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74" w:rsidRPr="001630BE" w:rsidRDefault="000C3274" w:rsidP="000C3274">
      <w:pPr>
        <w:ind w:left="3969"/>
        <w:rPr>
          <w:sz w:val="20"/>
        </w:rPr>
      </w:pPr>
      <w:r w:rsidRPr="001630BE">
        <w:rPr>
          <w:noProof/>
          <w:sz w:val="20"/>
        </w:rPr>
        <w:drawing>
          <wp:inline distT="0" distB="0" distL="0" distR="0">
            <wp:extent cx="733425" cy="8667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274" w:rsidRPr="00762909" w:rsidRDefault="000C3274" w:rsidP="00762909">
      <w:pPr>
        <w:pStyle w:val="ac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909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0C3274" w:rsidRPr="00762909" w:rsidRDefault="000C3274" w:rsidP="00762909">
      <w:pPr>
        <w:pStyle w:val="ac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909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0C3274" w:rsidRPr="001630BE" w:rsidRDefault="00D205BA" w:rsidP="000C3274">
      <w:r w:rsidRPr="00D205BA">
        <w:rPr>
          <w:sz w:val="26"/>
        </w:rP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p w:rsidR="009E6487" w:rsidRPr="001630BE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1630BE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1630BE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0BE">
        <w:rPr>
          <w:rFonts w:ascii="Times New Roman" w:hAnsi="Times New Roman" w:cs="Times New Roman"/>
          <w:b/>
          <w:bCs/>
          <w:sz w:val="28"/>
          <w:szCs w:val="28"/>
        </w:rPr>
        <w:t>на проект  решения  Совета депутатов  А</w:t>
      </w:r>
      <w:r w:rsidR="00681657" w:rsidRPr="001630BE">
        <w:rPr>
          <w:rFonts w:ascii="Times New Roman" w:hAnsi="Times New Roman" w:cs="Times New Roman"/>
          <w:b/>
          <w:bCs/>
          <w:sz w:val="28"/>
          <w:szCs w:val="28"/>
        </w:rPr>
        <w:t>язгуловского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А</w:t>
      </w:r>
      <w:r w:rsidR="00681657" w:rsidRPr="001630BE">
        <w:rPr>
          <w:rFonts w:ascii="Times New Roman" w:hAnsi="Times New Roman" w:cs="Times New Roman"/>
          <w:b/>
          <w:bCs/>
          <w:sz w:val="28"/>
          <w:szCs w:val="28"/>
        </w:rPr>
        <w:t>язгулов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  на 202</w:t>
      </w:r>
      <w:r w:rsidR="00E87B3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C3274" w:rsidRPr="001630B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 xml:space="preserve">д и  </w:t>
      </w:r>
      <w:r w:rsidR="00E87B3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>плановый период 202</w:t>
      </w:r>
      <w:r w:rsidR="00E87B3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E87B3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630BE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0C3274" w:rsidRPr="001630BE" w:rsidRDefault="000C3274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9E6487" w:rsidRPr="001630BE" w:rsidRDefault="00E87B33" w:rsidP="000C3274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E87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09 декабря</w:t>
      </w:r>
      <w:r w:rsidR="009E6487" w:rsidRPr="001630BE">
        <w:rPr>
          <w:rFonts w:ascii="Times New Roman" w:hAnsi="Times New Roman" w:cs="Times New Roman"/>
          <w:sz w:val="26"/>
          <w:szCs w:val="26"/>
        </w:rPr>
        <w:t xml:space="preserve"> 20</w:t>
      </w:r>
      <w:r w:rsidR="000C3274" w:rsidRPr="001630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9E6487" w:rsidRPr="001630BE">
        <w:rPr>
          <w:rFonts w:ascii="Times New Roman" w:hAnsi="Times New Roman" w:cs="Times New Roman"/>
          <w:sz w:val="26"/>
          <w:szCs w:val="26"/>
        </w:rPr>
        <w:t>года</w:t>
      </w:r>
    </w:p>
    <w:p w:rsidR="000C3274" w:rsidRPr="001630BE" w:rsidRDefault="000C3274" w:rsidP="00807409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2909" w:rsidRPr="000C4957" w:rsidRDefault="000E5847" w:rsidP="0076290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Заключение по результатам экспертно-аналитического мероприятия «Экспертиза проекта решения Совета депутатов  </w:t>
      </w:r>
      <w:r w:rsidR="0047150B">
        <w:rPr>
          <w:rFonts w:ascii="Times New Roman" w:hAnsi="Times New Roman" w:cs="Times New Roman"/>
          <w:sz w:val="28"/>
          <w:szCs w:val="28"/>
        </w:rPr>
        <w:t>Аязгулов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ского сельского поселения "О бюджете </w:t>
      </w:r>
      <w:r w:rsidR="0047150B">
        <w:rPr>
          <w:rFonts w:ascii="Times New Roman" w:hAnsi="Times New Roman" w:cs="Times New Roman"/>
          <w:sz w:val="28"/>
          <w:szCs w:val="28"/>
        </w:rPr>
        <w:t>Аязгуловс</w:t>
      </w:r>
      <w:r w:rsidR="00762909" w:rsidRPr="000C4957">
        <w:rPr>
          <w:rFonts w:ascii="Times New Roman" w:hAnsi="Times New Roman" w:cs="Times New Roman"/>
          <w:sz w:val="28"/>
          <w:szCs w:val="28"/>
        </w:rPr>
        <w:t>кого сельского поселения на 202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год и   </w:t>
      </w:r>
      <w:r w:rsidR="00A00FB2">
        <w:rPr>
          <w:rFonts w:ascii="Times New Roman" w:hAnsi="Times New Roman" w:cs="Times New Roman"/>
          <w:sz w:val="28"/>
          <w:szCs w:val="28"/>
        </w:rPr>
        <w:t xml:space="preserve">на </w:t>
      </w:r>
      <w:r w:rsidR="00762909" w:rsidRPr="000C495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sz w:val="28"/>
          <w:szCs w:val="28"/>
        </w:rPr>
        <w:t>6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A00FB2">
        <w:rPr>
          <w:rFonts w:ascii="Times New Roman" w:hAnsi="Times New Roman" w:cs="Times New Roman"/>
          <w:sz w:val="28"/>
          <w:szCs w:val="28"/>
        </w:rPr>
        <w:t>2.5.15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A00FB2">
        <w:rPr>
          <w:rFonts w:ascii="Times New Roman" w:hAnsi="Times New Roman" w:cs="Times New Roman"/>
          <w:sz w:val="28"/>
          <w:szCs w:val="28"/>
        </w:rPr>
        <w:t>4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A00FB2">
        <w:rPr>
          <w:rFonts w:ascii="Times New Roman" w:hAnsi="Times New Roman" w:cs="Times New Roman"/>
          <w:sz w:val="28"/>
          <w:szCs w:val="28"/>
        </w:rPr>
        <w:t>2</w:t>
      </w:r>
      <w:r w:rsidR="00762909" w:rsidRPr="000C4957">
        <w:rPr>
          <w:rFonts w:ascii="Times New Roman" w:hAnsi="Times New Roman" w:cs="Times New Roman"/>
          <w:sz w:val="28"/>
          <w:szCs w:val="28"/>
        </w:rPr>
        <w:t>.12.202</w:t>
      </w:r>
      <w:r w:rsidR="00A00FB2">
        <w:rPr>
          <w:rFonts w:ascii="Times New Roman" w:hAnsi="Times New Roman" w:cs="Times New Roman"/>
          <w:sz w:val="28"/>
          <w:szCs w:val="28"/>
        </w:rPr>
        <w:t>3</w:t>
      </w:r>
      <w:r w:rsidR="00762909" w:rsidRPr="000C4957">
        <w:rPr>
          <w:rFonts w:ascii="Times New Roman" w:hAnsi="Times New Roman" w:cs="Times New Roman"/>
          <w:sz w:val="28"/>
          <w:szCs w:val="28"/>
        </w:rPr>
        <w:t>г</w:t>
      </w:r>
      <w:r w:rsidR="00066BA2">
        <w:rPr>
          <w:rFonts w:ascii="Times New Roman" w:hAnsi="Times New Roman" w:cs="Times New Roman"/>
          <w:sz w:val="28"/>
          <w:szCs w:val="28"/>
        </w:rPr>
        <w:t>ода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№1</w:t>
      </w:r>
      <w:r w:rsidR="00A00FB2">
        <w:rPr>
          <w:rFonts w:ascii="Times New Roman" w:hAnsi="Times New Roman" w:cs="Times New Roman"/>
          <w:sz w:val="28"/>
          <w:szCs w:val="28"/>
        </w:rPr>
        <w:t>1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 w:rsidR="00A00FB2">
        <w:rPr>
          <w:rFonts w:ascii="Times New Roman" w:hAnsi="Times New Roman" w:cs="Times New Roman"/>
          <w:sz w:val="28"/>
          <w:szCs w:val="28"/>
        </w:rPr>
        <w:t>06</w:t>
      </w:r>
      <w:r w:rsidR="00762909" w:rsidRPr="000C4957">
        <w:rPr>
          <w:rFonts w:ascii="Times New Roman" w:hAnsi="Times New Roman" w:cs="Times New Roman"/>
          <w:sz w:val="28"/>
          <w:szCs w:val="28"/>
        </w:rPr>
        <w:t>.1</w:t>
      </w:r>
      <w:r w:rsidR="00A00FB2">
        <w:rPr>
          <w:rFonts w:ascii="Times New Roman" w:hAnsi="Times New Roman" w:cs="Times New Roman"/>
          <w:sz w:val="28"/>
          <w:szCs w:val="28"/>
        </w:rPr>
        <w:t>2.2024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г</w:t>
      </w:r>
      <w:r w:rsidR="00066BA2">
        <w:rPr>
          <w:rFonts w:ascii="Times New Roman" w:hAnsi="Times New Roman" w:cs="Times New Roman"/>
          <w:sz w:val="28"/>
          <w:szCs w:val="28"/>
        </w:rPr>
        <w:t xml:space="preserve">ода 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 №</w:t>
      </w:r>
      <w:r w:rsidR="00A00FB2">
        <w:rPr>
          <w:rFonts w:ascii="Times New Roman" w:hAnsi="Times New Roman" w:cs="Times New Roman"/>
          <w:sz w:val="28"/>
          <w:szCs w:val="28"/>
        </w:rPr>
        <w:t>101</w:t>
      </w:r>
      <w:r w:rsidR="00762909"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909" w:rsidRPr="000C4957" w:rsidRDefault="00762909" w:rsidP="0076290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6BA2">
        <w:rPr>
          <w:rFonts w:ascii="Times New Roman" w:hAnsi="Times New Roman" w:cs="Times New Roman"/>
          <w:sz w:val="28"/>
          <w:szCs w:val="28"/>
        </w:rPr>
        <w:t xml:space="preserve">   </w:t>
      </w:r>
      <w:r w:rsidRPr="000C4957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A00FB2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0E5847">
        <w:rPr>
          <w:rFonts w:ascii="Times New Roman" w:hAnsi="Times New Roman" w:cs="Times New Roman"/>
          <w:sz w:val="28"/>
          <w:szCs w:val="28"/>
        </w:rPr>
        <w:t>р</w:t>
      </w:r>
      <w:r w:rsidRPr="000C4957">
        <w:rPr>
          <w:rFonts w:ascii="Times New Roman" w:hAnsi="Times New Roman" w:cs="Times New Roman"/>
          <w:sz w:val="28"/>
          <w:szCs w:val="28"/>
        </w:rPr>
        <w:t>ешения о бюджете на очередной финансов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C495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на плановый период. </w:t>
      </w:r>
    </w:p>
    <w:p w:rsidR="00762909" w:rsidRPr="003C044B" w:rsidRDefault="00762909" w:rsidP="00762909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44B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A00FB2">
        <w:rPr>
          <w:rFonts w:ascii="Times New Roman" w:hAnsi="Times New Roman" w:cs="Times New Roman"/>
          <w:sz w:val="28"/>
          <w:szCs w:val="28"/>
        </w:rPr>
        <w:t>п</w:t>
      </w:r>
      <w:r w:rsidRPr="003C044B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0E5847">
        <w:rPr>
          <w:rFonts w:ascii="Times New Roman" w:hAnsi="Times New Roman" w:cs="Times New Roman"/>
          <w:sz w:val="28"/>
          <w:szCs w:val="28"/>
        </w:rPr>
        <w:t>Аязгулов</w:t>
      </w:r>
      <w:r w:rsidRPr="003C044B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 w:rsidR="000E5847">
        <w:rPr>
          <w:rFonts w:ascii="Times New Roman" w:hAnsi="Times New Roman" w:cs="Times New Roman"/>
          <w:sz w:val="28"/>
          <w:szCs w:val="28"/>
        </w:rPr>
        <w:t>Аязгулов</w:t>
      </w:r>
      <w:r w:rsidRPr="003C044B">
        <w:rPr>
          <w:rFonts w:ascii="Times New Roman" w:hAnsi="Times New Roman" w:cs="Times New Roman"/>
          <w:sz w:val="28"/>
          <w:szCs w:val="28"/>
        </w:rPr>
        <w:t>ского сельского поселения  на 202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Pr="003C044B">
        <w:rPr>
          <w:rFonts w:ascii="Times New Roman" w:hAnsi="Times New Roman" w:cs="Times New Roman"/>
          <w:sz w:val="28"/>
          <w:szCs w:val="28"/>
        </w:rPr>
        <w:t xml:space="preserve">год и </w:t>
      </w:r>
      <w:r w:rsidR="00A00FB2">
        <w:rPr>
          <w:rFonts w:ascii="Times New Roman" w:hAnsi="Times New Roman" w:cs="Times New Roman"/>
          <w:sz w:val="28"/>
          <w:szCs w:val="28"/>
        </w:rPr>
        <w:t xml:space="preserve">на </w:t>
      </w:r>
      <w:r w:rsidRPr="003C044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sz w:val="28"/>
          <w:szCs w:val="28"/>
        </w:rPr>
        <w:t>6</w:t>
      </w:r>
      <w:r w:rsidRPr="003C044B">
        <w:rPr>
          <w:rFonts w:ascii="Times New Roman" w:hAnsi="Times New Roman" w:cs="Times New Roman"/>
          <w:sz w:val="28"/>
          <w:szCs w:val="28"/>
        </w:rPr>
        <w:t xml:space="preserve"> и 202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Pr="003C044B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3C044B">
        <w:rPr>
          <w:rFonts w:ascii="Times New Roman" w:hAnsi="Times New Roman" w:cs="Times New Roman"/>
          <w:sz w:val="28"/>
          <w:szCs w:val="28"/>
        </w:rPr>
        <w:t>материалы и документы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Pr="003C044B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>
        <w:rPr>
          <w:rFonts w:ascii="Times New Roman" w:hAnsi="Times New Roman" w:cs="Times New Roman"/>
          <w:sz w:val="28"/>
          <w:szCs w:val="28"/>
        </w:rPr>
        <w:t>с ним в Контрольно-счетную комиссию Аргаяшского муниципального района</w:t>
      </w:r>
      <w:r w:rsidRPr="003C044B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E5847" w:rsidRDefault="00762909" w:rsidP="000E5847">
      <w:pPr>
        <w:pStyle w:val="aa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847">
        <w:rPr>
          <w:rFonts w:ascii="Times New Roman" w:hAnsi="Times New Roman" w:cs="Times New Roman"/>
          <w:bCs/>
          <w:sz w:val="28"/>
          <w:szCs w:val="28"/>
        </w:rPr>
        <w:t>Проверяемый объект:</w:t>
      </w:r>
      <w:r w:rsidRPr="000E58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847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E5847" w:rsidRPr="000E5847">
        <w:rPr>
          <w:rFonts w:ascii="Times New Roman" w:hAnsi="Times New Roman" w:cs="Times New Roman"/>
          <w:bCs/>
          <w:sz w:val="28"/>
          <w:szCs w:val="28"/>
        </w:rPr>
        <w:t>Аязгулов</w:t>
      </w:r>
      <w:r w:rsidRPr="000E5847">
        <w:rPr>
          <w:rFonts w:ascii="Times New Roman" w:hAnsi="Times New Roman" w:cs="Times New Roman"/>
          <w:bCs/>
          <w:sz w:val="28"/>
          <w:szCs w:val="28"/>
        </w:rPr>
        <w:t>ского сельского поселения.</w:t>
      </w:r>
    </w:p>
    <w:p w:rsidR="009E6487" w:rsidRPr="000E5847" w:rsidRDefault="000C3274" w:rsidP="000E5847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47">
        <w:rPr>
          <w:rFonts w:ascii="Times New Roman" w:hAnsi="Times New Roman" w:cs="Times New Roman"/>
          <w:b/>
          <w:sz w:val="28"/>
          <w:szCs w:val="28"/>
        </w:rPr>
        <w:t>1.</w:t>
      </w:r>
      <w:r w:rsidR="009E6487" w:rsidRPr="000E584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04C4B" w:rsidRDefault="009E6487" w:rsidP="00C04C4B">
      <w:pPr>
        <w:pStyle w:val="Default"/>
        <w:jc w:val="both"/>
        <w:rPr>
          <w:rFonts w:eastAsiaTheme="minorEastAsia"/>
          <w:sz w:val="28"/>
          <w:szCs w:val="28"/>
        </w:rPr>
      </w:pPr>
      <w:r w:rsidRPr="000E5847">
        <w:rPr>
          <w:sz w:val="28"/>
          <w:szCs w:val="28"/>
        </w:rPr>
        <w:t xml:space="preserve">Проект Решения </w:t>
      </w:r>
      <w:r w:rsidR="00DA44EC" w:rsidRPr="000E5847">
        <w:rPr>
          <w:sz w:val="28"/>
          <w:szCs w:val="28"/>
        </w:rPr>
        <w:t>Совета депутатов А</w:t>
      </w:r>
      <w:r w:rsidR="00973CCF" w:rsidRPr="000E5847">
        <w:rPr>
          <w:sz w:val="28"/>
          <w:szCs w:val="28"/>
        </w:rPr>
        <w:t>язгулов</w:t>
      </w:r>
      <w:r w:rsidR="00DA44EC" w:rsidRPr="000E5847">
        <w:rPr>
          <w:sz w:val="28"/>
          <w:szCs w:val="28"/>
        </w:rPr>
        <w:t>ского сельского поселения  " О бюджете  А</w:t>
      </w:r>
      <w:r w:rsidR="00973CCF" w:rsidRPr="000E5847">
        <w:rPr>
          <w:sz w:val="28"/>
          <w:szCs w:val="28"/>
        </w:rPr>
        <w:t>язгулов</w:t>
      </w:r>
      <w:r w:rsidR="00DA44EC" w:rsidRPr="000E5847">
        <w:rPr>
          <w:sz w:val="28"/>
          <w:szCs w:val="28"/>
        </w:rPr>
        <w:t>ского сельского поселения  на 202</w:t>
      </w:r>
      <w:r w:rsidR="00A00FB2">
        <w:rPr>
          <w:sz w:val="28"/>
          <w:szCs w:val="28"/>
        </w:rPr>
        <w:t>5</w:t>
      </w:r>
      <w:r w:rsidR="00DA44EC" w:rsidRPr="000E5847">
        <w:rPr>
          <w:sz w:val="28"/>
          <w:szCs w:val="28"/>
        </w:rPr>
        <w:t xml:space="preserve">год и </w:t>
      </w:r>
      <w:r w:rsidR="00A00FB2">
        <w:rPr>
          <w:sz w:val="28"/>
          <w:szCs w:val="28"/>
        </w:rPr>
        <w:t xml:space="preserve">на </w:t>
      </w:r>
      <w:r w:rsidR="00DA44EC" w:rsidRPr="000E5847">
        <w:rPr>
          <w:sz w:val="28"/>
          <w:szCs w:val="28"/>
        </w:rPr>
        <w:t>плановый период 202</w:t>
      </w:r>
      <w:r w:rsidR="00A00FB2">
        <w:rPr>
          <w:sz w:val="28"/>
          <w:szCs w:val="28"/>
        </w:rPr>
        <w:t>6</w:t>
      </w:r>
      <w:r w:rsidR="00DA44EC" w:rsidRPr="000E5847">
        <w:rPr>
          <w:sz w:val="28"/>
          <w:szCs w:val="28"/>
        </w:rPr>
        <w:t xml:space="preserve"> и 202</w:t>
      </w:r>
      <w:r w:rsidR="00A00FB2">
        <w:rPr>
          <w:sz w:val="28"/>
          <w:szCs w:val="28"/>
        </w:rPr>
        <w:t>7</w:t>
      </w:r>
      <w:r w:rsidR="00DA44EC" w:rsidRPr="000E5847">
        <w:rPr>
          <w:sz w:val="28"/>
          <w:szCs w:val="28"/>
        </w:rPr>
        <w:t>годов"</w:t>
      </w:r>
      <w:r w:rsidRPr="000E5847">
        <w:rPr>
          <w:sz w:val="28"/>
          <w:szCs w:val="28"/>
        </w:rPr>
        <w:t xml:space="preserve">  (далее- проект </w:t>
      </w:r>
      <w:r w:rsidR="00A00FB2">
        <w:rPr>
          <w:sz w:val="28"/>
          <w:szCs w:val="28"/>
        </w:rPr>
        <w:t>р</w:t>
      </w:r>
      <w:r w:rsidRPr="000E5847">
        <w:rPr>
          <w:sz w:val="28"/>
          <w:szCs w:val="28"/>
        </w:rPr>
        <w:t>ешения о бюджете) с документами и материалами, представляемыми одновременно с проектом Решения о бюджете внесен в Со</w:t>
      </w:r>
      <w:r w:rsidR="00807409" w:rsidRPr="000E5847">
        <w:rPr>
          <w:sz w:val="28"/>
          <w:szCs w:val="28"/>
        </w:rPr>
        <w:t>вет</w:t>
      </w:r>
      <w:r w:rsidRPr="000E5847">
        <w:rPr>
          <w:sz w:val="28"/>
          <w:szCs w:val="28"/>
        </w:rPr>
        <w:t xml:space="preserve"> депутатов и направлен в </w:t>
      </w:r>
      <w:r w:rsidR="007E358B">
        <w:rPr>
          <w:sz w:val="28"/>
          <w:szCs w:val="28"/>
        </w:rPr>
        <w:t>К</w:t>
      </w:r>
      <w:r w:rsidRPr="000E5847">
        <w:rPr>
          <w:sz w:val="28"/>
          <w:szCs w:val="28"/>
        </w:rPr>
        <w:t>онтрольно-</w:t>
      </w:r>
      <w:r w:rsidRPr="000E5847">
        <w:rPr>
          <w:sz w:val="28"/>
          <w:szCs w:val="28"/>
        </w:rPr>
        <w:lastRenderedPageBreak/>
        <w:t xml:space="preserve">счетную комиссию Аргаяшского муниципального района с соблюдением сроков, установленных статьей 185 БК РФ и статьей </w:t>
      </w:r>
      <w:r w:rsidR="000D5D49">
        <w:rPr>
          <w:sz w:val="28"/>
          <w:szCs w:val="28"/>
        </w:rPr>
        <w:t>23</w:t>
      </w:r>
      <w:r w:rsidRPr="000E5847">
        <w:rPr>
          <w:sz w:val="28"/>
          <w:szCs w:val="28"/>
        </w:rPr>
        <w:t xml:space="preserve"> Положения о бюджетном процессе в </w:t>
      </w:r>
      <w:r w:rsidR="000D5D49">
        <w:rPr>
          <w:sz w:val="28"/>
          <w:szCs w:val="28"/>
        </w:rPr>
        <w:t>Аязгуловском сельском поселении, утвержденное решение Совета депутатов Аязгуловского сельского поселения 26.09.2023 № 20( далее- Положение о бюджетном процессе)</w:t>
      </w:r>
      <w:r w:rsidRPr="000E5847">
        <w:rPr>
          <w:sz w:val="28"/>
          <w:szCs w:val="28"/>
        </w:rPr>
        <w:t>.</w:t>
      </w:r>
      <w:r w:rsidR="00C04C4B" w:rsidRPr="00C04C4B">
        <w:rPr>
          <w:rFonts w:eastAsiaTheme="minorEastAsia"/>
          <w:sz w:val="28"/>
          <w:szCs w:val="28"/>
        </w:rPr>
        <w:t xml:space="preserve"> </w:t>
      </w:r>
    </w:p>
    <w:p w:rsidR="009E6487" w:rsidRPr="00192DFD" w:rsidRDefault="00C04C4B" w:rsidP="00192D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92DFD">
        <w:rPr>
          <w:rFonts w:ascii="Times New Roman" w:hAnsi="Times New Roman" w:cs="Times New Roman"/>
          <w:sz w:val="28"/>
          <w:szCs w:val="28"/>
        </w:rPr>
        <w:t>Соблюден принцип прозрачности (открытости), предусмотренный статьей 36 БК РФ: проект бюджета размещен на официальном сайте Администрации Аязгуловского сельского поселения.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 </w:t>
      </w:r>
      <w:r w:rsidR="00DA44EC" w:rsidRPr="000E5847">
        <w:rPr>
          <w:rFonts w:ascii="Times New Roman" w:hAnsi="Times New Roman" w:cs="Times New Roman"/>
          <w:sz w:val="28"/>
          <w:szCs w:val="28"/>
        </w:rPr>
        <w:t>А</w:t>
      </w:r>
      <w:r w:rsidR="00973CCF" w:rsidRPr="000E5847">
        <w:rPr>
          <w:rFonts w:ascii="Times New Roman" w:hAnsi="Times New Roman" w:cs="Times New Roman"/>
          <w:sz w:val="28"/>
          <w:szCs w:val="28"/>
        </w:rPr>
        <w:t>язгуловс</w:t>
      </w:r>
      <w:r w:rsidR="00DA44EC" w:rsidRPr="000E5847">
        <w:rPr>
          <w:rFonts w:ascii="Times New Roman" w:hAnsi="Times New Roman" w:cs="Times New Roman"/>
          <w:sz w:val="28"/>
          <w:szCs w:val="28"/>
        </w:rPr>
        <w:t xml:space="preserve">кого сельского поселения  </w:t>
      </w:r>
      <w:r w:rsidRPr="000E5847">
        <w:rPr>
          <w:rFonts w:ascii="Times New Roman" w:hAnsi="Times New Roman" w:cs="Times New Roman"/>
          <w:sz w:val="28"/>
          <w:szCs w:val="28"/>
        </w:rPr>
        <w:t xml:space="preserve"> на 202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Pr="000E5847">
        <w:rPr>
          <w:rFonts w:ascii="Times New Roman" w:hAnsi="Times New Roman" w:cs="Times New Roman"/>
          <w:sz w:val="28"/>
          <w:szCs w:val="28"/>
        </w:rPr>
        <w:t xml:space="preserve">год и </w:t>
      </w:r>
      <w:r w:rsidR="00A00FB2">
        <w:rPr>
          <w:rFonts w:ascii="Times New Roman" w:hAnsi="Times New Roman" w:cs="Times New Roman"/>
          <w:sz w:val="28"/>
          <w:szCs w:val="28"/>
        </w:rPr>
        <w:t xml:space="preserve">на </w:t>
      </w:r>
      <w:r w:rsidRPr="000E584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sz w:val="28"/>
          <w:szCs w:val="28"/>
        </w:rPr>
        <w:t>6</w:t>
      </w:r>
      <w:r w:rsidRPr="000E5847">
        <w:rPr>
          <w:rFonts w:ascii="Times New Roman" w:hAnsi="Times New Roman" w:cs="Times New Roman"/>
          <w:sz w:val="28"/>
          <w:szCs w:val="28"/>
        </w:rPr>
        <w:t>и 202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Pr="000E5847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 xml:space="preserve">- Основных направлениях налоговой </w:t>
      </w:r>
      <w:r w:rsidR="000C3274" w:rsidRPr="000E5847">
        <w:rPr>
          <w:rFonts w:ascii="Times New Roman" w:hAnsi="Times New Roman" w:cs="Times New Roman"/>
          <w:sz w:val="28"/>
          <w:szCs w:val="28"/>
        </w:rPr>
        <w:t>и</w:t>
      </w:r>
      <w:r w:rsidRPr="000E5847">
        <w:rPr>
          <w:rFonts w:ascii="Times New Roman" w:hAnsi="Times New Roman" w:cs="Times New Roman"/>
          <w:sz w:val="28"/>
          <w:szCs w:val="28"/>
        </w:rPr>
        <w:t xml:space="preserve"> бюджетной политики </w:t>
      </w:r>
      <w:r w:rsidR="00DA44EC" w:rsidRPr="000E5847">
        <w:rPr>
          <w:rFonts w:ascii="Times New Roman" w:hAnsi="Times New Roman" w:cs="Times New Roman"/>
          <w:sz w:val="28"/>
          <w:szCs w:val="28"/>
        </w:rPr>
        <w:t>А</w:t>
      </w:r>
      <w:r w:rsidR="00973CCF" w:rsidRPr="000E5847">
        <w:rPr>
          <w:rFonts w:ascii="Times New Roman" w:hAnsi="Times New Roman" w:cs="Times New Roman"/>
          <w:sz w:val="28"/>
          <w:szCs w:val="28"/>
        </w:rPr>
        <w:t>язгулов</w:t>
      </w:r>
      <w:r w:rsidR="00DA44EC" w:rsidRPr="000E5847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  <w:r w:rsidRPr="000E5847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0E5847">
        <w:rPr>
          <w:rFonts w:ascii="Times New Roman" w:hAnsi="Times New Roman" w:cs="Times New Roman"/>
          <w:sz w:val="28"/>
          <w:szCs w:val="28"/>
        </w:rPr>
        <w:t>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00FB2">
        <w:rPr>
          <w:rFonts w:ascii="Times New Roman" w:hAnsi="Times New Roman" w:cs="Times New Roman"/>
          <w:sz w:val="28"/>
          <w:szCs w:val="28"/>
        </w:rPr>
        <w:t xml:space="preserve">на </w:t>
      </w:r>
      <w:r w:rsidRPr="000E584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sz w:val="28"/>
          <w:szCs w:val="28"/>
        </w:rPr>
        <w:t>6</w:t>
      </w:r>
      <w:r w:rsidRPr="000E5847">
        <w:rPr>
          <w:rFonts w:ascii="Times New Roman" w:hAnsi="Times New Roman" w:cs="Times New Roman"/>
          <w:sz w:val="28"/>
          <w:szCs w:val="28"/>
        </w:rPr>
        <w:t xml:space="preserve"> и 202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годов», утвержденных Постановлением администрации А</w:t>
      </w:r>
      <w:r w:rsidR="00973CCF" w:rsidRPr="000E5847">
        <w:rPr>
          <w:rFonts w:ascii="Times New Roman" w:hAnsi="Times New Roman" w:cs="Times New Roman"/>
          <w:sz w:val="28"/>
          <w:szCs w:val="28"/>
        </w:rPr>
        <w:t>язгулов</w:t>
      </w:r>
      <w:r w:rsidRPr="000E5847">
        <w:rPr>
          <w:rFonts w:ascii="Times New Roman" w:hAnsi="Times New Roman" w:cs="Times New Roman"/>
          <w:sz w:val="28"/>
          <w:szCs w:val="28"/>
        </w:rPr>
        <w:t>ского</w:t>
      </w:r>
      <w:r w:rsidR="00A00FB2">
        <w:rPr>
          <w:rFonts w:ascii="Times New Roman" w:hAnsi="Times New Roman" w:cs="Times New Roman"/>
          <w:sz w:val="28"/>
          <w:szCs w:val="28"/>
        </w:rPr>
        <w:t xml:space="preserve"> </w:t>
      </w:r>
      <w:r w:rsidR="00DA44EC" w:rsidRPr="000E5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E5847">
        <w:rPr>
          <w:rFonts w:ascii="Times New Roman" w:hAnsi="Times New Roman" w:cs="Times New Roman"/>
          <w:sz w:val="28"/>
          <w:szCs w:val="28"/>
        </w:rPr>
        <w:t xml:space="preserve"> от </w:t>
      </w:r>
      <w:r w:rsidR="003574FC" w:rsidRPr="000E5847">
        <w:rPr>
          <w:rFonts w:ascii="Times New Roman" w:hAnsi="Times New Roman" w:cs="Times New Roman"/>
          <w:sz w:val="28"/>
          <w:szCs w:val="28"/>
        </w:rPr>
        <w:t>0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="00973CCF" w:rsidRPr="000E5847">
        <w:rPr>
          <w:rFonts w:ascii="Times New Roman" w:hAnsi="Times New Roman" w:cs="Times New Roman"/>
          <w:sz w:val="28"/>
          <w:szCs w:val="28"/>
        </w:rPr>
        <w:t>.11.20</w:t>
      </w:r>
      <w:r w:rsidR="003574FC" w:rsidRPr="000E5847">
        <w:rPr>
          <w:rFonts w:ascii="Times New Roman" w:hAnsi="Times New Roman" w:cs="Times New Roman"/>
          <w:sz w:val="28"/>
          <w:szCs w:val="28"/>
        </w:rPr>
        <w:t>2</w:t>
      </w:r>
      <w:r w:rsidR="00A00FB2">
        <w:rPr>
          <w:rFonts w:ascii="Times New Roman" w:hAnsi="Times New Roman" w:cs="Times New Roman"/>
          <w:sz w:val="28"/>
          <w:szCs w:val="28"/>
        </w:rPr>
        <w:t>4</w:t>
      </w:r>
      <w:r w:rsidR="00973CCF" w:rsidRPr="000E5847">
        <w:rPr>
          <w:rFonts w:ascii="Times New Roman" w:hAnsi="Times New Roman" w:cs="Times New Roman"/>
          <w:sz w:val="28"/>
          <w:szCs w:val="28"/>
        </w:rPr>
        <w:t xml:space="preserve"> № </w:t>
      </w:r>
      <w:r w:rsidR="00F7688E">
        <w:rPr>
          <w:rFonts w:ascii="Times New Roman" w:hAnsi="Times New Roman" w:cs="Times New Roman"/>
          <w:sz w:val="28"/>
          <w:szCs w:val="28"/>
        </w:rPr>
        <w:t>10</w:t>
      </w:r>
      <w:r w:rsidR="00A00FB2">
        <w:rPr>
          <w:rFonts w:ascii="Times New Roman" w:hAnsi="Times New Roman" w:cs="Times New Roman"/>
          <w:sz w:val="28"/>
          <w:szCs w:val="28"/>
        </w:rPr>
        <w:t>2</w:t>
      </w:r>
      <w:r w:rsidR="00973CCF" w:rsidRPr="000E5847">
        <w:rPr>
          <w:rFonts w:ascii="Times New Roman" w:hAnsi="Times New Roman" w:cs="Times New Roman"/>
          <w:sz w:val="28"/>
          <w:szCs w:val="28"/>
        </w:rPr>
        <w:t>;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>-прогнозе социально-экономического развития  А</w:t>
      </w:r>
      <w:r w:rsidR="00973CCF" w:rsidRPr="000E5847">
        <w:rPr>
          <w:rFonts w:ascii="Times New Roman" w:hAnsi="Times New Roman" w:cs="Times New Roman"/>
          <w:sz w:val="28"/>
          <w:szCs w:val="28"/>
        </w:rPr>
        <w:t>язгулов</w:t>
      </w:r>
      <w:r w:rsidRPr="000E5847">
        <w:rPr>
          <w:rFonts w:ascii="Times New Roman" w:hAnsi="Times New Roman" w:cs="Times New Roman"/>
          <w:sz w:val="28"/>
          <w:szCs w:val="28"/>
        </w:rPr>
        <w:t>ского</w:t>
      </w:r>
      <w:r w:rsidR="000D5D49">
        <w:rPr>
          <w:rFonts w:ascii="Times New Roman" w:hAnsi="Times New Roman" w:cs="Times New Roman"/>
          <w:sz w:val="28"/>
          <w:szCs w:val="28"/>
        </w:rPr>
        <w:t xml:space="preserve"> </w:t>
      </w:r>
      <w:r w:rsidR="00C11DDB" w:rsidRPr="000E5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E5847">
        <w:rPr>
          <w:rFonts w:ascii="Times New Roman" w:hAnsi="Times New Roman" w:cs="Times New Roman"/>
          <w:sz w:val="28"/>
          <w:szCs w:val="28"/>
        </w:rPr>
        <w:t xml:space="preserve"> на 202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00FB2">
        <w:rPr>
          <w:rFonts w:ascii="Times New Roman" w:hAnsi="Times New Roman" w:cs="Times New Roman"/>
          <w:sz w:val="28"/>
          <w:szCs w:val="28"/>
        </w:rPr>
        <w:t xml:space="preserve">на </w:t>
      </w:r>
      <w:r w:rsidRPr="000E584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sz w:val="28"/>
          <w:szCs w:val="28"/>
        </w:rPr>
        <w:t>6</w:t>
      </w:r>
      <w:r w:rsidRPr="000E5847">
        <w:rPr>
          <w:rFonts w:ascii="Times New Roman" w:hAnsi="Times New Roman" w:cs="Times New Roman"/>
          <w:sz w:val="28"/>
          <w:szCs w:val="28"/>
        </w:rPr>
        <w:t xml:space="preserve"> и 202</w:t>
      </w:r>
      <w:r w:rsidR="00A00FB2">
        <w:rPr>
          <w:rFonts w:ascii="Times New Roman" w:hAnsi="Times New Roman" w:cs="Times New Roman"/>
          <w:sz w:val="28"/>
          <w:szCs w:val="28"/>
        </w:rPr>
        <w:t>7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F7688E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Аязгуловского сельского поселения</w:t>
      </w:r>
      <w:r w:rsidRPr="000E5847">
        <w:rPr>
          <w:rFonts w:ascii="Times New Roman" w:hAnsi="Times New Roman" w:cs="Times New Roman"/>
          <w:sz w:val="28"/>
          <w:szCs w:val="28"/>
        </w:rPr>
        <w:t xml:space="preserve"> от </w:t>
      </w:r>
      <w:r w:rsidR="00A00FB2">
        <w:rPr>
          <w:rFonts w:ascii="Times New Roman" w:hAnsi="Times New Roman" w:cs="Times New Roman"/>
          <w:sz w:val="28"/>
          <w:szCs w:val="28"/>
        </w:rPr>
        <w:t>08</w:t>
      </w:r>
      <w:r w:rsidR="00C11DDB" w:rsidRPr="000E5847">
        <w:rPr>
          <w:rFonts w:ascii="Times New Roman" w:hAnsi="Times New Roman" w:cs="Times New Roman"/>
          <w:sz w:val="28"/>
          <w:szCs w:val="28"/>
        </w:rPr>
        <w:t>.11.20</w:t>
      </w:r>
      <w:r w:rsidR="00496BED" w:rsidRPr="000E5847">
        <w:rPr>
          <w:rFonts w:ascii="Times New Roman" w:hAnsi="Times New Roman" w:cs="Times New Roman"/>
          <w:sz w:val="28"/>
          <w:szCs w:val="28"/>
        </w:rPr>
        <w:t>2</w:t>
      </w:r>
      <w:r w:rsidR="00A00FB2">
        <w:rPr>
          <w:rFonts w:ascii="Times New Roman" w:hAnsi="Times New Roman" w:cs="Times New Roman"/>
          <w:sz w:val="28"/>
          <w:szCs w:val="28"/>
        </w:rPr>
        <w:t>4</w:t>
      </w:r>
      <w:r w:rsidR="00C11DDB" w:rsidRPr="000E58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5847">
        <w:rPr>
          <w:rFonts w:ascii="Times New Roman" w:hAnsi="Times New Roman" w:cs="Times New Roman"/>
          <w:sz w:val="28"/>
          <w:szCs w:val="28"/>
        </w:rPr>
        <w:t xml:space="preserve">№ </w:t>
      </w:r>
      <w:r w:rsidR="00F7688E">
        <w:rPr>
          <w:rFonts w:ascii="Times New Roman" w:hAnsi="Times New Roman" w:cs="Times New Roman"/>
          <w:sz w:val="28"/>
          <w:szCs w:val="28"/>
        </w:rPr>
        <w:t>1</w:t>
      </w:r>
      <w:r w:rsidR="00A00FB2">
        <w:rPr>
          <w:rFonts w:ascii="Times New Roman" w:hAnsi="Times New Roman" w:cs="Times New Roman"/>
          <w:sz w:val="28"/>
          <w:szCs w:val="28"/>
        </w:rPr>
        <w:t>05</w:t>
      </w:r>
      <w:r w:rsidRPr="000E5847">
        <w:rPr>
          <w:rFonts w:ascii="Times New Roman" w:hAnsi="Times New Roman" w:cs="Times New Roman"/>
          <w:sz w:val="28"/>
          <w:szCs w:val="28"/>
        </w:rPr>
        <w:t>;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0E5847">
        <w:rPr>
          <w:rFonts w:ascii="Times New Roman" w:hAnsi="Times New Roman" w:cs="Times New Roman"/>
          <w:sz w:val="28"/>
          <w:szCs w:val="28"/>
        </w:rPr>
        <w:t>поселения</w:t>
      </w:r>
      <w:r w:rsidRPr="000E5847">
        <w:rPr>
          <w:rFonts w:ascii="Times New Roman" w:hAnsi="Times New Roman" w:cs="Times New Roman"/>
          <w:sz w:val="28"/>
          <w:szCs w:val="28"/>
        </w:rPr>
        <w:t>.</w:t>
      </w:r>
    </w:p>
    <w:p w:rsidR="009E6487" w:rsidRPr="000E5847" w:rsidRDefault="00F7688E" w:rsidP="000E584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разработки параметров бюджета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00FB2">
        <w:rPr>
          <w:rFonts w:ascii="Times New Roman" w:hAnsi="Times New Roman" w:cs="Times New Roman"/>
          <w:bCs/>
          <w:sz w:val="28"/>
          <w:szCs w:val="28"/>
        </w:rPr>
        <w:t>5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 xml:space="preserve">год и </w:t>
      </w:r>
      <w:r w:rsidR="00A00FB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>плановый период 202</w:t>
      </w:r>
      <w:r w:rsidR="00A00FB2">
        <w:rPr>
          <w:rFonts w:ascii="Times New Roman" w:hAnsi="Times New Roman" w:cs="Times New Roman"/>
          <w:bCs/>
          <w:sz w:val="28"/>
          <w:szCs w:val="28"/>
        </w:rPr>
        <w:t>6</w:t>
      </w:r>
      <w:r w:rsidR="003574FC" w:rsidRPr="000E5847">
        <w:rPr>
          <w:rFonts w:ascii="Times New Roman" w:hAnsi="Times New Roman" w:cs="Times New Roman"/>
          <w:bCs/>
          <w:sz w:val="28"/>
          <w:szCs w:val="28"/>
        </w:rPr>
        <w:t>-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00FB2">
        <w:rPr>
          <w:rFonts w:ascii="Times New Roman" w:hAnsi="Times New Roman" w:cs="Times New Roman"/>
          <w:bCs/>
          <w:sz w:val="28"/>
          <w:szCs w:val="28"/>
        </w:rPr>
        <w:t>7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 xml:space="preserve">годов </w:t>
      </w:r>
      <w:r>
        <w:rPr>
          <w:rFonts w:ascii="Times New Roman" w:hAnsi="Times New Roman" w:cs="Times New Roman"/>
          <w:bCs/>
          <w:sz w:val="28"/>
          <w:szCs w:val="28"/>
        </w:rPr>
        <w:t>за основу принят порядок разработки прогноза, утвержденный постановлением администрации Аязгуловского сельского поселения</w:t>
      </w:r>
      <w:r w:rsidR="00A00FB2" w:rsidRPr="00A00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0FB2">
        <w:rPr>
          <w:rFonts w:ascii="Times New Roman" w:hAnsi="Times New Roman" w:cs="Times New Roman"/>
          <w:bCs/>
          <w:sz w:val="28"/>
          <w:szCs w:val="28"/>
        </w:rPr>
        <w:t xml:space="preserve">от 31.10.2024года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0FB2">
        <w:rPr>
          <w:rFonts w:ascii="Times New Roman" w:hAnsi="Times New Roman" w:cs="Times New Roman"/>
          <w:bCs/>
          <w:sz w:val="28"/>
          <w:szCs w:val="28"/>
        </w:rPr>
        <w:t>86</w:t>
      </w:r>
      <w:r w:rsidR="009E6487" w:rsidRPr="000E5847">
        <w:rPr>
          <w:rFonts w:ascii="Times New Roman" w:hAnsi="Times New Roman" w:cs="Times New Roman"/>
          <w:bCs/>
          <w:sz w:val="28"/>
          <w:szCs w:val="28"/>
        </w:rPr>
        <w:t>.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847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F261F7" w:rsidRPr="000E5847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0E5847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А</w:t>
      </w:r>
      <w:r w:rsidR="00973CCF" w:rsidRPr="000E5847">
        <w:rPr>
          <w:rFonts w:ascii="Times New Roman" w:hAnsi="Times New Roman" w:cs="Times New Roman"/>
          <w:bCs/>
          <w:sz w:val="28"/>
          <w:szCs w:val="28"/>
        </w:rPr>
        <w:t>язгулов</w:t>
      </w:r>
      <w:r w:rsidRPr="000E5847">
        <w:rPr>
          <w:rFonts w:ascii="Times New Roman" w:hAnsi="Times New Roman" w:cs="Times New Roman"/>
          <w:bCs/>
          <w:sz w:val="28"/>
          <w:szCs w:val="28"/>
        </w:rPr>
        <w:t>ского</w:t>
      </w:r>
      <w:r w:rsidR="000D5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647" w:rsidRPr="000E584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0E5847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6E10A3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 xml:space="preserve">   Налоговая политика </w:t>
      </w:r>
      <w:r w:rsidR="00490647" w:rsidRPr="000E5847">
        <w:rPr>
          <w:rFonts w:ascii="Times New Roman" w:hAnsi="Times New Roman" w:cs="Times New Roman"/>
          <w:sz w:val="28"/>
          <w:szCs w:val="28"/>
        </w:rPr>
        <w:t>поселения</w:t>
      </w:r>
      <w:r w:rsidR="00F7688E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0E5847">
        <w:rPr>
          <w:rFonts w:ascii="Times New Roman" w:hAnsi="Times New Roman" w:cs="Times New Roman"/>
          <w:sz w:val="28"/>
          <w:szCs w:val="28"/>
        </w:rPr>
        <w:t>на</w:t>
      </w:r>
      <w:r w:rsidRPr="000E5847">
        <w:rPr>
          <w:rFonts w:ascii="Times New Roman" w:hAnsi="Times New Roman" w:cs="Times New Roman"/>
          <w:sz w:val="28"/>
          <w:szCs w:val="28"/>
        </w:rPr>
        <w:t xml:space="preserve"> 202</w:t>
      </w:r>
      <w:r w:rsidR="00A00FB2">
        <w:rPr>
          <w:rFonts w:ascii="Times New Roman" w:hAnsi="Times New Roman" w:cs="Times New Roman"/>
          <w:sz w:val="28"/>
          <w:szCs w:val="28"/>
        </w:rPr>
        <w:t>5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0E5847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0E5847">
        <w:rPr>
          <w:rFonts w:ascii="Times New Roman" w:hAnsi="Times New Roman" w:cs="Times New Roman"/>
          <w:sz w:val="28"/>
          <w:szCs w:val="28"/>
        </w:rPr>
        <w:t xml:space="preserve"> до 202</w:t>
      </w:r>
      <w:r w:rsidR="006E10A3">
        <w:rPr>
          <w:rFonts w:ascii="Times New Roman" w:hAnsi="Times New Roman" w:cs="Times New Roman"/>
          <w:sz w:val="28"/>
          <w:szCs w:val="28"/>
        </w:rPr>
        <w:t>7</w:t>
      </w:r>
      <w:r w:rsidRPr="000E5847">
        <w:rPr>
          <w:rFonts w:ascii="Times New Roman" w:hAnsi="Times New Roman" w:cs="Times New Roman"/>
          <w:sz w:val="28"/>
          <w:szCs w:val="28"/>
        </w:rPr>
        <w:t xml:space="preserve">года будет направлена на повышение </w:t>
      </w:r>
      <w:r w:rsidR="006E10A3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0E5847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6E10A3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0E5847">
        <w:rPr>
          <w:rFonts w:ascii="Times New Roman" w:hAnsi="Times New Roman" w:cs="Times New Roman"/>
          <w:sz w:val="28"/>
          <w:szCs w:val="28"/>
        </w:rPr>
        <w:t xml:space="preserve">доходов, </w:t>
      </w:r>
      <w:r w:rsidR="006E10A3">
        <w:rPr>
          <w:rFonts w:ascii="Times New Roman" w:hAnsi="Times New Roman" w:cs="Times New Roman"/>
          <w:sz w:val="28"/>
          <w:szCs w:val="28"/>
        </w:rPr>
        <w:t>проведение целенаправленной работы с предприятиями недоимщиками по погашению задолженности по платежам в бюджет, снижение имеющейся недоимки по налоговым и неналоговым доходам бюджета  поселения, оптимизация налоговых льгот, обеспечение полноты поступления земельного налога</w:t>
      </w:r>
      <w:r w:rsidR="00AC0498">
        <w:rPr>
          <w:rFonts w:ascii="Times New Roman" w:hAnsi="Times New Roman" w:cs="Times New Roman"/>
          <w:sz w:val="28"/>
          <w:szCs w:val="28"/>
        </w:rPr>
        <w:t xml:space="preserve"> и арендной платы за земельные участки, путем усиления муниципального контроля за использованием земельных участков.</w:t>
      </w:r>
      <w:r w:rsidR="006E1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98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t>Бюджетная политика в области расходов в 202</w:t>
      </w:r>
      <w:r w:rsidR="00AC0498">
        <w:rPr>
          <w:rFonts w:ascii="Times New Roman" w:hAnsi="Times New Roman" w:cs="Times New Roman"/>
          <w:sz w:val="28"/>
          <w:szCs w:val="28"/>
        </w:rPr>
        <w:t>5</w:t>
      </w:r>
      <w:r w:rsidRPr="000E5847">
        <w:rPr>
          <w:rFonts w:ascii="Times New Roman" w:hAnsi="Times New Roman" w:cs="Times New Roman"/>
          <w:sz w:val="28"/>
          <w:szCs w:val="28"/>
        </w:rPr>
        <w:t>-202</w:t>
      </w:r>
      <w:r w:rsidR="00AC0498">
        <w:rPr>
          <w:rFonts w:ascii="Times New Roman" w:hAnsi="Times New Roman" w:cs="Times New Roman"/>
          <w:sz w:val="28"/>
          <w:szCs w:val="28"/>
        </w:rPr>
        <w:t>7</w:t>
      </w:r>
      <w:r w:rsidRPr="000E5847">
        <w:rPr>
          <w:rFonts w:ascii="Times New Roman" w:hAnsi="Times New Roman" w:cs="Times New Roman"/>
          <w:sz w:val="28"/>
          <w:szCs w:val="28"/>
        </w:rPr>
        <w:t xml:space="preserve"> годах будет направлена на </w:t>
      </w:r>
      <w:r w:rsidR="00097F2E" w:rsidRPr="000E5847">
        <w:rPr>
          <w:rFonts w:ascii="Times New Roman" w:hAnsi="Times New Roman" w:cs="Times New Roman"/>
          <w:sz w:val="28"/>
          <w:szCs w:val="28"/>
        </w:rPr>
        <w:t>оптимизацию бюджетных расходов за счет</w:t>
      </w:r>
      <w:r w:rsidR="00282433" w:rsidRPr="000E5847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097F2E" w:rsidRPr="000E5847">
        <w:rPr>
          <w:rFonts w:ascii="Times New Roman" w:hAnsi="Times New Roman" w:cs="Times New Roman"/>
          <w:sz w:val="28"/>
          <w:szCs w:val="28"/>
        </w:rPr>
        <w:t xml:space="preserve"> их</w:t>
      </w:r>
      <w:r w:rsidR="00C04C4B">
        <w:rPr>
          <w:rFonts w:ascii="Times New Roman" w:hAnsi="Times New Roman" w:cs="Times New Roman"/>
          <w:sz w:val="28"/>
          <w:szCs w:val="28"/>
        </w:rPr>
        <w:t xml:space="preserve"> </w:t>
      </w:r>
      <w:r w:rsidR="00282433" w:rsidRPr="000E5847">
        <w:rPr>
          <w:rFonts w:ascii="Times New Roman" w:hAnsi="Times New Roman" w:cs="Times New Roman"/>
          <w:sz w:val="28"/>
          <w:szCs w:val="28"/>
        </w:rPr>
        <w:t>эффективности</w:t>
      </w:r>
      <w:r w:rsidR="00097F2E" w:rsidRPr="000E5847">
        <w:rPr>
          <w:rFonts w:ascii="Times New Roman" w:hAnsi="Times New Roman" w:cs="Times New Roman"/>
          <w:sz w:val="28"/>
          <w:szCs w:val="28"/>
        </w:rPr>
        <w:t>,</w:t>
      </w:r>
      <w:r w:rsidR="000D5D49">
        <w:rPr>
          <w:rFonts w:ascii="Times New Roman" w:hAnsi="Times New Roman" w:cs="Times New Roman"/>
          <w:sz w:val="28"/>
          <w:szCs w:val="28"/>
        </w:rPr>
        <w:t xml:space="preserve"> </w:t>
      </w:r>
      <w:r w:rsidRPr="000E5847">
        <w:rPr>
          <w:rFonts w:ascii="Times New Roman" w:hAnsi="Times New Roman" w:cs="Times New Roman"/>
          <w:sz w:val="28"/>
          <w:szCs w:val="28"/>
        </w:rPr>
        <w:t xml:space="preserve">поддержание  </w:t>
      </w:r>
      <w:r w:rsidR="00AC0498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Pr="000E5847">
        <w:rPr>
          <w:rFonts w:ascii="Times New Roman" w:hAnsi="Times New Roman" w:cs="Times New Roman"/>
          <w:sz w:val="28"/>
          <w:szCs w:val="28"/>
        </w:rPr>
        <w:t xml:space="preserve">сбалансированности и устойчивости </w:t>
      </w:r>
      <w:r w:rsidR="00282433" w:rsidRPr="000E5847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0E5847">
        <w:rPr>
          <w:rFonts w:ascii="Times New Roman" w:hAnsi="Times New Roman" w:cs="Times New Roman"/>
          <w:sz w:val="28"/>
          <w:szCs w:val="28"/>
        </w:rPr>
        <w:t>, оптимизация бюджетных расходов за счет повышения их эффективности, совершенствование и дальнейшее развитие программно-целевых инструментов бюджетного планирования, повышение качества предоставления муниципальных услуг,</w:t>
      </w:r>
      <w:r w:rsidR="00AC0498">
        <w:rPr>
          <w:rFonts w:ascii="Times New Roman" w:hAnsi="Times New Roman" w:cs="Times New Roman"/>
          <w:sz w:val="28"/>
          <w:szCs w:val="28"/>
        </w:rPr>
        <w:t xml:space="preserve"> планирование бюджетных расходов с учетом результатов оценки их эффективности, расширение практики инициативного бюджетирования.</w:t>
      </w:r>
    </w:p>
    <w:p w:rsidR="009E6487" w:rsidRPr="000E5847" w:rsidRDefault="009E6487" w:rsidP="000E58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sz w:val="28"/>
          <w:szCs w:val="28"/>
        </w:rPr>
        <w:lastRenderedPageBreak/>
        <w:t xml:space="preserve">    Проект </w:t>
      </w:r>
      <w:r w:rsidR="00AC0498">
        <w:rPr>
          <w:rFonts w:ascii="Times New Roman" w:hAnsi="Times New Roman" w:cs="Times New Roman"/>
          <w:sz w:val="28"/>
          <w:szCs w:val="28"/>
        </w:rPr>
        <w:t>р</w:t>
      </w:r>
      <w:r w:rsidRPr="000E5847">
        <w:rPr>
          <w:rFonts w:ascii="Times New Roman" w:hAnsi="Times New Roman" w:cs="Times New Roman"/>
          <w:sz w:val="28"/>
          <w:szCs w:val="28"/>
        </w:rPr>
        <w:t>ешения о бюджете по содержанию, составу приложений и показателей бюджета соответствует требованиям статьи 184.1 БК РФ, пункта  статьи</w:t>
      </w:r>
      <w:r w:rsidR="00C04C4B">
        <w:rPr>
          <w:rFonts w:ascii="Times New Roman" w:hAnsi="Times New Roman" w:cs="Times New Roman"/>
          <w:sz w:val="28"/>
          <w:szCs w:val="28"/>
        </w:rPr>
        <w:t xml:space="preserve"> </w:t>
      </w:r>
      <w:r w:rsidR="000D5D49">
        <w:rPr>
          <w:rFonts w:ascii="Times New Roman" w:hAnsi="Times New Roman" w:cs="Times New Roman"/>
          <w:sz w:val="28"/>
          <w:szCs w:val="28"/>
        </w:rPr>
        <w:t>22</w:t>
      </w:r>
      <w:r w:rsidRPr="000E5847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845A9" w:rsidRPr="000E5847">
        <w:rPr>
          <w:rFonts w:ascii="Times New Roman" w:hAnsi="Times New Roman" w:cs="Times New Roman"/>
          <w:sz w:val="28"/>
          <w:szCs w:val="28"/>
        </w:rPr>
        <w:t>поселении</w:t>
      </w:r>
      <w:r w:rsidRPr="000E5847">
        <w:rPr>
          <w:rFonts w:ascii="Times New Roman" w:hAnsi="Times New Roman" w:cs="Times New Roman"/>
          <w:sz w:val="28"/>
          <w:szCs w:val="28"/>
        </w:rPr>
        <w:t>.</w:t>
      </w:r>
    </w:p>
    <w:p w:rsidR="00C04C4B" w:rsidRDefault="009E6487" w:rsidP="00C0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47">
        <w:rPr>
          <w:rFonts w:ascii="Times New Roman" w:hAnsi="Times New Roman" w:cs="Times New Roman"/>
          <w:bCs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Решения о бюджете соответствуют требованиям статьи 184.2 БК РФ, статьи</w:t>
      </w:r>
      <w:r w:rsidR="00C04C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0BE">
        <w:rPr>
          <w:rFonts w:ascii="Times New Roman" w:hAnsi="Times New Roman" w:cs="Times New Roman"/>
          <w:bCs/>
          <w:sz w:val="28"/>
          <w:szCs w:val="28"/>
        </w:rPr>
        <w:t>22,</w:t>
      </w:r>
      <w:r w:rsidR="00097F2E" w:rsidRPr="000E5847">
        <w:rPr>
          <w:rFonts w:ascii="Times New Roman" w:hAnsi="Times New Roman" w:cs="Times New Roman"/>
          <w:bCs/>
          <w:sz w:val="28"/>
          <w:szCs w:val="28"/>
        </w:rPr>
        <w:t>2</w:t>
      </w:r>
      <w:r w:rsidR="002C00BE">
        <w:rPr>
          <w:rFonts w:ascii="Times New Roman" w:hAnsi="Times New Roman" w:cs="Times New Roman"/>
          <w:bCs/>
          <w:sz w:val="28"/>
          <w:szCs w:val="28"/>
        </w:rPr>
        <w:t>3</w:t>
      </w:r>
      <w:r w:rsidR="001A40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847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B2615" w:rsidRPr="000E5847">
        <w:rPr>
          <w:rFonts w:ascii="Times New Roman" w:hAnsi="Times New Roman" w:cs="Times New Roman"/>
          <w:sz w:val="28"/>
          <w:szCs w:val="28"/>
        </w:rPr>
        <w:t>поселении</w:t>
      </w:r>
      <w:r w:rsidRPr="000E5847">
        <w:rPr>
          <w:rFonts w:ascii="Times New Roman" w:hAnsi="Times New Roman" w:cs="Times New Roman"/>
          <w:sz w:val="28"/>
          <w:szCs w:val="28"/>
        </w:rPr>
        <w:t>.</w:t>
      </w:r>
      <w:r w:rsidR="00C04C4B" w:rsidRPr="00C04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4B" w:rsidRPr="00F2019B" w:rsidRDefault="00C04C4B" w:rsidP="00C0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C9">
        <w:rPr>
          <w:rFonts w:ascii="Times New Roman" w:hAnsi="Times New Roman" w:cs="Times New Roman"/>
          <w:sz w:val="28"/>
          <w:szCs w:val="28"/>
        </w:rPr>
        <w:t xml:space="preserve">Соблюдены требования и ограничения, установленные БК РФ: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92.1 - по размеру дефицита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бюджета, п.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107 - по объему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долга, ст. 111 - по расходам на его обслуживание, ст.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029C9">
        <w:rPr>
          <w:rFonts w:ascii="Times New Roman" w:hAnsi="Times New Roman" w:cs="Times New Roman"/>
          <w:sz w:val="28"/>
          <w:szCs w:val="28"/>
        </w:rPr>
        <w:t xml:space="preserve"> - по перечню </w:t>
      </w:r>
      <w:r>
        <w:rPr>
          <w:rFonts w:ascii="Times New Roman" w:hAnsi="Times New Roman" w:cs="Times New Roman"/>
          <w:sz w:val="28"/>
          <w:szCs w:val="28"/>
        </w:rPr>
        <w:t>муниципальных з</w:t>
      </w:r>
      <w:r w:rsidRPr="007029C9">
        <w:rPr>
          <w:rFonts w:ascii="Times New Roman" w:hAnsi="Times New Roman" w:cs="Times New Roman"/>
          <w:sz w:val="28"/>
          <w:szCs w:val="28"/>
        </w:rPr>
        <w:t>аимствований, п. 3 ст. 184.1 - по общему объему условно утверждаемых расходов, а также бюджетных ассигнований, направляемых на исполнение публичных нормативных обязательств.</w:t>
      </w:r>
    </w:p>
    <w:p w:rsidR="000B2615" w:rsidRPr="0080085F" w:rsidRDefault="000B2615" w:rsidP="000B2615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0B2615" w:rsidRPr="00C04C4B" w:rsidRDefault="000B2615" w:rsidP="000B2615">
      <w:pPr>
        <w:pStyle w:val="Default"/>
        <w:jc w:val="center"/>
        <w:rPr>
          <w:color w:val="auto"/>
          <w:sz w:val="28"/>
          <w:szCs w:val="28"/>
        </w:rPr>
      </w:pPr>
      <w:r w:rsidRPr="00C04C4B">
        <w:rPr>
          <w:b/>
          <w:bCs/>
          <w:color w:val="auto"/>
          <w:sz w:val="28"/>
          <w:szCs w:val="28"/>
        </w:rPr>
        <w:t>2</w:t>
      </w:r>
      <w:r w:rsidR="001E0F2F" w:rsidRPr="00C04C4B">
        <w:rPr>
          <w:b/>
          <w:bCs/>
          <w:color w:val="auto"/>
          <w:sz w:val="28"/>
          <w:szCs w:val="28"/>
        </w:rPr>
        <w:t>.</w:t>
      </w:r>
      <w:r w:rsidRPr="00C04C4B">
        <w:rPr>
          <w:b/>
          <w:bCs/>
          <w:color w:val="auto"/>
          <w:sz w:val="28"/>
          <w:szCs w:val="28"/>
        </w:rPr>
        <w:t>Общая характеристика проекта Решения о бюджете</w:t>
      </w:r>
    </w:p>
    <w:p w:rsidR="000B2615" w:rsidRPr="00C04C4B" w:rsidRDefault="000B2615" w:rsidP="000B2615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    В соответствии с пунктом 1 статьи 184.1 БК РФ, пунктом  статьи</w:t>
      </w:r>
      <w:r w:rsidR="00C04C4B">
        <w:rPr>
          <w:color w:val="auto"/>
          <w:sz w:val="28"/>
          <w:szCs w:val="28"/>
        </w:rPr>
        <w:t xml:space="preserve"> </w:t>
      </w:r>
      <w:r w:rsidR="003D63BD" w:rsidRPr="00C04C4B">
        <w:rPr>
          <w:color w:val="auto"/>
          <w:sz w:val="28"/>
          <w:szCs w:val="28"/>
        </w:rPr>
        <w:t>2</w:t>
      </w:r>
      <w:r w:rsidR="00593C4D">
        <w:rPr>
          <w:color w:val="auto"/>
          <w:sz w:val="28"/>
          <w:szCs w:val="28"/>
        </w:rPr>
        <w:t>2</w:t>
      </w:r>
      <w:r w:rsidRPr="00C04C4B">
        <w:rPr>
          <w:color w:val="auto"/>
          <w:sz w:val="28"/>
          <w:szCs w:val="28"/>
        </w:rPr>
        <w:t xml:space="preserve"> Положения о бюджетном процессе в  поселении в проекте Решения о бюджете содержатся основные характеристики бюджета </w:t>
      </w:r>
      <w:r w:rsidR="00841AB3" w:rsidRPr="00C04C4B">
        <w:rPr>
          <w:color w:val="auto"/>
          <w:sz w:val="28"/>
          <w:szCs w:val="28"/>
        </w:rPr>
        <w:t>поселения</w:t>
      </w: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5</w:t>
      </w:r>
      <w:r w:rsidRPr="00C04C4B">
        <w:rPr>
          <w:color w:val="auto"/>
          <w:sz w:val="28"/>
          <w:szCs w:val="28"/>
        </w:rPr>
        <w:t>год и</w:t>
      </w:r>
      <w:r w:rsidR="00AC0498">
        <w:rPr>
          <w:color w:val="auto"/>
          <w:sz w:val="28"/>
          <w:szCs w:val="28"/>
        </w:rPr>
        <w:t xml:space="preserve"> на </w:t>
      </w:r>
      <w:r w:rsidRPr="00C04C4B">
        <w:rPr>
          <w:color w:val="auto"/>
          <w:sz w:val="28"/>
          <w:szCs w:val="28"/>
        </w:rPr>
        <w:t xml:space="preserve"> плановый период 202</w:t>
      </w:r>
      <w:r w:rsidR="00AC0498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 xml:space="preserve"> и 202</w:t>
      </w:r>
      <w:r w:rsidR="00AC0498">
        <w:rPr>
          <w:color w:val="auto"/>
          <w:sz w:val="28"/>
          <w:szCs w:val="28"/>
        </w:rPr>
        <w:t>7</w:t>
      </w:r>
      <w:r w:rsidR="00593C4D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>годов, к которым относятся:</w:t>
      </w:r>
    </w:p>
    <w:p w:rsidR="000B2615" w:rsidRPr="00C04C4B" w:rsidRDefault="000B2615" w:rsidP="000B2615">
      <w:pPr>
        <w:pStyle w:val="Default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● </w:t>
      </w:r>
      <w:r w:rsidR="00593C4D">
        <w:rPr>
          <w:color w:val="auto"/>
          <w:sz w:val="28"/>
          <w:szCs w:val="28"/>
        </w:rPr>
        <w:t>П</w:t>
      </w:r>
      <w:r w:rsidRPr="00C04C4B">
        <w:rPr>
          <w:color w:val="auto"/>
          <w:sz w:val="28"/>
          <w:szCs w:val="28"/>
        </w:rPr>
        <w:t>рогнозируемы</w:t>
      </w:r>
      <w:r w:rsidR="00841AB3" w:rsidRPr="00C04C4B">
        <w:rPr>
          <w:color w:val="auto"/>
          <w:sz w:val="28"/>
          <w:szCs w:val="28"/>
        </w:rPr>
        <w:t xml:space="preserve">е </w:t>
      </w:r>
      <w:r w:rsidRPr="00C04C4B">
        <w:rPr>
          <w:color w:val="auto"/>
          <w:sz w:val="28"/>
          <w:szCs w:val="28"/>
        </w:rPr>
        <w:t xml:space="preserve"> доход</w:t>
      </w:r>
      <w:r w:rsidR="00841AB3" w:rsidRPr="00C04C4B">
        <w:rPr>
          <w:color w:val="auto"/>
          <w:sz w:val="28"/>
          <w:szCs w:val="28"/>
        </w:rPr>
        <w:t xml:space="preserve">ы и расходы </w:t>
      </w:r>
      <w:r w:rsidRPr="00C04C4B">
        <w:rPr>
          <w:color w:val="auto"/>
          <w:sz w:val="28"/>
          <w:szCs w:val="28"/>
        </w:rPr>
        <w:t xml:space="preserve"> в сумме:</w:t>
      </w:r>
    </w:p>
    <w:p w:rsidR="000B2615" w:rsidRPr="00C04C4B" w:rsidRDefault="000B2615" w:rsidP="000B2615">
      <w:pPr>
        <w:pStyle w:val="Default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5</w:t>
      </w:r>
      <w:r w:rsidRPr="00C04C4B">
        <w:rPr>
          <w:color w:val="auto"/>
          <w:sz w:val="28"/>
          <w:szCs w:val="28"/>
        </w:rPr>
        <w:t>год-</w:t>
      </w:r>
      <w:r w:rsidR="00AC0498">
        <w:rPr>
          <w:color w:val="auto"/>
          <w:sz w:val="28"/>
          <w:szCs w:val="28"/>
        </w:rPr>
        <w:t>12889,6</w:t>
      </w:r>
      <w:r w:rsidR="0080085F" w:rsidRPr="00C04C4B">
        <w:rPr>
          <w:color w:val="auto"/>
          <w:sz w:val="28"/>
          <w:szCs w:val="28"/>
        </w:rPr>
        <w:t xml:space="preserve"> </w:t>
      </w:r>
      <w:r w:rsidRPr="00C04C4B">
        <w:rPr>
          <w:color w:val="auto"/>
          <w:sz w:val="28"/>
          <w:szCs w:val="28"/>
        </w:rPr>
        <w:t>тыс.рублей</w:t>
      </w:r>
    </w:p>
    <w:p w:rsidR="000B2615" w:rsidRPr="00C04C4B" w:rsidRDefault="000B2615" w:rsidP="000B2615">
      <w:pPr>
        <w:pStyle w:val="Default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>год-</w:t>
      </w:r>
      <w:r w:rsidR="00AC0498">
        <w:rPr>
          <w:color w:val="auto"/>
          <w:sz w:val="28"/>
          <w:szCs w:val="28"/>
        </w:rPr>
        <w:t>7349,8</w:t>
      </w:r>
      <w:r w:rsidRPr="00C04C4B">
        <w:rPr>
          <w:color w:val="auto"/>
          <w:sz w:val="28"/>
          <w:szCs w:val="28"/>
        </w:rPr>
        <w:t>тыс.рублей</w:t>
      </w:r>
    </w:p>
    <w:p w:rsidR="000B2615" w:rsidRPr="00C04C4B" w:rsidRDefault="000B2615" w:rsidP="000B2615">
      <w:pPr>
        <w:pStyle w:val="Default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>год-</w:t>
      </w:r>
      <w:r w:rsidR="00AC0498">
        <w:rPr>
          <w:color w:val="auto"/>
          <w:sz w:val="28"/>
          <w:szCs w:val="28"/>
        </w:rPr>
        <w:t>7437,7</w:t>
      </w:r>
      <w:r w:rsidRPr="00C04C4B">
        <w:rPr>
          <w:color w:val="auto"/>
          <w:sz w:val="28"/>
          <w:szCs w:val="28"/>
        </w:rPr>
        <w:t>тыс.рублей</w:t>
      </w:r>
    </w:p>
    <w:p w:rsidR="000B2615" w:rsidRPr="00C04C4B" w:rsidRDefault="000B2615" w:rsidP="00841AB3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● </w:t>
      </w:r>
      <w:r w:rsidR="00593C4D">
        <w:rPr>
          <w:color w:val="auto"/>
          <w:sz w:val="28"/>
          <w:szCs w:val="28"/>
        </w:rPr>
        <w:t>П</w:t>
      </w:r>
      <w:r w:rsidRPr="00C04C4B">
        <w:rPr>
          <w:color w:val="auto"/>
          <w:sz w:val="28"/>
          <w:szCs w:val="28"/>
        </w:rPr>
        <w:t xml:space="preserve">рогнозируемый  </w:t>
      </w:r>
      <w:r w:rsidR="00841AB3" w:rsidRPr="00C04C4B">
        <w:rPr>
          <w:color w:val="auto"/>
          <w:sz w:val="28"/>
          <w:szCs w:val="28"/>
        </w:rPr>
        <w:t xml:space="preserve">дефицит бюджета поселения </w:t>
      </w:r>
      <w:r w:rsidRPr="00C04C4B">
        <w:rPr>
          <w:color w:val="auto"/>
          <w:sz w:val="28"/>
          <w:szCs w:val="28"/>
        </w:rPr>
        <w:t>на 202</w:t>
      </w:r>
      <w:r w:rsidR="00AC0498">
        <w:rPr>
          <w:color w:val="auto"/>
          <w:sz w:val="28"/>
          <w:szCs w:val="28"/>
        </w:rPr>
        <w:t>5</w:t>
      </w:r>
      <w:r w:rsidRPr="00C04C4B">
        <w:rPr>
          <w:color w:val="auto"/>
          <w:sz w:val="28"/>
          <w:szCs w:val="28"/>
        </w:rPr>
        <w:t>год-0,00.рублей</w:t>
      </w:r>
      <w:r w:rsidR="00841AB3" w:rsidRPr="00C04C4B">
        <w:rPr>
          <w:color w:val="auto"/>
          <w:sz w:val="28"/>
          <w:szCs w:val="28"/>
        </w:rPr>
        <w:t>;</w:t>
      </w: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>год-0,00.рублей</w:t>
      </w:r>
      <w:r w:rsidR="00841AB3" w:rsidRPr="00C04C4B">
        <w:rPr>
          <w:color w:val="auto"/>
          <w:sz w:val="28"/>
          <w:szCs w:val="28"/>
        </w:rPr>
        <w:t xml:space="preserve">; </w:t>
      </w:r>
      <w:r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>год-0,00.рублей</w:t>
      </w:r>
      <w:r w:rsidR="00593C4D">
        <w:rPr>
          <w:color w:val="auto"/>
          <w:sz w:val="28"/>
          <w:szCs w:val="28"/>
        </w:rPr>
        <w:t>.</w:t>
      </w:r>
    </w:p>
    <w:p w:rsidR="000B2615" w:rsidRPr="00C04C4B" w:rsidRDefault="000B2615" w:rsidP="000B2615">
      <w:pPr>
        <w:pStyle w:val="Default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● </w:t>
      </w:r>
      <w:r w:rsidR="00593C4D">
        <w:rPr>
          <w:color w:val="auto"/>
          <w:sz w:val="28"/>
          <w:szCs w:val="28"/>
        </w:rPr>
        <w:t>У</w:t>
      </w:r>
      <w:r w:rsidRPr="00C04C4B">
        <w:rPr>
          <w:color w:val="auto"/>
          <w:sz w:val="28"/>
          <w:szCs w:val="28"/>
        </w:rPr>
        <w:t>словно утверждаемые  расходы в объеме: на 202</w:t>
      </w:r>
      <w:r w:rsidR="00AC0498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>год-</w:t>
      </w:r>
      <w:r w:rsidR="00917ED1" w:rsidRPr="00C04C4B">
        <w:rPr>
          <w:color w:val="auto"/>
          <w:sz w:val="28"/>
          <w:szCs w:val="28"/>
        </w:rPr>
        <w:t xml:space="preserve"> </w:t>
      </w:r>
      <w:r w:rsidR="00AC0498">
        <w:rPr>
          <w:color w:val="auto"/>
          <w:sz w:val="28"/>
          <w:szCs w:val="28"/>
        </w:rPr>
        <w:t>128,4</w:t>
      </w:r>
      <w:r w:rsidR="00917ED1" w:rsidRPr="00C04C4B">
        <w:rPr>
          <w:color w:val="auto"/>
          <w:sz w:val="28"/>
          <w:szCs w:val="28"/>
        </w:rPr>
        <w:t xml:space="preserve"> </w:t>
      </w:r>
      <w:r w:rsidRPr="00C04C4B">
        <w:rPr>
          <w:color w:val="auto"/>
          <w:sz w:val="28"/>
          <w:szCs w:val="28"/>
        </w:rPr>
        <w:t>тыс.рублей, на 202</w:t>
      </w:r>
      <w:r w:rsidR="00AC0498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>год-</w:t>
      </w:r>
      <w:r w:rsidR="00AC0498">
        <w:rPr>
          <w:color w:val="auto"/>
          <w:sz w:val="28"/>
          <w:szCs w:val="28"/>
        </w:rPr>
        <w:t>258,2</w:t>
      </w:r>
      <w:r w:rsidR="00917ED1" w:rsidRPr="00C04C4B">
        <w:rPr>
          <w:color w:val="auto"/>
          <w:sz w:val="28"/>
          <w:szCs w:val="28"/>
        </w:rPr>
        <w:t xml:space="preserve"> </w:t>
      </w:r>
      <w:r w:rsidR="001E0F2F" w:rsidRPr="00C04C4B">
        <w:rPr>
          <w:color w:val="auto"/>
          <w:sz w:val="28"/>
          <w:szCs w:val="28"/>
        </w:rPr>
        <w:t>т</w:t>
      </w:r>
      <w:r w:rsidRPr="00C04C4B">
        <w:rPr>
          <w:color w:val="auto"/>
          <w:sz w:val="28"/>
          <w:szCs w:val="28"/>
        </w:rPr>
        <w:t>ыс.рублей.</w:t>
      </w:r>
    </w:p>
    <w:p w:rsidR="000B2615" w:rsidRPr="00C04C4B" w:rsidRDefault="000B2615" w:rsidP="00593C4D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>●</w:t>
      </w:r>
      <w:r w:rsidR="00593C4D">
        <w:rPr>
          <w:color w:val="auto"/>
          <w:sz w:val="28"/>
          <w:szCs w:val="28"/>
        </w:rPr>
        <w:t>В</w:t>
      </w:r>
      <w:r w:rsidRPr="00C04C4B">
        <w:rPr>
          <w:color w:val="auto"/>
          <w:sz w:val="28"/>
          <w:szCs w:val="28"/>
        </w:rPr>
        <w:t xml:space="preserve">ерхний предел муниципального внутреннего долга </w:t>
      </w:r>
      <w:r w:rsidR="00807409" w:rsidRPr="00C04C4B">
        <w:rPr>
          <w:color w:val="auto"/>
          <w:sz w:val="28"/>
          <w:szCs w:val="28"/>
        </w:rPr>
        <w:t xml:space="preserve">поселения </w:t>
      </w:r>
      <w:r w:rsidRPr="00C04C4B">
        <w:rPr>
          <w:color w:val="auto"/>
          <w:sz w:val="28"/>
          <w:szCs w:val="28"/>
        </w:rPr>
        <w:t>в объеме: на 1 января 202</w:t>
      </w:r>
      <w:r w:rsidR="00AC0498">
        <w:rPr>
          <w:color w:val="auto"/>
          <w:sz w:val="28"/>
          <w:szCs w:val="28"/>
        </w:rPr>
        <w:t>6</w:t>
      </w:r>
      <w:r w:rsidRPr="00C04C4B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AC0498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AC0498">
        <w:rPr>
          <w:color w:val="auto"/>
          <w:sz w:val="28"/>
          <w:szCs w:val="28"/>
        </w:rPr>
        <w:t>8</w:t>
      </w:r>
      <w:r w:rsidRPr="00C04C4B">
        <w:rPr>
          <w:color w:val="auto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C04C4B" w:rsidRDefault="000B2615" w:rsidP="00593C4D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>●</w:t>
      </w:r>
      <w:r w:rsidR="00593C4D">
        <w:rPr>
          <w:color w:val="auto"/>
          <w:sz w:val="28"/>
          <w:szCs w:val="28"/>
        </w:rPr>
        <w:t>П</w:t>
      </w:r>
      <w:r w:rsidRPr="00C04C4B">
        <w:rPr>
          <w:color w:val="auto"/>
          <w:sz w:val="28"/>
          <w:szCs w:val="28"/>
        </w:rPr>
        <w:t>редельны</w:t>
      </w:r>
      <w:r w:rsidR="00917ED1" w:rsidRPr="00C04C4B">
        <w:rPr>
          <w:color w:val="auto"/>
          <w:sz w:val="28"/>
          <w:szCs w:val="28"/>
        </w:rPr>
        <w:t>е</w:t>
      </w:r>
      <w:r w:rsidRPr="00C04C4B">
        <w:rPr>
          <w:color w:val="auto"/>
          <w:sz w:val="28"/>
          <w:szCs w:val="28"/>
        </w:rPr>
        <w:t xml:space="preserve"> объем</w:t>
      </w:r>
      <w:r w:rsidR="00917ED1" w:rsidRPr="00C04C4B">
        <w:rPr>
          <w:color w:val="auto"/>
          <w:sz w:val="28"/>
          <w:szCs w:val="28"/>
        </w:rPr>
        <w:t>ы</w:t>
      </w:r>
      <w:r w:rsidRPr="00C04C4B">
        <w:rPr>
          <w:color w:val="auto"/>
          <w:sz w:val="28"/>
          <w:szCs w:val="28"/>
        </w:rPr>
        <w:t xml:space="preserve"> муниципального заимствований </w:t>
      </w:r>
      <w:r w:rsidR="00807409" w:rsidRPr="00C04C4B">
        <w:rPr>
          <w:color w:val="auto"/>
          <w:sz w:val="28"/>
          <w:szCs w:val="28"/>
        </w:rPr>
        <w:t>поселения</w:t>
      </w:r>
      <w:r w:rsidR="00917ED1" w:rsidRPr="00C04C4B">
        <w:rPr>
          <w:color w:val="auto"/>
          <w:sz w:val="28"/>
          <w:szCs w:val="28"/>
        </w:rPr>
        <w:t xml:space="preserve"> на 202</w:t>
      </w:r>
      <w:r w:rsidR="00AC0498">
        <w:rPr>
          <w:color w:val="auto"/>
          <w:sz w:val="28"/>
          <w:szCs w:val="28"/>
        </w:rPr>
        <w:t>5</w:t>
      </w:r>
      <w:r w:rsidR="00917ED1" w:rsidRPr="00C04C4B">
        <w:rPr>
          <w:color w:val="auto"/>
          <w:sz w:val="28"/>
          <w:szCs w:val="28"/>
        </w:rPr>
        <w:t>-202</w:t>
      </w:r>
      <w:r w:rsidR="00AC0498">
        <w:rPr>
          <w:color w:val="auto"/>
          <w:sz w:val="28"/>
          <w:szCs w:val="28"/>
        </w:rPr>
        <w:t>7</w:t>
      </w:r>
      <w:r w:rsidR="00917ED1" w:rsidRPr="00C04C4B">
        <w:rPr>
          <w:color w:val="auto"/>
          <w:sz w:val="28"/>
          <w:szCs w:val="28"/>
        </w:rPr>
        <w:t xml:space="preserve"> годы не планируются</w:t>
      </w:r>
      <w:r w:rsidRPr="00C04C4B">
        <w:rPr>
          <w:color w:val="auto"/>
          <w:sz w:val="28"/>
          <w:szCs w:val="28"/>
        </w:rPr>
        <w:t>.</w:t>
      </w:r>
    </w:p>
    <w:p w:rsidR="000B2615" w:rsidRPr="00C04C4B" w:rsidRDefault="000B2615" w:rsidP="00593C4D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>Проект бюджета А</w:t>
      </w:r>
      <w:r w:rsidR="00E538B3" w:rsidRPr="00C04C4B">
        <w:rPr>
          <w:color w:val="auto"/>
          <w:sz w:val="28"/>
          <w:szCs w:val="28"/>
        </w:rPr>
        <w:t>язгулов</w:t>
      </w:r>
      <w:r w:rsidRPr="00C04C4B">
        <w:rPr>
          <w:color w:val="auto"/>
          <w:sz w:val="28"/>
          <w:szCs w:val="28"/>
        </w:rPr>
        <w:t>ского</w:t>
      </w:r>
      <w:r w:rsidR="00E250A1">
        <w:rPr>
          <w:color w:val="auto"/>
          <w:sz w:val="28"/>
          <w:szCs w:val="28"/>
        </w:rPr>
        <w:t xml:space="preserve"> </w:t>
      </w:r>
      <w:r w:rsidR="00841AB3" w:rsidRPr="00C04C4B">
        <w:rPr>
          <w:color w:val="auto"/>
          <w:sz w:val="28"/>
          <w:szCs w:val="28"/>
        </w:rPr>
        <w:t>сельского поселения</w:t>
      </w:r>
      <w:r w:rsidRPr="00C04C4B">
        <w:rPr>
          <w:color w:val="auto"/>
          <w:sz w:val="28"/>
          <w:szCs w:val="28"/>
        </w:rPr>
        <w:t xml:space="preserve"> на 202</w:t>
      </w:r>
      <w:r w:rsidR="009249B4">
        <w:rPr>
          <w:color w:val="auto"/>
          <w:sz w:val="28"/>
          <w:szCs w:val="28"/>
        </w:rPr>
        <w:t>5</w:t>
      </w:r>
      <w:r w:rsidRPr="00C04C4B">
        <w:rPr>
          <w:color w:val="auto"/>
          <w:sz w:val="28"/>
          <w:szCs w:val="28"/>
        </w:rPr>
        <w:t xml:space="preserve"> год и на плановый период </w:t>
      </w:r>
      <w:r w:rsidR="009249B4">
        <w:rPr>
          <w:color w:val="auto"/>
          <w:sz w:val="28"/>
          <w:szCs w:val="28"/>
        </w:rPr>
        <w:t xml:space="preserve"> </w:t>
      </w:r>
      <w:r w:rsidRPr="00C04C4B">
        <w:rPr>
          <w:color w:val="auto"/>
          <w:sz w:val="28"/>
          <w:szCs w:val="28"/>
        </w:rPr>
        <w:t>202</w:t>
      </w:r>
      <w:r w:rsidR="009249B4">
        <w:rPr>
          <w:color w:val="auto"/>
          <w:sz w:val="28"/>
          <w:szCs w:val="28"/>
        </w:rPr>
        <w:t xml:space="preserve">6 </w:t>
      </w:r>
      <w:r w:rsidRPr="00C04C4B">
        <w:rPr>
          <w:color w:val="auto"/>
          <w:sz w:val="28"/>
          <w:szCs w:val="28"/>
        </w:rPr>
        <w:t>и 202</w:t>
      </w:r>
      <w:r w:rsidR="009249B4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 xml:space="preserve"> годов сформирован бездефицитным.</w:t>
      </w:r>
    </w:p>
    <w:p w:rsidR="000B2615" w:rsidRPr="00C04C4B" w:rsidRDefault="000B2615" w:rsidP="00593C4D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>В проекте Решения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0B2615" w:rsidRPr="00C04C4B" w:rsidRDefault="000B2615" w:rsidP="00593C4D">
      <w:pPr>
        <w:pStyle w:val="Default"/>
        <w:jc w:val="both"/>
        <w:rPr>
          <w:color w:val="auto"/>
          <w:sz w:val="28"/>
          <w:szCs w:val="28"/>
        </w:rPr>
      </w:pPr>
      <w:r w:rsidRPr="00C04C4B">
        <w:rPr>
          <w:color w:val="auto"/>
          <w:sz w:val="28"/>
          <w:szCs w:val="28"/>
        </w:rPr>
        <w:t xml:space="preserve"> Динамика основных характеристик бюджета </w:t>
      </w:r>
      <w:r w:rsidR="00A462EC" w:rsidRPr="00C04C4B">
        <w:rPr>
          <w:color w:val="auto"/>
          <w:sz w:val="28"/>
          <w:szCs w:val="28"/>
        </w:rPr>
        <w:t>поселения</w:t>
      </w:r>
      <w:r w:rsidRPr="00C04C4B">
        <w:rPr>
          <w:color w:val="auto"/>
          <w:sz w:val="28"/>
          <w:szCs w:val="28"/>
        </w:rPr>
        <w:t xml:space="preserve"> на 20</w:t>
      </w:r>
      <w:r w:rsidR="001E0F2F" w:rsidRPr="00C04C4B">
        <w:rPr>
          <w:color w:val="auto"/>
          <w:sz w:val="28"/>
          <w:szCs w:val="28"/>
        </w:rPr>
        <w:t>2</w:t>
      </w:r>
      <w:r w:rsidR="009249B4">
        <w:rPr>
          <w:color w:val="auto"/>
          <w:sz w:val="28"/>
          <w:szCs w:val="28"/>
        </w:rPr>
        <w:t>4</w:t>
      </w:r>
      <w:r w:rsidRPr="00C04C4B">
        <w:rPr>
          <w:color w:val="auto"/>
          <w:sz w:val="28"/>
          <w:szCs w:val="28"/>
        </w:rPr>
        <w:t>год-202</w:t>
      </w:r>
      <w:r w:rsidR="009249B4">
        <w:rPr>
          <w:color w:val="auto"/>
          <w:sz w:val="28"/>
          <w:szCs w:val="28"/>
        </w:rPr>
        <w:t>7</w:t>
      </w:r>
      <w:r w:rsidRPr="00C04C4B">
        <w:rPr>
          <w:color w:val="auto"/>
          <w:sz w:val="28"/>
          <w:szCs w:val="28"/>
        </w:rPr>
        <w:t xml:space="preserve">годы представлена в таблице </w:t>
      </w:r>
      <w:r w:rsidR="009249B4">
        <w:rPr>
          <w:color w:val="auto"/>
          <w:sz w:val="28"/>
          <w:szCs w:val="28"/>
        </w:rPr>
        <w:t>№</w:t>
      </w:r>
      <w:r w:rsidRPr="00C04C4B">
        <w:rPr>
          <w:color w:val="auto"/>
          <w:sz w:val="28"/>
          <w:szCs w:val="28"/>
        </w:rPr>
        <w:t>1.</w:t>
      </w:r>
    </w:p>
    <w:p w:rsidR="000B2615" w:rsidRPr="00405D32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405D32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таблица № 1</w:t>
      </w:r>
      <w:r w:rsidR="00405D32">
        <w:rPr>
          <w:color w:val="auto"/>
          <w:sz w:val="18"/>
          <w:szCs w:val="18"/>
        </w:rPr>
        <w:t>( 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1630BE" w:rsidRPr="001630BE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1F29C3" w:rsidRPr="001F29C3" w:rsidTr="00E250A1">
              <w:trPr>
                <w:trHeight w:val="1237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E250A1" w:rsidRDefault="000B2615" w:rsidP="00E250A1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>Основные</w:t>
                  </w:r>
                  <w:r w:rsidR="00E250A1">
                    <w:rPr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 xml:space="preserve">характеристики проекта бюджета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E250A1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>20</w:t>
                  </w:r>
                  <w:r w:rsidR="001E0F2F" w:rsidRPr="00E250A1">
                    <w:rPr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9249B4">
                    <w:rPr>
                      <w:bCs/>
                      <w:color w:val="auto"/>
                      <w:sz w:val="20"/>
                      <w:szCs w:val="20"/>
                    </w:rPr>
                    <w:t>4</w:t>
                  </w: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  <w:p w:rsidR="000B2615" w:rsidRPr="00E250A1" w:rsidRDefault="000E1325" w:rsidP="009249B4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color w:val="auto"/>
                      <w:sz w:val="20"/>
                      <w:szCs w:val="20"/>
                    </w:rPr>
                    <w:t xml:space="preserve">Бюджет в редакции от </w:t>
                  </w:r>
                  <w:r w:rsidR="00E250A1"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E250A1">
                    <w:rPr>
                      <w:color w:val="auto"/>
                      <w:sz w:val="20"/>
                      <w:szCs w:val="20"/>
                    </w:rPr>
                    <w:t>.12.20</w:t>
                  </w:r>
                  <w:r w:rsidR="00405D32" w:rsidRPr="00E250A1">
                    <w:rPr>
                      <w:color w:val="auto"/>
                      <w:sz w:val="20"/>
                      <w:szCs w:val="20"/>
                    </w:rPr>
                    <w:t>2</w:t>
                  </w:r>
                  <w:r w:rsidR="009249B4">
                    <w:rPr>
                      <w:color w:val="auto"/>
                      <w:sz w:val="20"/>
                      <w:szCs w:val="20"/>
                    </w:rPr>
                    <w:t>3</w:t>
                  </w:r>
                  <w:r w:rsidR="00405D32" w:rsidRPr="00E250A1">
                    <w:rPr>
                      <w:color w:val="auto"/>
                      <w:sz w:val="20"/>
                      <w:szCs w:val="20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E250A1" w:rsidRDefault="000B2615" w:rsidP="009249B4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9249B4">
                    <w:rPr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E250A1" w:rsidRDefault="000B2615" w:rsidP="009249B4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9249B4">
                    <w:rPr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E250A1" w:rsidRDefault="000B2615" w:rsidP="009249B4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9249B4">
                    <w:rPr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E250A1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1F29C3" w:rsidRPr="001F29C3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1F29C3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1F29C3">
                    <w:rPr>
                      <w:color w:val="auto"/>
                      <w:sz w:val="16"/>
                      <w:szCs w:val="16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1F29C3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1F29C3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1F29C3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1F29C3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1F29C3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1F29C3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1F29C3" w:rsidRDefault="000B2615" w:rsidP="00E250A1">
                  <w:pPr>
                    <w:pStyle w:val="Default"/>
                    <w:spacing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1F29C3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1F29C3" w:rsidRPr="001F29C3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E0F2F" w:rsidRPr="001F29C3" w:rsidRDefault="001E0F2F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E0F2F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10671,9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E0F2F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12889,6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E0F2F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7349,8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E0F2F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7437,7</w:t>
                  </w:r>
                </w:p>
              </w:tc>
            </w:tr>
            <w:tr w:rsidR="001F29C3" w:rsidRPr="001F29C3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E0F2F" w:rsidRPr="001F29C3" w:rsidRDefault="001E0F2F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-10629,6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+2217,7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-5539,8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+87,9</w:t>
                  </w:r>
                </w:p>
              </w:tc>
            </w:tr>
            <w:tr w:rsidR="001F29C3" w:rsidRPr="001F29C3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1E0F2F" w:rsidRPr="001F29C3" w:rsidRDefault="001E0F2F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50,1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141,5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1E0F2F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101,2</w:t>
                  </w:r>
                </w:p>
              </w:tc>
            </w:tr>
            <w:tr w:rsidR="00A173FB" w:rsidRPr="001F29C3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A173FB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173FB" w:rsidRPr="001F29C3" w:rsidRDefault="00A173FB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10671,9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A173FB" w:rsidRPr="001F29C3" w:rsidRDefault="00A173FB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12889,6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A173FB" w:rsidRPr="001F29C3" w:rsidRDefault="00A173FB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7349,8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A173FB" w:rsidRPr="001F29C3" w:rsidRDefault="00A173FB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7437,7</w:t>
                  </w:r>
                </w:p>
              </w:tc>
            </w:tr>
            <w:tr w:rsidR="006A0F66" w:rsidRPr="001F29C3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1F29C3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-10629,6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+2217,7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-5539,8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+87,9</w:t>
                  </w:r>
                </w:p>
              </w:tc>
            </w:tr>
            <w:tr w:rsidR="006A0F66" w:rsidRPr="001F29C3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1F29C3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50,1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141,5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A0F66" w:rsidRPr="001F29C3" w:rsidRDefault="006A0F66" w:rsidP="0031270D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101,2</w:t>
                  </w:r>
                </w:p>
              </w:tc>
            </w:tr>
            <w:tr w:rsidR="006A0F66" w:rsidRPr="001F29C3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A0F66" w:rsidRPr="001F29C3" w:rsidRDefault="006A0F66" w:rsidP="00E250A1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1F29C3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B2615" w:rsidRPr="001F29C3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</w:tbl>
    <w:p w:rsidR="00C11DDB" w:rsidRPr="009D3310" w:rsidRDefault="00C11DDB" w:rsidP="00C11DDB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lastRenderedPageBreak/>
        <w:t xml:space="preserve">В соответствии со статьями 20,23,184.1 БК РФ, </w:t>
      </w:r>
      <w:r w:rsidR="00952DCE" w:rsidRPr="009D3310">
        <w:rPr>
          <w:color w:val="auto"/>
          <w:sz w:val="28"/>
          <w:szCs w:val="28"/>
        </w:rPr>
        <w:t>распоряжением главы Аязгуловского сельского поселения «Об утверждении перечней главных администраторов доходов бюджета источников финансирования дефицита бюджета Аязгуловского сельского поселения на 202</w:t>
      </w:r>
      <w:r w:rsidR="00AD1D57">
        <w:rPr>
          <w:color w:val="auto"/>
          <w:sz w:val="28"/>
          <w:szCs w:val="28"/>
        </w:rPr>
        <w:t>5</w:t>
      </w:r>
      <w:r w:rsidR="00952DCE" w:rsidRPr="009D3310">
        <w:rPr>
          <w:color w:val="auto"/>
          <w:sz w:val="28"/>
          <w:szCs w:val="28"/>
        </w:rPr>
        <w:t>год и плановый период 202</w:t>
      </w:r>
      <w:r w:rsidR="00AD1D57">
        <w:rPr>
          <w:color w:val="auto"/>
          <w:sz w:val="28"/>
          <w:szCs w:val="28"/>
        </w:rPr>
        <w:t>6</w:t>
      </w:r>
      <w:r w:rsidR="00952DCE" w:rsidRPr="009D3310">
        <w:rPr>
          <w:color w:val="auto"/>
          <w:sz w:val="28"/>
          <w:szCs w:val="28"/>
        </w:rPr>
        <w:t xml:space="preserve"> и 202</w:t>
      </w:r>
      <w:r w:rsidR="00AD1D57">
        <w:rPr>
          <w:color w:val="auto"/>
          <w:sz w:val="28"/>
          <w:szCs w:val="28"/>
        </w:rPr>
        <w:t>7</w:t>
      </w:r>
      <w:r w:rsidR="00952DCE" w:rsidRPr="009D3310">
        <w:rPr>
          <w:color w:val="auto"/>
          <w:sz w:val="28"/>
          <w:szCs w:val="28"/>
        </w:rPr>
        <w:t xml:space="preserve">годов» от </w:t>
      </w:r>
      <w:r w:rsidR="00964FCA" w:rsidRPr="00720965">
        <w:rPr>
          <w:color w:val="auto"/>
          <w:sz w:val="28"/>
          <w:szCs w:val="28"/>
        </w:rPr>
        <w:t>07</w:t>
      </w:r>
      <w:r w:rsidR="00952DCE" w:rsidRPr="00720965">
        <w:rPr>
          <w:color w:val="auto"/>
          <w:sz w:val="28"/>
          <w:szCs w:val="28"/>
        </w:rPr>
        <w:t>.11.202</w:t>
      </w:r>
      <w:r w:rsidR="00720965">
        <w:rPr>
          <w:color w:val="auto"/>
          <w:sz w:val="28"/>
          <w:szCs w:val="28"/>
        </w:rPr>
        <w:t>4</w:t>
      </w:r>
      <w:r w:rsidR="00952DCE" w:rsidRPr="00720965">
        <w:rPr>
          <w:color w:val="auto"/>
          <w:sz w:val="28"/>
          <w:szCs w:val="28"/>
        </w:rPr>
        <w:t>г.</w:t>
      </w:r>
      <w:r w:rsidR="00AA797A" w:rsidRPr="00720965">
        <w:rPr>
          <w:color w:val="auto"/>
          <w:sz w:val="28"/>
          <w:szCs w:val="28"/>
        </w:rPr>
        <w:t xml:space="preserve"> </w:t>
      </w:r>
      <w:r w:rsidR="00952DCE" w:rsidRPr="00720965">
        <w:rPr>
          <w:color w:val="auto"/>
          <w:sz w:val="28"/>
          <w:szCs w:val="28"/>
        </w:rPr>
        <w:t>№</w:t>
      </w:r>
      <w:r w:rsidR="00AA797A" w:rsidRPr="00720965">
        <w:rPr>
          <w:color w:val="auto"/>
          <w:sz w:val="28"/>
          <w:szCs w:val="28"/>
        </w:rPr>
        <w:t>10</w:t>
      </w:r>
      <w:r w:rsidR="00964FCA" w:rsidRPr="00720965">
        <w:rPr>
          <w:color w:val="auto"/>
          <w:sz w:val="28"/>
          <w:szCs w:val="28"/>
        </w:rPr>
        <w:t>3</w:t>
      </w:r>
      <w:r w:rsidR="00952DCE" w:rsidRPr="009D3310">
        <w:rPr>
          <w:color w:val="auto"/>
          <w:sz w:val="28"/>
          <w:szCs w:val="28"/>
        </w:rPr>
        <w:t xml:space="preserve"> утверждаются перечни</w:t>
      </w:r>
      <w:r w:rsidRPr="009D3310">
        <w:rPr>
          <w:color w:val="auto"/>
          <w:sz w:val="28"/>
          <w:szCs w:val="28"/>
        </w:rPr>
        <w:t xml:space="preserve"> главных администраторов доходов и источников финансирования  дефицита  бюджета поселения на 202</w:t>
      </w:r>
      <w:r w:rsidR="00AD1D57">
        <w:rPr>
          <w:color w:val="auto"/>
          <w:sz w:val="28"/>
          <w:szCs w:val="28"/>
        </w:rPr>
        <w:t>5</w:t>
      </w:r>
      <w:r w:rsidRPr="009D3310">
        <w:rPr>
          <w:color w:val="auto"/>
          <w:sz w:val="28"/>
          <w:szCs w:val="28"/>
        </w:rPr>
        <w:t xml:space="preserve">год и </w:t>
      </w:r>
      <w:r w:rsidR="00AD1D57">
        <w:rPr>
          <w:color w:val="auto"/>
          <w:sz w:val="28"/>
          <w:szCs w:val="28"/>
        </w:rPr>
        <w:t xml:space="preserve"> на </w:t>
      </w:r>
      <w:r w:rsidRPr="009D3310">
        <w:rPr>
          <w:color w:val="auto"/>
          <w:sz w:val="28"/>
          <w:szCs w:val="28"/>
        </w:rPr>
        <w:t>плановый период 202</w:t>
      </w:r>
      <w:r w:rsidR="00AD1D57">
        <w:rPr>
          <w:color w:val="auto"/>
          <w:sz w:val="28"/>
          <w:szCs w:val="28"/>
        </w:rPr>
        <w:t>6</w:t>
      </w:r>
      <w:r w:rsidRPr="009D3310">
        <w:rPr>
          <w:color w:val="auto"/>
          <w:sz w:val="28"/>
          <w:szCs w:val="28"/>
        </w:rPr>
        <w:t xml:space="preserve"> и 202</w:t>
      </w:r>
      <w:r w:rsidR="00AD1D57">
        <w:rPr>
          <w:color w:val="auto"/>
          <w:sz w:val="28"/>
          <w:szCs w:val="28"/>
        </w:rPr>
        <w:t>7</w:t>
      </w:r>
      <w:r w:rsidRPr="009D3310">
        <w:rPr>
          <w:color w:val="auto"/>
          <w:sz w:val="28"/>
          <w:szCs w:val="28"/>
        </w:rPr>
        <w:t xml:space="preserve"> годов.</w:t>
      </w:r>
    </w:p>
    <w:p w:rsidR="00D0140D" w:rsidRPr="009D3310" w:rsidRDefault="00D0140D" w:rsidP="00D0140D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t xml:space="preserve">  Статьей 1,</w:t>
      </w:r>
      <w:r w:rsidR="00AA797A" w:rsidRPr="009D3310">
        <w:rPr>
          <w:color w:val="auto"/>
          <w:sz w:val="28"/>
          <w:szCs w:val="28"/>
        </w:rPr>
        <w:t>8</w:t>
      </w:r>
      <w:r w:rsidRPr="009D3310">
        <w:rPr>
          <w:color w:val="auto"/>
          <w:sz w:val="28"/>
          <w:szCs w:val="28"/>
        </w:rPr>
        <w:t xml:space="preserve"> проекта Решения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D0140D" w:rsidRPr="009D3310" w:rsidRDefault="00D0140D" w:rsidP="00C11DDB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t xml:space="preserve">  В расходной части бюджета поселения на 202</w:t>
      </w:r>
      <w:r w:rsidR="00AD1D57">
        <w:rPr>
          <w:color w:val="auto"/>
          <w:sz w:val="28"/>
          <w:szCs w:val="28"/>
        </w:rPr>
        <w:t>5</w:t>
      </w:r>
      <w:r w:rsidR="00C11CB3" w:rsidRPr="009D3310">
        <w:rPr>
          <w:color w:val="auto"/>
          <w:sz w:val="28"/>
          <w:szCs w:val="28"/>
        </w:rPr>
        <w:t>-202</w:t>
      </w:r>
      <w:r w:rsidR="00AD1D57">
        <w:rPr>
          <w:color w:val="auto"/>
          <w:sz w:val="28"/>
          <w:szCs w:val="28"/>
        </w:rPr>
        <w:t>7</w:t>
      </w:r>
      <w:r w:rsidRPr="009D3310">
        <w:rPr>
          <w:color w:val="auto"/>
          <w:sz w:val="28"/>
          <w:szCs w:val="28"/>
        </w:rPr>
        <w:t>год</w:t>
      </w:r>
      <w:r w:rsidR="00C11CB3" w:rsidRPr="009D3310">
        <w:rPr>
          <w:color w:val="auto"/>
          <w:sz w:val="28"/>
          <w:szCs w:val="28"/>
        </w:rPr>
        <w:t xml:space="preserve">ы </w:t>
      </w:r>
      <w:r w:rsidRPr="009D3310">
        <w:rPr>
          <w:color w:val="auto"/>
          <w:sz w:val="28"/>
          <w:szCs w:val="28"/>
        </w:rPr>
        <w:t xml:space="preserve"> средства резервного фонда администрации поселения </w:t>
      </w:r>
      <w:r w:rsidR="00EA143D" w:rsidRPr="009D3310">
        <w:rPr>
          <w:color w:val="auto"/>
          <w:sz w:val="28"/>
          <w:szCs w:val="28"/>
        </w:rPr>
        <w:t xml:space="preserve"> не планируются.</w:t>
      </w:r>
    </w:p>
    <w:p w:rsidR="00EA143D" w:rsidRPr="009D3310" w:rsidRDefault="00EA143D" w:rsidP="00C11DDB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t xml:space="preserve">  В соответствии с пунктом 3 статьи 184.1 БК РФ, статьей 4  проекта Решения о бюджете, статьей   </w:t>
      </w:r>
      <w:r w:rsidR="009D3310">
        <w:rPr>
          <w:color w:val="auto"/>
          <w:sz w:val="28"/>
          <w:szCs w:val="28"/>
        </w:rPr>
        <w:t>22</w:t>
      </w:r>
      <w:r w:rsidRPr="009D3310">
        <w:rPr>
          <w:color w:val="auto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3704A6">
        <w:rPr>
          <w:color w:val="auto"/>
          <w:sz w:val="28"/>
          <w:szCs w:val="28"/>
        </w:rPr>
        <w:t>5г</w:t>
      </w:r>
      <w:r w:rsidRPr="009D3310">
        <w:rPr>
          <w:color w:val="auto"/>
          <w:sz w:val="28"/>
          <w:szCs w:val="28"/>
        </w:rPr>
        <w:t>од</w:t>
      </w:r>
      <w:r w:rsidR="00CA24C0" w:rsidRPr="009D3310">
        <w:rPr>
          <w:color w:val="auto"/>
          <w:sz w:val="28"/>
          <w:szCs w:val="28"/>
        </w:rPr>
        <w:t xml:space="preserve"> составил </w:t>
      </w:r>
      <w:r w:rsidR="00706029" w:rsidRPr="009D3310">
        <w:rPr>
          <w:color w:val="auto"/>
          <w:sz w:val="28"/>
          <w:szCs w:val="28"/>
        </w:rPr>
        <w:t xml:space="preserve">  </w:t>
      </w:r>
      <w:r w:rsidR="003704A6">
        <w:rPr>
          <w:color w:val="auto"/>
          <w:sz w:val="28"/>
          <w:szCs w:val="28"/>
        </w:rPr>
        <w:t>37,7</w:t>
      </w:r>
      <w:r w:rsidR="004806FB" w:rsidRPr="009D3310">
        <w:rPr>
          <w:color w:val="auto"/>
          <w:sz w:val="28"/>
          <w:szCs w:val="28"/>
        </w:rPr>
        <w:t>тыс.рублей</w:t>
      </w:r>
      <w:r w:rsidR="009D3310">
        <w:rPr>
          <w:color w:val="auto"/>
          <w:sz w:val="28"/>
          <w:szCs w:val="28"/>
        </w:rPr>
        <w:t>,на 202</w:t>
      </w:r>
      <w:r w:rsidR="003704A6">
        <w:rPr>
          <w:color w:val="auto"/>
          <w:sz w:val="28"/>
          <w:szCs w:val="28"/>
        </w:rPr>
        <w:t>6</w:t>
      </w:r>
      <w:r w:rsidR="009D3310">
        <w:rPr>
          <w:color w:val="auto"/>
          <w:sz w:val="28"/>
          <w:szCs w:val="28"/>
        </w:rPr>
        <w:t xml:space="preserve">год -50,0 тыс.рублей и </w:t>
      </w:r>
      <w:r w:rsidR="00706029" w:rsidRPr="009D3310">
        <w:rPr>
          <w:color w:val="auto"/>
          <w:sz w:val="28"/>
          <w:szCs w:val="28"/>
        </w:rPr>
        <w:t xml:space="preserve">   на 202</w:t>
      </w:r>
      <w:r w:rsidR="003704A6">
        <w:rPr>
          <w:color w:val="auto"/>
          <w:sz w:val="28"/>
          <w:szCs w:val="28"/>
        </w:rPr>
        <w:t>7</w:t>
      </w:r>
      <w:r w:rsidR="00706029" w:rsidRPr="009D3310">
        <w:rPr>
          <w:color w:val="auto"/>
          <w:sz w:val="28"/>
          <w:szCs w:val="28"/>
        </w:rPr>
        <w:t xml:space="preserve"> год - 47,</w:t>
      </w:r>
      <w:r w:rsidR="004806FB" w:rsidRPr="009D3310">
        <w:rPr>
          <w:color w:val="auto"/>
          <w:sz w:val="28"/>
          <w:szCs w:val="28"/>
        </w:rPr>
        <w:t>0 тыс.рублей</w:t>
      </w:r>
      <w:r w:rsidR="00706029" w:rsidRPr="009D3310">
        <w:rPr>
          <w:color w:val="auto"/>
          <w:sz w:val="28"/>
          <w:szCs w:val="28"/>
        </w:rPr>
        <w:t>.</w:t>
      </w:r>
    </w:p>
    <w:p w:rsidR="00894994" w:rsidRPr="009D3310" w:rsidRDefault="00894994" w:rsidP="00C11DDB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1630BE" w:rsidRDefault="00894994" w:rsidP="00C11DDB">
      <w:pPr>
        <w:pStyle w:val="Default"/>
        <w:jc w:val="both"/>
        <w:rPr>
          <w:color w:val="FF0000"/>
          <w:sz w:val="26"/>
          <w:szCs w:val="26"/>
        </w:rPr>
      </w:pPr>
    </w:p>
    <w:p w:rsidR="00894994" w:rsidRPr="009D3310" w:rsidRDefault="004806FB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9D3310">
        <w:rPr>
          <w:b/>
          <w:color w:val="auto"/>
          <w:sz w:val="28"/>
          <w:szCs w:val="28"/>
        </w:rPr>
        <w:t>3.</w:t>
      </w:r>
      <w:r w:rsidR="00894994" w:rsidRPr="009D3310">
        <w:rPr>
          <w:b/>
          <w:color w:val="auto"/>
          <w:sz w:val="28"/>
          <w:szCs w:val="28"/>
        </w:rPr>
        <w:t xml:space="preserve"> Доходы бюджета поселения</w:t>
      </w:r>
    </w:p>
    <w:p w:rsidR="0031270D" w:rsidRPr="00CE65AB" w:rsidRDefault="0031270D" w:rsidP="0031270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 xml:space="preserve"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</w:t>
      </w:r>
      <w:r w:rsidR="004F6C70">
        <w:rPr>
          <w:rFonts w:ascii="Times New Roman" w:hAnsi="Times New Roman" w:cs="Times New Roman"/>
          <w:sz w:val="28"/>
          <w:szCs w:val="28"/>
        </w:rPr>
        <w:t xml:space="preserve"> Аязгуловс</w:t>
      </w:r>
      <w:r w:rsidRPr="00CE65AB">
        <w:rPr>
          <w:rFonts w:ascii="Times New Roman" w:hAnsi="Times New Roman" w:cs="Times New Roman"/>
          <w:sz w:val="28"/>
          <w:szCs w:val="28"/>
        </w:rPr>
        <w:t>кого сельского поселения.</w:t>
      </w:r>
    </w:p>
    <w:p w:rsidR="00894994" w:rsidRPr="009D3310" w:rsidRDefault="0031270D" w:rsidP="0031270D">
      <w:pPr>
        <w:pStyle w:val="Default"/>
        <w:jc w:val="both"/>
        <w:rPr>
          <w:color w:val="auto"/>
          <w:sz w:val="28"/>
          <w:szCs w:val="28"/>
        </w:rPr>
      </w:pPr>
      <w:r w:rsidRPr="00CE65AB">
        <w:rPr>
          <w:sz w:val="28"/>
          <w:szCs w:val="28"/>
        </w:rPr>
        <w:t xml:space="preserve">В основу расчетов приняты показатели прогноза социально-экономического развития </w:t>
      </w:r>
      <w:r w:rsidR="004F6C70">
        <w:rPr>
          <w:sz w:val="28"/>
          <w:szCs w:val="28"/>
        </w:rPr>
        <w:t>Аязгулов</w:t>
      </w:r>
      <w:r w:rsidRPr="00CE65AB">
        <w:rPr>
          <w:sz w:val="28"/>
          <w:szCs w:val="28"/>
        </w:rPr>
        <w:t xml:space="preserve">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ожидаемое поступление за 2024 год, размеры налоговых ставок и нормативы отчислений, установленные бюджетным и налоговым законодательством на 01.01.2025год. </w:t>
      </w:r>
      <w:r w:rsidR="00894994" w:rsidRPr="009D3310">
        <w:rPr>
          <w:color w:val="auto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9D3310" w:rsidRDefault="00336DA4" w:rsidP="00894994">
      <w:pPr>
        <w:pStyle w:val="Default"/>
        <w:jc w:val="both"/>
        <w:rPr>
          <w:color w:val="auto"/>
          <w:sz w:val="28"/>
          <w:szCs w:val="28"/>
        </w:rPr>
      </w:pPr>
      <w:r w:rsidRPr="009D3310">
        <w:rPr>
          <w:color w:val="auto"/>
          <w:sz w:val="28"/>
          <w:szCs w:val="28"/>
        </w:rPr>
        <w:t>На 202</w:t>
      </w:r>
      <w:r w:rsidR="003704A6">
        <w:rPr>
          <w:color w:val="auto"/>
          <w:sz w:val="28"/>
          <w:szCs w:val="28"/>
        </w:rPr>
        <w:t>5</w:t>
      </w:r>
      <w:r w:rsidRPr="009D3310">
        <w:rPr>
          <w:color w:val="auto"/>
          <w:sz w:val="28"/>
          <w:szCs w:val="28"/>
        </w:rPr>
        <w:t>-202</w:t>
      </w:r>
      <w:r w:rsidR="003704A6">
        <w:rPr>
          <w:color w:val="auto"/>
          <w:sz w:val="28"/>
          <w:szCs w:val="28"/>
        </w:rPr>
        <w:t>7</w:t>
      </w:r>
      <w:r w:rsidRPr="009D3310">
        <w:rPr>
          <w:color w:val="auto"/>
          <w:sz w:val="28"/>
          <w:szCs w:val="28"/>
        </w:rPr>
        <w:t xml:space="preserve">годы  изменений в нормативно-правовых акты представительного  органа местного самоуправления поселения, </w:t>
      </w:r>
      <w:r w:rsidRPr="009D3310">
        <w:rPr>
          <w:color w:val="auto"/>
          <w:sz w:val="28"/>
          <w:szCs w:val="28"/>
        </w:rPr>
        <w:lastRenderedPageBreak/>
        <w:t>устанавливающие местные налоги</w:t>
      </w:r>
      <w:r w:rsidR="009E4829" w:rsidRPr="009D3310">
        <w:rPr>
          <w:color w:val="auto"/>
          <w:sz w:val="28"/>
          <w:szCs w:val="28"/>
        </w:rPr>
        <w:t xml:space="preserve"> и сборы на территории поселения не предполагается. Повышение ставок по местным налогам не планируется.</w:t>
      </w:r>
    </w:p>
    <w:p w:rsidR="009E4829" w:rsidRPr="009D3310" w:rsidRDefault="009E4829" w:rsidP="009E4829">
      <w:pPr>
        <w:pStyle w:val="Default"/>
        <w:rPr>
          <w:color w:val="auto"/>
          <w:sz w:val="28"/>
          <w:szCs w:val="28"/>
        </w:rPr>
      </w:pPr>
      <w:r w:rsidRPr="009D3310">
        <w:rPr>
          <w:bCs/>
          <w:color w:val="auto"/>
          <w:sz w:val="28"/>
          <w:szCs w:val="28"/>
        </w:rPr>
        <w:t>Структу</w:t>
      </w:r>
      <w:r w:rsidR="00A54897">
        <w:rPr>
          <w:bCs/>
          <w:color w:val="auto"/>
          <w:sz w:val="28"/>
          <w:szCs w:val="28"/>
        </w:rPr>
        <w:t xml:space="preserve">ра </w:t>
      </w:r>
      <w:r w:rsidR="009D3310">
        <w:rPr>
          <w:bCs/>
          <w:color w:val="auto"/>
          <w:sz w:val="28"/>
          <w:szCs w:val="28"/>
        </w:rPr>
        <w:t xml:space="preserve"> </w:t>
      </w:r>
      <w:r w:rsidR="00A54897">
        <w:rPr>
          <w:bCs/>
          <w:color w:val="auto"/>
          <w:sz w:val="28"/>
          <w:szCs w:val="28"/>
        </w:rPr>
        <w:t>до</w:t>
      </w:r>
      <w:r w:rsidRPr="009D3310">
        <w:rPr>
          <w:color w:val="auto"/>
          <w:sz w:val="28"/>
          <w:szCs w:val="28"/>
        </w:rPr>
        <w:t>ходов  бюджета поселения на 20</w:t>
      </w:r>
      <w:r w:rsidR="004806FB" w:rsidRPr="009D3310">
        <w:rPr>
          <w:color w:val="auto"/>
          <w:sz w:val="28"/>
          <w:szCs w:val="28"/>
        </w:rPr>
        <w:t>2</w:t>
      </w:r>
      <w:r w:rsidR="007911B8">
        <w:rPr>
          <w:color w:val="auto"/>
          <w:sz w:val="28"/>
          <w:szCs w:val="28"/>
        </w:rPr>
        <w:t>3</w:t>
      </w:r>
      <w:r w:rsidRPr="009D3310">
        <w:rPr>
          <w:color w:val="auto"/>
          <w:sz w:val="28"/>
          <w:szCs w:val="28"/>
        </w:rPr>
        <w:t>-202</w:t>
      </w:r>
      <w:r w:rsidR="003704A6">
        <w:rPr>
          <w:color w:val="auto"/>
          <w:sz w:val="28"/>
          <w:szCs w:val="28"/>
        </w:rPr>
        <w:t>7</w:t>
      </w:r>
      <w:r w:rsidR="00706029" w:rsidRPr="009D3310">
        <w:rPr>
          <w:color w:val="auto"/>
          <w:sz w:val="28"/>
          <w:szCs w:val="28"/>
        </w:rPr>
        <w:t xml:space="preserve"> </w:t>
      </w:r>
      <w:r w:rsidRPr="009D3310">
        <w:rPr>
          <w:color w:val="auto"/>
          <w:sz w:val="28"/>
          <w:szCs w:val="28"/>
        </w:rPr>
        <w:t>годы представлена в таблице</w:t>
      </w:r>
      <w:r w:rsidR="003704A6">
        <w:rPr>
          <w:color w:val="auto"/>
          <w:sz w:val="28"/>
          <w:szCs w:val="28"/>
        </w:rPr>
        <w:t xml:space="preserve"> № 2</w:t>
      </w:r>
      <w:r w:rsidRPr="009D3310">
        <w:rPr>
          <w:color w:val="auto"/>
          <w:sz w:val="28"/>
          <w:szCs w:val="28"/>
        </w:rPr>
        <w:t xml:space="preserve">. </w:t>
      </w:r>
    </w:p>
    <w:p w:rsidR="009E4829" w:rsidRPr="009E696A" w:rsidRDefault="009D3310" w:rsidP="007060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9E4829" w:rsidRPr="009E696A">
        <w:rPr>
          <w:color w:val="auto"/>
          <w:sz w:val="20"/>
          <w:szCs w:val="20"/>
        </w:rPr>
        <w:t>таблица 2(тыс.руб</w:t>
      </w:r>
      <w:r w:rsidR="00706029" w:rsidRPr="009E696A">
        <w:rPr>
          <w:color w:val="auto"/>
          <w:sz w:val="20"/>
          <w:szCs w:val="20"/>
        </w:rPr>
        <w:t>лей</w:t>
      </w:r>
      <w:r>
        <w:rPr>
          <w:color w:val="auto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992"/>
        <w:gridCol w:w="1276"/>
        <w:gridCol w:w="992"/>
        <w:gridCol w:w="709"/>
        <w:gridCol w:w="851"/>
        <w:gridCol w:w="850"/>
        <w:gridCol w:w="993"/>
        <w:gridCol w:w="850"/>
      </w:tblGrid>
      <w:tr w:rsidR="00B566F7" w:rsidRPr="001630BE" w:rsidTr="001B7CF0">
        <w:trPr>
          <w:trHeight w:val="345"/>
        </w:trPr>
        <w:tc>
          <w:tcPr>
            <w:tcW w:w="2660" w:type="dxa"/>
            <w:vMerge w:val="restart"/>
          </w:tcPr>
          <w:p w:rsidR="00B566F7" w:rsidRPr="00A54897" w:rsidRDefault="00B566F7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992" w:type="dxa"/>
            <w:vMerge w:val="restart"/>
          </w:tcPr>
          <w:p w:rsidR="00B566F7" w:rsidRPr="00A54897" w:rsidRDefault="00B566F7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202</w:t>
            </w:r>
            <w:r w:rsidR="009D3310" w:rsidRPr="00A54897">
              <w:rPr>
                <w:bCs/>
                <w:color w:val="auto"/>
                <w:sz w:val="20"/>
                <w:szCs w:val="20"/>
              </w:rPr>
              <w:t>3</w:t>
            </w:r>
            <w:r w:rsidRPr="00A54897">
              <w:rPr>
                <w:bCs/>
                <w:color w:val="auto"/>
                <w:sz w:val="20"/>
                <w:szCs w:val="20"/>
              </w:rPr>
              <w:t xml:space="preserve"> год </w:t>
            </w:r>
          </w:p>
          <w:p w:rsidR="00B566F7" w:rsidRPr="00A54897" w:rsidRDefault="00B566F7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566F7" w:rsidRPr="00A54897" w:rsidRDefault="00B566F7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bCs/>
                <w:color w:val="auto"/>
                <w:sz w:val="18"/>
                <w:szCs w:val="18"/>
              </w:rPr>
              <w:t>20</w:t>
            </w:r>
            <w:r w:rsidR="007911B8">
              <w:rPr>
                <w:bCs/>
                <w:color w:val="auto"/>
                <w:sz w:val="18"/>
                <w:szCs w:val="18"/>
              </w:rPr>
              <w:t>24</w:t>
            </w:r>
            <w:r w:rsidRPr="00A54897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  <w:p w:rsidR="00B566F7" w:rsidRPr="00A54897" w:rsidRDefault="00B566F7" w:rsidP="007911B8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18"/>
                <w:szCs w:val="18"/>
              </w:rPr>
              <w:t>(</w:t>
            </w:r>
            <w:r w:rsidR="007911B8">
              <w:rPr>
                <w:bCs/>
                <w:color w:val="auto"/>
                <w:sz w:val="18"/>
                <w:szCs w:val="18"/>
              </w:rPr>
              <w:t>первоначальный план</w:t>
            </w:r>
            <w:r w:rsidRPr="00A54897">
              <w:rPr>
                <w:bCs/>
                <w:color w:val="auto"/>
                <w:sz w:val="18"/>
                <w:szCs w:val="18"/>
              </w:rPr>
              <w:t>)</w:t>
            </w:r>
            <w:r w:rsidRPr="00A54897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566F7" w:rsidRPr="00A54897" w:rsidRDefault="00B566F7" w:rsidP="007911B8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Проект на 202</w:t>
            </w:r>
            <w:r w:rsidR="007911B8">
              <w:rPr>
                <w:bCs/>
                <w:color w:val="auto"/>
                <w:sz w:val="20"/>
                <w:szCs w:val="20"/>
              </w:rPr>
              <w:t>5</w:t>
            </w:r>
            <w:r w:rsidRPr="00A54897">
              <w:rPr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701" w:type="dxa"/>
            <w:gridSpan w:val="2"/>
          </w:tcPr>
          <w:p w:rsidR="00B566F7" w:rsidRPr="00A54897" w:rsidRDefault="00B566F7" w:rsidP="007911B8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Проект на 202</w:t>
            </w:r>
            <w:r w:rsidR="007911B8">
              <w:rPr>
                <w:bCs/>
                <w:color w:val="auto"/>
                <w:sz w:val="20"/>
                <w:szCs w:val="20"/>
              </w:rPr>
              <w:t>6</w:t>
            </w:r>
            <w:r w:rsidRPr="00A54897">
              <w:rPr>
                <w:bCs/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843" w:type="dxa"/>
            <w:gridSpan w:val="2"/>
          </w:tcPr>
          <w:p w:rsidR="00B566F7" w:rsidRPr="00A54897" w:rsidRDefault="00B566F7" w:rsidP="007911B8">
            <w:pPr>
              <w:pStyle w:val="Default"/>
              <w:rPr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Проект на 202</w:t>
            </w:r>
            <w:r w:rsidR="007911B8">
              <w:rPr>
                <w:bCs/>
                <w:color w:val="auto"/>
                <w:sz w:val="20"/>
                <w:szCs w:val="20"/>
              </w:rPr>
              <w:t>7</w:t>
            </w:r>
            <w:r w:rsidRPr="00A54897">
              <w:rPr>
                <w:bCs/>
                <w:color w:val="auto"/>
                <w:sz w:val="20"/>
                <w:szCs w:val="20"/>
              </w:rPr>
              <w:t xml:space="preserve"> год </w:t>
            </w:r>
          </w:p>
        </w:tc>
      </w:tr>
      <w:tr w:rsidR="003268AF" w:rsidRPr="001630BE" w:rsidTr="001B7CF0">
        <w:trPr>
          <w:trHeight w:val="345"/>
        </w:trPr>
        <w:tc>
          <w:tcPr>
            <w:tcW w:w="2660" w:type="dxa"/>
            <w:vMerge/>
          </w:tcPr>
          <w:p w:rsidR="003268AF" w:rsidRPr="00A54897" w:rsidRDefault="003268AF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68AF" w:rsidRPr="00A54897" w:rsidRDefault="003268AF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68AF" w:rsidRPr="00A54897" w:rsidRDefault="003268AF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уд.вес %</w:t>
            </w:r>
          </w:p>
        </w:tc>
        <w:tc>
          <w:tcPr>
            <w:tcW w:w="851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850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уд.вес %</w:t>
            </w:r>
          </w:p>
        </w:tc>
        <w:tc>
          <w:tcPr>
            <w:tcW w:w="993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850" w:type="dxa"/>
          </w:tcPr>
          <w:p w:rsidR="003268AF" w:rsidRPr="00A54897" w:rsidRDefault="00C20A48" w:rsidP="004806F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54897">
              <w:rPr>
                <w:bCs/>
                <w:color w:val="auto"/>
                <w:sz w:val="20"/>
                <w:szCs w:val="20"/>
              </w:rPr>
              <w:t>уд.вес%</w:t>
            </w:r>
          </w:p>
        </w:tc>
      </w:tr>
      <w:tr w:rsidR="001630BE" w:rsidRPr="001630BE" w:rsidTr="001B7CF0">
        <w:trPr>
          <w:trHeight w:val="98"/>
        </w:trPr>
        <w:tc>
          <w:tcPr>
            <w:tcW w:w="10173" w:type="dxa"/>
            <w:gridSpan w:val="9"/>
          </w:tcPr>
          <w:p w:rsidR="009E4829" w:rsidRPr="00A54897" w:rsidRDefault="009E4829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bCs/>
                <w:color w:val="auto"/>
                <w:sz w:val="18"/>
                <w:szCs w:val="18"/>
              </w:rPr>
              <w:t xml:space="preserve">Налоговые доходы </w:t>
            </w:r>
          </w:p>
        </w:tc>
      </w:tr>
      <w:tr w:rsidR="003268AF" w:rsidRPr="001630BE" w:rsidTr="001B7CF0">
        <w:trPr>
          <w:trHeight w:val="227"/>
        </w:trPr>
        <w:tc>
          <w:tcPr>
            <w:tcW w:w="2660" w:type="dxa"/>
          </w:tcPr>
          <w:p w:rsidR="003268AF" w:rsidRPr="00A54897" w:rsidRDefault="003268AF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3268AF" w:rsidRPr="009E696A" w:rsidRDefault="000C60A6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1276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147</w:t>
            </w:r>
          </w:p>
        </w:tc>
        <w:tc>
          <w:tcPr>
            <w:tcW w:w="992" w:type="dxa"/>
          </w:tcPr>
          <w:p w:rsidR="003268AF" w:rsidRPr="009E696A" w:rsidRDefault="004F6C70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161</w:t>
            </w:r>
          </w:p>
        </w:tc>
        <w:tc>
          <w:tcPr>
            <w:tcW w:w="709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5,8</w:t>
            </w:r>
          </w:p>
        </w:tc>
        <w:tc>
          <w:tcPr>
            <w:tcW w:w="851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6,3</w:t>
            </w:r>
          </w:p>
        </w:tc>
        <w:tc>
          <w:tcPr>
            <w:tcW w:w="993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6,3</w:t>
            </w:r>
          </w:p>
        </w:tc>
      </w:tr>
      <w:tr w:rsidR="003268AF" w:rsidRPr="001630BE" w:rsidTr="001B7CF0">
        <w:trPr>
          <w:trHeight w:val="227"/>
        </w:trPr>
        <w:tc>
          <w:tcPr>
            <w:tcW w:w="2660" w:type="dxa"/>
          </w:tcPr>
          <w:p w:rsidR="003268AF" w:rsidRPr="00A54897" w:rsidRDefault="003268AF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</w:tcPr>
          <w:p w:rsidR="003268AF" w:rsidRPr="009E696A" w:rsidRDefault="000C60A6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274</w:t>
            </w:r>
          </w:p>
        </w:tc>
        <w:tc>
          <w:tcPr>
            <w:tcW w:w="1276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318</w:t>
            </w:r>
          </w:p>
        </w:tc>
        <w:tc>
          <w:tcPr>
            <w:tcW w:w="992" w:type="dxa"/>
          </w:tcPr>
          <w:p w:rsidR="003268AF" w:rsidRPr="009E696A" w:rsidRDefault="004F6C70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363</w:t>
            </w:r>
          </w:p>
        </w:tc>
        <w:tc>
          <w:tcPr>
            <w:tcW w:w="709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13,1</w:t>
            </w:r>
          </w:p>
        </w:tc>
        <w:tc>
          <w:tcPr>
            <w:tcW w:w="851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363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13,1</w:t>
            </w:r>
          </w:p>
        </w:tc>
        <w:tc>
          <w:tcPr>
            <w:tcW w:w="993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363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13,1</w:t>
            </w:r>
          </w:p>
        </w:tc>
      </w:tr>
      <w:tr w:rsidR="003268AF" w:rsidRPr="001630BE" w:rsidTr="001B7CF0">
        <w:trPr>
          <w:trHeight w:val="100"/>
        </w:trPr>
        <w:tc>
          <w:tcPr>
            <w:tcW w:w="2660" w:type="dxa"/>
          </w:tcPr>
          <w:p w:rsidR="003268AF" w:rsidRPr="00A54897" w:rsidRDefault="003268AF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3268AF" w:rsidRPr="009E696A" w:rsidRDefault="000C60A6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1874,1</w:t>
            </w:r>
          </w:p>
        </w:tc>
        <w:tc>
          <w:tcPr>
            <w:tcW w:w="1276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1904</w:t>
            </w:r>
          </w:p>
        </w:tc>
        <w:tc>
          <w:tcPr>
            <w:tcW w:w="992" w:type="dxa"/>
          </w:tcPr>
          <w:p w:rsidR="003268AF" w:rsidRPr="009E696A" w:rsidRDefault="004F6C70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2167</w:t>
            </w:r>
          </w:p>
        </w:tc>
        <w:tc>
          <w:tcPr>
            <w:tcW w:w="709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2167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3268AF" w:rsidRPr="009E696A" w:rsidRDefault="00223FB7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2167</w:t>
            </w:r>
          </w:p>
        </w:tc>
        <w:tc>
          <w:tcPr>
            <w:tcW w:w="850" w:type="dxa"/>
          </w:tcPr>
          <w:p w:rsidR="003268AF" w:rsidRPr="009E696A" w:rsidRDefault="008E694F" w:rsidP="004806F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78,1</w:t>
            </w:r>
          </w:p>
        </w:tc>
      </w:tr>
      <w:tr w:rsidR="003268AF" w:rsidRPr="001630BE" w:rsidTr="001B7CF0">
        <w:trPr>
          <w:trHeight w:val="98"/>
        </w:trPr>
        <w:tc>
          <w:tcPr>
            <w:tcW w:w="2660" w:type="dxa"/>
          </w:tcPr>
          <w:p w:rsidR="003268AF" w:rsidRPr="00A54897" w:rsidRDefault="003268AF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992" w:type="dxa"/>
          </w:tcPr>
          <w:p w:rsidR="003268AF" w:rsidRPr="009E696A" w:rsidRDefault="000C60A6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2273</w:t>
            </w:r>
          </w:p>
        </w:tc>
        <w:tc>
          <w:tcPr>
            <w:tcW w:w="1276" w:type="dxa"/>
          </w:tcPr>
          <w:p w:rsidR="003268AF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2369</w:t>
            </w:r>
          </w:p>
        </w:tc>
        <w:tc>
          <w:tcPr>
            <w:tcW w:w="992" w:type="dxa"/>
          </w:tcPr>
          <w:p w:rsidR="003268AF" w:rsidRPr="009E696A" w:rsidRDefault="004F6C70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2691</w:t>
            </w:r>
          </w:p>
        </w:tc>
        <w:tc>
          <w:tcPr>
            <w:tcW w:w="709" w:type="dxa"/>
          </w:tcPr>
          <w:p w:rsidR="003268AF" w:rsidRPr="009E696A" w:rsidRDefault="008E694F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3268AF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2705</w:t>
            </w:r>
          </w:p>
        </w:tc>
        <w:tc>
          <w:tcPr>
            <w:tcW w:w="850" w:type="dxa"/>
          </w:tcPr>
          <w:p w:rsidR="003268AF" w:rsidRPr="009E696A" w:rsidRDefault="008E694F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268AF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2705</w:t>
            </w:r>
          </w:p>
        </w:tc>
        <w:tc>
          <w:tcPr>
            <w:tcW w:w="850" w:type="dxa"/>
          </w:tcPr>
          <w:p w:rsidR="003268AF" w:rsidRPr="009E696A" w:rsidRDefault="008E694F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97,5</w:t>
            </w:r>
          </w:p>
        </w:tc>
      </w:tr>
      <w:tr w:rsidR="004F4793" w:rsidRPr="001630BE" w:rsidTr="001B7CF0">
        <w:trPr>
          <w:trHeight w:val="479"/>
        </w:trPr>
        <w:tc>
          <w:tcPr>
            <w:tcW w:w="2660" w:type="dxa"/>
          </w:tcPr>
          <w:p w:rsidR="004F4793" w:rsidRPr="00A54897" w:rsidRDefault="004F479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A54897">
              <w:rPr>
                <w:color w:val="auto"/>
                <w:sz w:val="18"/>
                <w:szCs w:val="18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406,6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:rsidR="004F4793" w:rsidRPr="009E696A" w:rsidRDefault="004F6C70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4F4793" w:rsidRPr="009E696A" w:rsidRDefault="008E694F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4F4793" w:rsidRPr="009E696A" w:rsidRDefault="00223FB7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4F4793" w:rsidRPr="009E696A" w:rsidRDefault="008E694F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993" w:type="dxa"/>
          </w:tcPr>
          <w:p w:rsidR="004F4793" w:rsidRPr="009E696A" w:rsidRDefault="00223FB7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4F4793" w:rsidRPr="009E696A" w:rsidRDefault="008E694F" w:rsidP="00C11C8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</w:tr>
      <w:tr w:rsidR="004F4793" w:rsidRPr="001630BE" w:rsidTr="001B7CF0">
        <w:trPr>
          <w:trHeight w:val="98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9E696A">
              <w:rPr>
                <w:b/>
                <w:bCs/>
                <w:color w:val="auto"/>
                <w:sz w:val="18"/>
                <w:szCs w:val="18"/>
              </w:rPr>
              <w:t xml:space="preserve">Итого неналоговые доходы: 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406,6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2,5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9E696A">
              <w:rPr>
                <w:b/>
                <w:b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2679,6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2423</w:t>
            </w:r>
          </w:p>
        </w:tc>
        <w:tc>
          <w:tcPr>
            <w:tcW w:w="992" w:type="dxa"/>
          </w:tcPr>
          <w:p w:rsidR="004F4793" w:rsidRPr="004F4793" w:rsidRDefault="004F6C70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2761</w:t>
            </w:r>
          </w:p>
        </w:tc>
        <w:tc>
          <w:tcPr>
            <w:tcW w:w="709" w:type="dxa"/>
          </w:tcPr>
          <w:p w:rsidR="004F4793" w:rsidRPr="004F4793" w:rsidRDefault="008E694F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21,4</w:t>
            </w:r>
          </w:p>
        </w:tc>
        <w:tc>
          <w:tcPr>
            <w:tcW w:w="851" w:type="dxa"/>
          </w:tcPr>
          <w:p w:rsidR="004F4793" w:rsidRPr="004F4793" w:rsidRDefault="00223FB7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2775</w:t>
            </w:r>
          </w:p>
        </w:tc>
        <w:tc>
          <w:tcPr>
            <w:tcW w:w="850" w:type="dxa"/>
          </w:tcPr>
          <w:p w:rsidR="004F4793" w:rsidRPr="004F4793" w:rsidRDefault="008E694F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37,8</w:t>
            </w:r>
          </w:p>
        </w:tc>
        <w:tc>
          <w:tcPr>
            <w:tcW w:w="993" w:type="dxa"/>
          </w:tcPr>
          <w:p w:rsidR="004F4793" w:rsidRPr="004F4793" w:rsidRDefault="00223FB7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2775</w:t>
            </w:r>
          </w:p>
        </w:tc>
        <w:tc>
          <w:tcPr>
            <w:tcW w:w="850" w:type="dxa"/>
          </w:tcPr>
          <w:p w:rsidR="004F4793" w:rsidRPr="004F4793" w:rsidRDefault="008E694F" w:rsidP="00C11C8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37,3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9E696A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18621,9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8248,9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10128,6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78,6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4574,8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18"/>
                <w:szCs w:val="18"/>
              </w:rPr>
              <w:t>4662,7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62,7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9E696A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1774,5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2471,2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2704,1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26,7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2359,3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51,6</w:t>
            </w:r>
          </w:p>
        </w:tc>
        <w:tc>
          <w:tcPr>
            <w:tcW w:w="993" w:type="dxa"/>
          </w:tcPr>
          <w:p w:rsidR="004F4793" w:rsidRPr="00223FB7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223FB7">
              <w:rPr>
                <w:color w:val="auto"/>
                <w:sz w:val="20"/>
                <w:szCs w:val="20"/>
              </w:rPr>
              <w:t>2388,1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51,2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9E696A">
              <w:rPr>
                <w:bCs/>
                <w:color w:val="auto"/>
                <w:sz w:val="18"/>
                <w:szCs w:val="18"/>
              </w:rPr>
              <w:t>Субсидии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11754,8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4109,1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5293,4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9E696A">
              <w:rPr>
                <w:bCs/>
                <w:color w:val="auto"/>
                <w:sz w:val="18"/>
                <w:szCs w:val="18"/>
              </w:rPr>
              <w:t xml:space="preserve">Субвенции бюджетам субъектов 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349,7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395,5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448,2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4,4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491,6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10,7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509,6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10,9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9E696A">
              <w:rPr>
                <w:bCs/>
                <w:color w:val="auto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4742,9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1273,1</w:t>
            </w:r>
          </w:p>
        </w:tc>
        <w:tc>
          <w:tcPr>
            <w:tcW w:w="992" w:type="dxa"/>
          </w:tcPr>
          <w:p w:rsidR="004F4793" w:rsidRPr="009E696A" w:rsidRDefault="004F6C70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1682,9</w:t>
            </w:r>
          </w:p>
        </w:tc>
        <w:tc>
          <w:tcPr>
            <w:tcW w:w="709" w:type="dxa"/>
          </w:tcPr>
          <w:p w:rsidR="004F4793" w:rsidRPr="009E696A" w:rsidRDefault="008E694F" w:rsidP="0063400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16,6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1723,9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1765</w:t>
            </w:r>
          </w:p>
        </w:tc>
        <w:tc>
          <w:tcPr>
            <w:tcW w:w="850" w:type="dxa"/>
          </w:tcPr>
          <w:p w:rsidR="004F4793" w:rsidRPr="009E696A" w:rsidRDefault="008E694F" w:rsidP="00634008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37,9</w:t>
            </w:r>
          </w:p>
        </w:tc>
      </w:tr>
      <w:tr w:rsidR="004F4793" w:rsidRPr="001630BE" w:rsidTr="001B7CF0">
        <w:trPr>
          <w:trHeight w:val="225"/>
        </w:trPr>
        <w:tc>
          <w:tcPr>
            <w:tcW w:w="2660" w:type="dxa"/>
          </w:tcPr>
          <w:p w:rsidR="004F4793" w:rsidRPr="009E696A" w:rsidRDefault="004F4793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9E696A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992" w:type="dxa"/>
          </w:tcPr>
          <w:p w:rsidR="004F4793" w:rsidRPr="009E696A" w:rsidRDefault="000C60A6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21301,5</w:t>
            </w:r>
          </w:p>
        </w:tc>
        <w:tc>
          <w:tcPr>
            <w:tcW w:w="1276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10671,9</w:t>
            </w:r>
          </w:p>
        </w:tc>
        <w:tc>
          <w:tcPr>
            <w:tcW w:w="992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12889,6</w:t>
            </w:r>
          </w:p>
        </w:tc>
        <w:tc>
          <w:tcPr>
            <w:tcW w:w="709" w:type="dxa"/>
          </w:tcPr>
          <w:p w:rsidR="004F4793" w:rsidRPr="009E696A" w:rsidRDefault="001B7CF0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7349,8</w:t>
            </w:r>
          </w:p>
        </w:tc>
        <w:tc>
          <w:tcPr>
            <w:tcW w:w="850" w:type="dxa"/>
          </w:tcPr>
          <w:p w:rsidR="004F4793" w:rsidRPr="009E696A" w:rsidRDefault="001B7CF0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F4793" w:rsidRPr="009E696A" w:rsidRDefault="00223FB7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7437,7</w:t>
            </w:r>
          </w:p>
        </w:tc>
        <w:tc>
          <w:tcPr>
            <w:tcW w:w="850" w:type="dxa"/>
          </w:tcPr>
          <w:p w:rsidR="004F4793" w:rsidRPr="009E696A" w:rsidRDefault="001B7CF0" w:rsidP="0063400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100</w:t>
            </w:r>
          </w:p>
        </w:tc>
      </w:tr>
    </w:tbl>
    <w:p w:rsidR="00377802" w:rsidRPr="002363BB" w:rsidRDefault="005C1AE3" w:rsidP="00DA06E8">
      <w:pPr>
        <w:pStyle w:val="Default"/>
        <w:jc w:val="both"/>
        <w:rPr>
          <w:color w:val="auto"/>
          <w:sz w:val="28"/>
          <w:szCs w:val="28"/>
        </w:rPr>
      </w:pPr>
      <w:r w:rsidRPr="002363BB">
        <w:rPr>
          <w:color w:val="auto"/>
          <w:sz w:val="28"/>
          <w:szCs w:val="28"/>
        </w:rPr>
        <w:t xml:space="preserve">В общем объеме доходов бюджета поселения наибольший вес занимают </w:t>
      </w:r>
      <w:r w:rsidR="00DA06E8" w:rsidRPr="002363BB">
        <w:rPr>
          <w:color w:val="auto"/>
          <w:sz w:val="28"/>
          <w:szCs w:val="28"/>
        </w:rPr>
        <w:t>безвозмездные поступления</w:t>
      </w:r>
      <w:r w:rsidRPr="002363BB">
        <w:rPr>
          <w:color w:val="auto"/>
          <w:sz w:val="28"/>
          <w:szCs w:val="28"/>
        </w:rPr>
        <w:t>. В 202</w:t>
      </w:r>
      <w:r w:rsidR="000C60A6">
        <w:rPr>
          <w:color w:val="auto"/>
          <w:sz w:val="28"/>
          <w:szCs w:val="28"/>
        </w:rPr>
        <w:t>5</w:t>
      </w:r>
      <w:r w:rsidRPr="002363BB">
        <w:rPr>
          <w:color w:val="auto"/>
          <w:sz w:val="28"/>
          <w:szCs w:val="28"/>
        </w:rPr>
        <w:t xml:space="preserve"> году их доля в общем объеме составит </w:t>
      </w:r>
      <w:r w:rsidR="009E696A" w:rsidRPr="002363BB">
        <w:rPr>
          <w:color w:val="auto"/>
          <w:sz w:val="28"/>
          <w:szCs w:val="28"/>
        </w:rPr>
        <w:t>7</w:t>
      </w:r>
      <w:r w:rsidR="000C60A6">
        <w:rPr>
          <w:color w:val="auto"/>
          <w:sz w:val="28"/>
          <w:szCs w:val="28"/>
        </w:rPr>
        <w:t>8</w:t>
      </w:r>
      <w:r w:rsidR="009E696A" w:rsidRPr="002363BB">
        <w:rPr>
          <w:color w:val="auto"/>
          <w:sz w:val="28"/>
          <w:szCs w:val="28"/>
        </w:rPr>
        <w:t>,</w:t>
      </w:r>
      <w:r w:rsidR="000C60A6">
        <w:rPr>
          <w:color w:val="auto"/>
          <w:sz w:val="28"/>
          <w:szCs w:val="28"/>
        </w:rPr>
        <w:t>6</w:t>
      </w:r>
      <w:r w:rsidRPr="002363BB">
        <w:rPr>
          <w:color w:val="auto"/>
          <w:sz w:val="28"/>
          <w:szCs w:val="28"/>
        </w:rPr>
        <w:t>%,в 202</w:t>
      </w:r>
      <w:r w:rsidR="000C60A6">
        <w:rPr>
          <w:color w:val="auto"/>
          <w:sz w:val="28"/>
          <w:szCs w:val="28"/>
        </w:rPr>
        <w:t>6</w:t>
      </w:r>
      <w:r w:rsidRPr="002363BB">
        <w:rPr>
          <w:color w:val="auto"/>
          <w:sz w:val="28"/>
          <w:szCs w:val="28"/>
        </w:rPr>
        <w:t xml:space="preserve">году- </w:t>
      </w:r>
      <w:r w:rsidR="000C60A6">
        <w:rPr>
          <w:color w:val="auto"/>
          <w:sz w:val="28"/>
          <w:szCs w:val="28"/>
        </w:rPr>
        <w:t>62,2</w:t>
      </w:r>
      <w:r w:rsidRPr="002363BB">
        <w:rPr>
          <w:color w:val="auto"/>
          <w:sz w:val="28"/>
          <w:szCs w:val="28"/>
        </w:rPr>
        <w:t>%, в 202</w:t>
      </w:r>
      <w:r w:rsidR="000C60A6">
        <w:rPr>
          <w:color w:val="auto"/>
          <w:sz w:val="28"/>
          <w:szCs w:val="28"/>
        </w:rPr>
        <w:t>7</w:t>
      </w:r>
      <w:r w:rsidRPr="002363BB">
        <w:rPr>
          <w:color w:val="auto"/>
          <w:sz w:val="28"/>
          <w:szCs w:val="28"/>
        </w:rPr>
        <w:t xml:space="preserve"> году- </w:t>
      </w:r>
      <w:r w:rsidR="000C60A6">
        <w:rPr>
          <w:color w:val="auto"/>
          <w:sz w:val="28"/>
          <w:szCs w:val="28"/>
        </w:rPr>
        <w:t>62,7</w:t>
      </w:r>
      <w:r w:rsidRPr="002363BB">
        <w:rPr>
          <w:color w:val="auto"/>
          <w:sz w:val="28"/>
          <w:szCs w:val="28"/>
        </w:rPr>
        <w:t xml:space="preserve">%. </w:t>
      </w:r>
      <w:r w:rsidR="00377802" w:rsidRPr="002363BB">
        <w:rPr>
          <w:color w:val="auto"/>
          <w:sz w:val="28"/>
          <w:szCs w:val="28"/>
        </w:rPr>
        <w:t>Общий объем безвозмездных поступлений в 202</w:t>
      </w:r>
      <w:r w:rsidR="000C60A6">
        <w:rPr>
          <w:color w:val="auto"/>
          <w:sz w:val="28"/>
          <w:szCs w:val="28"/>
        </w:rPr>
        <w:t>5</w:t>
      </w:r>
      <w:r w:rsidR="00377802" w:rsidRPr="002363BB">
        <w:rPr>
          <w:color w:val="auto"/>
          <w:sz w:val="28"/>
          <w:szCs w:val="28"/>
        </w:rPr>
        <w:t xml:space="preserve">году </w:t>
      </w:r>
      <w:r w:rsidR="0086084C" w:rsidRPr="002363BB">
        <w:rPr>
          <w:color w:val="auto"/>
          <w:sz w:val="28"/>
          <w:szCs w:val="28"/>
        </w:rPr>
        <w:t>по сравнению</w:t>
      </w:r>
      <w:r w:rsidR="00377802" w:rsidRPr="002363BB">
        <w:rPr>
          <w:color w:val="auto"/>
          <w:sz w:val="28"/>
          <w:szCs w:val="28"/>
        </w:rPr>
        <w:t xml:space="preserve"> с утвержденным первоначальным планом на 20</w:t>
      </w:r>
      <w:r w:rsidR="008850BE" w:rsidRPr="002363BB">
        <w:rPr>
          <w:color w:val="auto"/>
          <w:sz w:val="28"/>
          <w:szCs w:val="28"/>
        </w:rPr>
        <w:t>2</w:t>
      </w:r>
      <w:r w:rsidR="000C60A6">
        <w:rPr>
          <w:color w:val="auto"/>
          <w:sz w:val="28"/>
          <w:szCs w:val="28"/>
        </w:rPr>
        <w:t>4</w:t>
      </w:r>
      <w:r w:rsidR="00377802" w:rsidRPr="002363BB">
        <w:rPr>
          <w:color w:val="auto"/>
          <w:sz w:val="28"/>
          <w:szCs w:val="28"/>
        </w:rPr>
        <w:t xml:space="preserve">год   увеличится на </w:t>
      </w:r>
      <w:r w:rsidR="000C60A6">
        <w:rPr>
          <w:color w:val="auto"/>
          <w:sz w:val="28"/>
          <w:szCs w:val="28"/>
        </w:rPr>
        <w:t>22,8%,но по сравнению с 2023годом наблюдается сокращение  на 45,6%.</w:t>
      </w:r>
    </w:p>
    <w:p w:rsidR="003D22DC" w:rsidRPr="002363BB" w:rsidRDefault="00EE2BB7" w:rsidP="005C1AE3">
      <w:pPr>
        <w:pStyle w:val="Default"/>
        <w:jc w:val="both"/>
        <w:rPr>
          <w:color w:val="auto"/>
          <w:sz w:val="28"/>
          <w:szCs w:val="28"/>
        </w:rPr>
      </w:pPr>
      <w:r w:rsidRPr="002363BB">
        <w:rPr>
          <w:color w:val="auto"/>
          <w:sz w:val="28"/>
          <w:szCs w:val="28"/>
        </w:rPr>
        <w:t xml:space="preserve">Второе место в общем объеме доходов бюджета поселения занимают </w:t>
      </w:r>
      <w:r w:rsidR="00377802" w:rsidRPr="002363BB">
        <w:rPr>
          <w:color w:val="auto"/>
          <w:sz w:val="28"/>
          <w:szCs w:val="28"/>
        </w:rPr>
        <w:t>налоговые</w:t>
      </w:r>
      <w:r w:rsidR="00C702B6" w:rsidRPr="002363BB">
        <w:rPr>
          <w:color w:val="auto"/>
          <w:sz w:val="28"/>
          <w:szCs w:val="28"/>
        </w:rPr>
        <w:t xml:space="preserve"> и неналоговые</w:t>
      </w:r>
      <w:r w:rsidR="00377802" w:rsidRPr="002363BB">
        <w:rPr>
          <w:color w:val="auto"/>
          <w:sz w:val="28"/>
          <w:szCs w:val="28"/>
        </w:rPr>
        <w:t xml:space="preserve"> доходы</w:t>
      </w:r>
      <w:r w:rsidRPr="002363BB">
        <w:rPr>
          <w:color w:val="auto"/>
          <w:sz w:val="28"/>
          <w:szCs w:val="28"/>
        </w:rPr>
        <w:t xml:space="preserve">. </w:t>
      </w:r>
      <w:r w:rsidR="003D22DC" w:rsidRPr="002363BB">
        <w:rPr>
          <w:color w:val="auto"/>
          <w:sz w:val="28"/>
          <w:szCs w:val="28"/>
        </w:rPr>
        <w:t>В структуре доходов на долю налоговых и неналоговых доходов приходиться в 202</w:t>
      </w:r>
      <w:r w:rsidR="000C60A6">
        <w:rPr>
          <w:color w:val="auto"/>
          <w:sz w:val="28"/>
          <w:szCs w:val="28"/>
        </w:rPr>
        <w:t>5</w:t>
      </w:r>
      <w:r w:rsidR="003D22DC" w:rsidRPr="002363BB">
        <w:rPr>
          <w:color w:val="auto"/>
          <w:sz w:val="28"/>
          <w:szCs w:val="28"/>
        </w:rPr>
        <w:t>году -2</w:t>
      </w:r>
      <w:r w:rsidR="000C60A6">
        <w:rPr>
          <w:color w:val="auto"/>
          <w:sz w:val="28"/>
          <w:szCs w:val="28"/>
        </w:rPr>
        <w:t>1</w:t>
      </w:r>
      <w:r w:rsidR="003D22DC" w:rsidRPr="002363BB">
        <w:rPr>
          <w:color w:val="auto"/>
          <w:sz w:val="28"/>
          <w:szCs w:val="28"/>
        </w:rPr>
        <w:t>,</w:t>
      </w:r>
      <w:r w:rsidR="000C60A6">
        <w:rPr>
          <w:color w:val="auto"/>
          <w:sz w:val="28"/>
          <w:szCs w:val="28"/>
        </w:rPr>
        <w:t>4</w:t>
      </w:r>
      <w:r w:rsidR="003D22DC" w:rsidRPr="002363BB">
        <w:rPr>
          <w:color w:val="auto"/>
          <w:sz w:val="28"/>
          <w:szCs w:val="28"/>
        </w:rPr>
        <w:t>%, в 202</w:t>
      </w:r>
      <w:r w:rsidR="000C60A6">
        <w:rPr>
          <w:color w:val="auto"/>
          <w:sz w:val="28"/>
          <w:szCs w:val="28"/>
        </w:rPr>
        <w:t>6</w:t>
      </w:r>
      <w:r w:rsidR="003D22DC" w:rsidRPr="002363BB">
        <w:rPr>
          <w:color w:val="auto"/>
          <w:sz w:val="28"/>
          <w:szCs w:val="28"/>
        </w:rPr>
        <w:t>году -</w:t>
      </w:r>
      <w:r w:rsidR="000C60A6">
        <w:rPr>
          <w:color w:val="auto"/>
          <w:sz w:val="28"/>
          <w:szCs w:val="28"/>
        </w:rPr>
        <w:t>37,8</w:t>
      </w:r>
      <w:r w:rsidR="003D22DC" w:rsidRPr="002363BB">
        <w:rPr>
          <w:color w:val="auto"/>
          <w:sz w:val="28"/>
          <w:szCs w:val="28"/>
        </w:rPr>
        <w:t>%, в 202</w:t>
      </w:r>
      <w:r w:rsidR="000C60A6">
        <w:rPr>
          <w:color w:val="auto"/>
          <w:sz w:val="28"/>
          <w:szCs w:val="28"/>
        </w:rPr>
        <w:t>7</w:t>
      </w:r>
      <w:r w:rsidR="003D22DC" w:rsidRPr="002363BB">
        <w:rPr>
          <w:color w:val="auto"/>
          <w:sz w:val="28"/>
          <w:szCs w:val="28"/>
        </w:rPr>
        <w:t>году -</w:t>
      </w:r>
      <w:r w:rsidR="000C60A6">
        <w:rPr>
          <w:color w:val="auto"/>
          <w:sz w:val="28"/>
          <w:szCs w:val="28"/>
        </w:rPr>
        <w:t xml:space="preserve"> 37,3</w:t>
      </w:r>
      <w:r w:rsidR="003D22DC" w:rsidRPr="002363BB">
        <w:rPr>
          <w:color w:val="auto"/>
          <w:sz w:val="28"/>
          <w:szCs w:val="28"/>
        </w:rPr>
        <w:t>%.</w:t>
      </w:r>
      <w:r w:rsidR="002363BB" w:rsidRPr="002363BB">
        <w:rPr>
          <w:color w:val="auto"/>
          <w:sz w:val="28"/>
          <w:szCs w:val="28"/>
        </w:rPr>
        <w:t xml:space="preserve"> </w:t>
      </w:r>
      <w:r w:rsidR="0086084C" w:rsidRPr="002363BB">
        <w:rPr>
          <w:color w:val="auto"/>
          <w:sz w:val="28"/>
          <w:szCs w:val="28"/>
        </w:rPr>
        <w:t>Поступление неналоговых</w:t>
      </w:r>
      <w:r w:rsidR="00C702B6" w:rsidRPr="002363BB">
        <w:rPr>
          <w:color w:val="auto"/>
          <w:sz w:val="28"/>
          <w:szCs w:val="28"/>
        </w:rPr>
        <w:t xml:space="preserve"> доходов на 202</w:t>
      </w:r>
      <w:r w:rsidR="000C60A6">
        <w:rPr>
          <w:color w:val="auto"/>
          <w:sz w:val="28"/>
          <w:szCs w:val="28"/>
        </w:rPr>
        <w:t>5</w:t>
      </w:r>
      <w:r w:rsidR="00C702B6" w:rsidRPr="002363BB">
        <w:rPr>
          <w:color w:val="auto"/>
          <w:sz w:val="28"/>
          <w:szCs w:val="28"/>
        </w:rPr>
        <w:t>-202</w:t>
      </w:r>
      <w:r w:rsidR="000C60A6">
        <w:rPr>
          <w:color w:val="auto"/>
          <w:sz w:val="28"/>
          <w:szCs w:val="28"/>
        </w:rPr>
        <w:t>7</w:t>
      </w:r>
      <w:r w:rsidR="00C702B6" w:rsidRPr="002363BB">
        <w:rPr>
          <w:color w:val="auto"/>
          <w:sz w:val="28"/>
          <w:szCs w:val="28"/>
        </w:rPr>
        <w:t xml:space="preserve">годы </w:t>
      </w:r>
      <w:r w:rsidR="0086084C" w:rsidRPr="002363BB">
        <w:rPr>
          <w:color w:val="auto"/>
          <w:sz w:val="28"/>
          <w:szCs w:val="28"/>
        </w:rPr>
        <w:t xml:space="preserve">планируется в </w:t>
      </w:r>
      <w:r w:rsidR="00C702B6" w:rsidRPr="002363BB">
        <w:rPr>
          <w:color w:val="auto"/>
          <w:sz w:val="28"/>
          <w:szCs w:val="28"/>
        </w:rPr>
        <w:t xml:space="preserve">незначительных объемах </w:t>
      </w:r>
      <w:r w:rsidR="002363BB">
        <w:rPr>
          <w:color w:val="auto"/>
          <w:sz w:val="28"/>
          <w:szCs w:val="28"/>
        </w:rPr>
        <w:t xml:space="preserve"> </w:t>
      </w:r>
      <w:r w:rsidR="000C60A6">
        <w:rPr>
          <w:color w:val="auto"/>
          <w:sz w:val="28"/>
          <w:szCs w:val="28"/>
        </w:rPr>
        <w:t>до 2,5</w:t>
      </w:r>
      <w:r w:rsidR="00C702B6" w:rsidRPr="002363BB">
        <w:rPr>
          <w:color w:val="auto"/>
          <w:sz w:val="28"/>
          <w:szCs w:val="28"/>
        </w:rPr>
        <w:t>%.</w:t>
      </w:r>
    </w:p>
    <w:p w:rsidR="00720965" w:rsidRPr="002363BB" w:rsidRDefault="00A57578" w:rsidP="00720965">
      <w:pPr>
        <w:pStyle w:val="Default"/>
        <w:jc w:val="both"/>
        <w:rPr>
          <w:color w:val="auto"/>
          <w:sz w:val="28"/>
          <w:szCs w:val="28"/>
        </w:rPr>
      </w:pPr>
      <w:r w:rsidRPr="002363BB">
        <w:rPr>
          <w:sz w:val="28"/>
          <w:szCs w:val="28"/>
          <w:lang w:eastAsia="ar-SA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 w:rsidR="000C60A6">
        <w:rPr>
          <w:sz w:val="28"/>
          <w:szCs w:val="28"/>
          <w:lang w:eastAsia="ar-SA"/>
        </w:rPr>
        <w:t>5</w:t>
      </w:r>
      <w:r w:rsidRPr="002363BB">
        <w:rPr>
          <w:sz w:val="28"/>
          <w:szCs w:val="28"/>
          <w:lang w:eastAsia="ar-SA"/>
        </w:rPr>
        <w:t>-202</w:t>
      </w:r>
      <w:r w:rsidR="000C60A6">
        <w:rPr>
          <w:sz w:val="28"/>
          <w:szCs w:val="28"/>
          <w:lang w:eastAsia="ar-SA"/>
        </w:rPr>
        <w:t>7</w:t>
      </w:r>
      <w:r w:rsidRPr="002363BB">
        <w:rPr>
          <w:sz w:val="28"/>
          <w:szCs w:val="28"/>
          <w:lang w:eastAsia="ar-SA"/>
        </w:rPr>
        <w:t xml:space="preserve">годы будет составлять  </w:t>
      </w:r>
      <w:r w:rsidR="002363BB">
        <w:rPr>
          <w:sz w:val="28"/>
          <w:szCs w:val="28"/>
          <w:lang w:eastAsia="ar-SA"/>
        </w:rPr>
        <w:t>78,</w:t>
      </w:r>
      <w:r w:rsidR="000C60A6">
        <w:rPr>
          <w:sz w:val="28"/>
          <w:szCs w:val="28"/>
          <w:lang w:eastAsia="ar-SA"/>
        </w:rPr>
        <w:t>5</w:t>
      </w:r>
      <w:r w:rsidRPr="002363BB">
        <w:rPr>
          <w:sz w:val="28"/>
          <w:szCs w:val="28"/>
          <w:lang w:eastAsia="ar-SA"/>
        </w:rPr>
        <w:t>%. На втором месте – налог на имущество, его доля в собственных доходах поселения  будет составлять не  более</w:t>
      </w:r>
      <w:r w:rsidR="002363BB">
        <w:rPr>
          <w:sz w:val="28"/>
          <w:szCs w:val="28"/>
          <w:lang w:eastAsia="ar-SA"/>
        </w:rPr>
        <w:t xml:space="preserve"> 13</w:t>
      </w:r>
      <w:r w:rsidR="000C60A6">
        <w:rPr>
          <w:sz w:val="28"/>
          <w:szCs w:val="28"/>
          <w:lang w:eastAsia="ar-SA"/>
        </w:rPr>
        <w:t>,1</w:t>
      </w:r>
      <w:r w:rsidRPr="002363BB">
        <w:rPr>
          <w:sz w:val="28"/>
          <w:szCs w:val="28"/>
          <w:lang w:eastAsia="ar-SA"/>
        </w:rPr>
        <w:t>%. Налог на доходы физических лиц, его доля среди собственных доходов не велика, его доля составит в 202</w:t>
      </w:r>
      <w:r w:rsidR="000C60A6">
        <w:rPr>
          <w:sz w:val="28"/>
          <w:szCs w:val="28"/>
          <w:lang w:eastAsia="ar-SA"/>
        </w:rPr>
        <w:t>5</w:t>
      </w:r>
      <w:r w:rsidR="006529FD" w:rsidRPr="002363BB">
        <w:rPr>
          <w:sz w:val="28"/>
          <w:szCs w:val="28"/>
          <w:lang w:eastAsia="ar-SA"/>
        </w:rPr>
        <w:t>-202</w:t>
      </w:r>
      <w:r w:rsidR="000C60A6">
        <w:rPr>
          <w:sz w:val="28"/>
          <w:szCs w:val="28"/>
          <w:lang w:eastAsia="ar-SA"/>
        </w:rPr>
        <w:t>7</w:t>
      </w:r>
      <w:r w:rsidR="006529FD" w:rsidRPr="002363BB">
        <w:rPr>
          <w:sz w:val="28"/>
          <w:szCs w:val="28"/>
          <w:lang w:eastAsia="ar-SA"/>
        </w:rPr>
        <w:t xml:space="preserve">годах не более </w:t>
      </w:r>
      <w:r w:rsidR="000C60A6">
        <w:rPr>
          <w:sz w:val="28"/>
          <w:szCs w:val="28"/>
          <w:lang w:eastAsia="ar-SA"/>
        </w:rPr>
        <w:t>6</w:t>
      </w:r>
      <w:r w:rsidR="006529FD" w:rsidRPr="002363BB">
        <w:rPr>
          <w:sz w:val="28"/>
          <w:szCs w:val="28"/>
          <w:lang w:eastAsia="ar-SA"/>
        </w:rPr>
        <w:t>%.</w:t>
      </w:r>
      <w:r w:rsidR="000C60A6" w:rsidRPr="000C60A6">
        <w:rPr>
          <w:color w:val="auto"/>
          <w:sz w:val="28"/>
          <w:szCs w:val="28"/>
        </w:rPr>
        <w:t xml:space="preserve"> </w:t>
      </w:r>
      <w:r w:rsidR="000C60A6" w:rsidRPr="002363BB">
        <w:rPr>
          <w:color w:val="auto"/>
          <w:sz w:val="28"/>
          <w:szCs w:val="28"/>
        </w:rPr>
        <w:t xml:space="preserve">Общий объем </w:t>
      </w:r>
      <w:r w:rsidR="000C60A6">
        <w:rPr>
          <w:color w:val="auto"/>
          <w:sz w:val="28"/>
          <w:szCs w:val="28"/>
        </w:rPr>
        <w:t>собственных доходов</w:t>
      </w:r>
      <w:r w:rsidR="000C60A6" w:rsidRPr="002363BB">
        <w:rPr>
          <w:color w:val="auto"/>
          <w:sz w:val="28"/>
          <w:szCs w:val="28"/>
        </w:rPr>
        <w:t xml:space="preserve"> в 202</w:t>
      </w:r>
      <w:r w:rsidR="000C60A6">
        <w:rPr>
          <w:color w:val="auto"/>
          <w:sz w:val="28"/>
          <w:szCs w:val="28"/>
        </w:rPr>
        <w:t>5</w:t>
      </w:r>
      <w:r w:rsidR="000C60A6" w:rsidRPr="002363BB">
        <w:rPr>
          <w:color w:val="auto"/>
          <w:sz w:val="28"/>
          <w:szCs w:val="28"/>
        </w:rPr>
        <w:t>году по сравнению с утвержденным первоначальным планом на 202</w:t>
      </w:r>
      <w:r w:rsidR="000C60A6">
        <w:rPr>
          <w:color w:val="auto"/>
          <w:sz w:val="28"/>
          <w:szCs w:val="28"/>
        </w:rPr>
        <w:t>4</w:t>
      </w:r>
      <w:r w:rsidR="000C60A6" w:rsidRPr="002363BB">
        <w:rPr>
          <w:color w:val="auto"/>
          <w:sz w:val="28"/>
          <w:szCs w:val="28"/>
        </w:rPr>
        <w:t xml:space="preserve">год   увеличится на </w:t>
      </w:r>
      <w:r w:rsidR="00964FCA">
        <w:rPr>
          <w:color w:val="auto"/>
          <w:sz w:val="28"/>
          <w:szCs w:val="28"/>
        </w:rPr>
        <w:t>13,9</w:t>
      </w:r>
      <w:r w:rsidR="000C60A6">
        <w:rPr>
          <w:color w:val="auto"/>
          <w:sz w:val="28"/>
          <w:szCs w:val="28"/>
        </w:rPr>
        <w:t xml:space="preserve">%, по сравнению с 2023годом </w:t>
      </w:r>
      <w:r w:rsidR="00964FCA">
        <w:rPr>
          <w:color w:val="auto"/>
          <w:sz w:val="28"/>
          <w:szCs w:val="28"/>
        </w:rPr>
        <w:t xml:space="preserve">также </w:t>
      </w:r>
      <w:r w:rsidR="000C60A6">
        <w:rPr>
          <w:color w:val="auto"/>
          <w:sz w:val="28"/>
          <w:szCs w:val="28"/>
        </w:rPr>
        <w:t xml:space="preserve">наблюдается </w:t>
      </w:r>
      <w:r w:rsidR="00964FCA">
        <w:rPr>
          <w:color w:val="auto"/>
          <w:sz w:val="28"/>
          <w:szCs w:val="28"/>
        </w:rPr>
        <w:t>увеличение</w:t>
      </w:r>
      <w:r w:rsidR="000C60A6">
        <w:rPr>
          <w:color w:val="auto"/>
          <w:sz w:val="28"/>
          <w:szCs w:val="28"/>
        </w:rPr>
        <w:t xml:space="preserve">  на </w:t>
      </w:r>
      <w:r w:rsidR="00720965">
        <w:rPr>
          <w:color w:val="auto"/>
          <w:sz w:val="28"/>
          <w:szCs w:val="28"/>
        </w:rPr>
        <w:t>3,0%</w:t>
      </w:r>
      <w:r w:rsidR="000C60A6">
        <w:rPr>
          <w:color w:val="auto"/>
          <w:sz w:val="28"/>
          <w:szCs w:val="28"/>
        </w:rPr>
        <w:t>.</w:t>
      </w:r>
      <w:r w:rsidR="00720965" w:rsidRPr="00720965">
        <w:rPr>
          <w:color w:val="auto"/>
          <w:sz w:val="28"/>
          <w:szCs w:val="28"/>
        </w:rPr>
        <w:t xml:space="preserve"> </w:t>
      </w:r>
      <w:r w:rsidR="00720965" w:rsidRPr="002363BB">
        <w:rPr>
          <w:color w:val="auto"/>
          <w:sz w:val="28"/>
          <w:szCs w:val="28"/>
        </w:rPr>
        <w:t>Объем прогнозируемых налоговых доходов в 202</w:t>
      </w:r>
      <w:r w:rsidR="00720965">
        <w:rPr>
          <w:color w:val="auto"/>
          <w:sz w:val="28"/>
          <w:szCs w:val="28"/>
        </w:rPr>
        <w:t>5</w:t>
      </w:r>
      <w:r w:rsidR="00720965" w:rsidRPr="002363BB">
        <w:rPr>
          <w:color w:val="auto"/>
          <w:sz w:val="28"/>
          <w:szCs w:val="28"/>
        </w:rPr>
        <w:t>-202</w:t>
      </w:r>
      <w:r w:rsidR="00720965">
        <w:rPr>
          <w:color w:val="auto"/>
          <w:sz w:val="28"/>
          <w:szCs w:val="28"/>
        </w:rPr>
        <w:t>7</w:t>
      </w:r>
      <w:r w:rsidR="00720965" w:rsidRPr="002363BB">
        <w:rPr>
          <w:color w:val="auto"/>
          <w:sz w:val="28"/>
          <w:szCs w:val="28"/>
        </w:rPr>
        <w:t xml:space="preserve"> годах по сравнению с утвержденным первоначальным планом на 202</w:t>
      </w:r>
      <w:r w:rsidR="00720965">
        <w:rPr>
          <w:color w:val="auto"/>
          <w:sz w:val="28"/>
          <w:szCs w:val="28"/>
        </w:rPr>
        <w:t>4</w:t>
      </w:r>
      <w:r w:rsidR="00720965" w:rsidRPr="002363BB">
        <w:rPr>
          <w:color w:val="auto"/>
          <w:sz w:val="28"/>
          <w:szCs w:val="28"/>
        </w:rPr>
        <w:t xml:space="preserve">год  прогнозируется </w:t>
      </w:r>
      <w:r w:rsidR="00720965">
        <w:rPr>
          <w:color w:val="auto"/>
          <w:sz w:val="28"/>
          <w:szCs w:val="28"/>
        </w:rPr>
        <w:t>с</w:t>
      </w:r>
      <w:r w:rsidR="00720965" w:rsidRPr="002363BB">
        <w:rPr>
          <w:color w:val="auto"/>
          <w:sz w:val="28"/>
          <w:szCs w:val="28"/>
        </w:rPr>
        <w:t xml:space="preserve"> увеличение</w:t>
      </w:r>
      <w:r w:rsidR="00720965">
        <w:rPr>
          <w:color w:val="auto"/>
          <w:sz w:val="28"/>
          <w:szCs w:val="28"/>
        </w:rPr>
        <w:t xml:space="preserve">м </w:t>
      </w:r>
      <w:r w:rsidR="00720965" w:rsidRPr="002363BB">
        <w:rPr>
          <w:color w:val="auto"/>
          <w:sz w:val="28"/>
          <w:szCs w:val="28"/>
        </w:rPr>
        <w:t xml:space="preserve"> на  </w:t>
      </w:r>
      <w:r w:rsidR="00720965">
        <w:rPr>
          <w:color w:val="auto"/>
          <w:sz w:val="28"/>
          <w:szCs w:val="28"/>
        </w:rPr>
        <w:t>13,6</w:t>
      </w:r>
      <w:r w:rsidR="00720965" w:rsidRPr="002363BB">
        <w:rPr>
          <w:color w:val="auto"/>
          <w:sz w:val="28"/>
          <w:szCs w:val="28"/>
        </w:rPr>
        <w:t>%.</w:t>
      </w:r>
    </w:p>
    <w:p w:rsidR="00A57578" w:rsidRPr="00720965" w:rsidRDefault="00A57578" w:rsidP="00720965">
      <w:pPr>
        <w:pStyle w:val="Default"/>
        <w:jc w:val="both"/>
        <w:rPr>
          <w:color w:val="auto"/>
          <w:sz w:val="28"/>
          <w:szCs w:val="28"/>
        </w:rPr>
      </w:pPr>
    </w:p>
    <w:p w:rsidR="00A57578" w:rsidRPr="002363BB" w:rsidRDefault="00A57578" w:rsidP="00A575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Среди безвозмездных поступлений  больший удельный вес составляют  субсидии из 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в 20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– </w:t>
      </w:r>
      <w:r w:rsidR="006529FD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529FD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 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годах 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субсидии не планирую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тся. Межбюджетные трансферты 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 составят 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16,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 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году- 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37,7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 и 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году-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37,9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дотации на выравнивание уровня бюджетной обеспеченности из 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районного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составят 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оду</w:t>
      </w:r>
      <w:r w:rsidR="006529FD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26,7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</w:t>
      </w:r>
      <w:r w:rsidR="00D23A92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оду 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51,6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 на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4F06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 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51,2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Субвенции 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составят 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оду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4,4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 в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оду 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10,7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%, на 202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 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20965">
        <w:rPr>
          <w:rFonts w:ascii="Times New Roman" w:eastAsia="Times New Roman" w:hAnsi="Times New Roman" w:cs="Times New Roman"/>
          <w:sz w:val="28"/>
          <w:szCs w:val="28"/>
          <w:lang w:eastAsia="ar-SA"/>
        </w:rPr>
        <w:t>10,9</w:t>
      </w:r>
      <w:r w:rsidR="00720965"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236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90A44" w:rsidRPr="002363BB" w:rsidRDefault="00C90A44" w:rsidP="005C1AE3">
      <w:pPr>
        <w:pStyle w:val="Default"/>
        <w:jc w:val="both"/>
        <w:rPr>
          <w:color w:val="auto"/>
          <w:sz w:val="28"/>
          <w:szCs w:val="28"/>
        </w:rPr>
      </w:pPr>
      <w:r w:rsidRPr="002363BB">
        <w:rPr>
          <w:color w:val="auto"/>
          <w:sz w:val="28"/>
          <w:szCs w:val="28"/>
        </w:rPr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720965">
        <w:rPr>
          <w:color w:val="auto"/>
          <w:sz w:val="28"/>
          <w:szCs w:val="28"/>
        </w:rPr>
        <w:t>р</w:t>
      </w:r>
      <w:r w:rsidRPr="002363BB">
        <w:rPr>
          <w:color w:val="auto"/>
          <w:sz w:val="28"/>
          <w:szCs w:val="28"/>
        </w:rPr>
        <w:t>ешения о бюджете.</w:t>
      </w:r>
    </w:p>
    <w:p w:rsidR="00C90A44" w:rsidRPr="002363BB" w:rsidRDefault="00C90A44" w:rsidP="00C90A44">
      <w:pPr>
        <w:pStyle w:val="Default"/>
        <w:jc w:val="center"/>
        <w:rPr>
          <w:color w:val="auto"/>
          <w:sz w:val="28"/>
          <w:szCs w:val="28"/>
        </w:rPr>
      </w:pPr>
    </w:p>
    <w:p w:rsidR="0050099C" w:rsidRPr="002363BB" w:rsidRDefault="00C90A44" w:rsidP="0050099C">
      <w:pPr>
        <w:pStyle w:val="Default"/>
        <w:jc w:val="center"/>
        <w:rPr>
          <w:b/>
          <w:color w:val="auto"/>
          <w:sz w:val="28"/>
          <w:szCs w:val="28"/>
        </w:rPr>
      </w:pPr>
      <w:r w:rsidRPr="002363BB">
        <w:rPr>
          <w:b/>
          <w:color w:val="auto"/>
          <w:sz w:val="28"/>
          <w:szCs w:val="28"/>
        </w:rPr>
        <w:t>4</w:t>
      </w:r>
      <w:r w:rsidR="008850BE" w:rsidRPr="002363BB">
        <w:rPr>
          <w:b/>
          <w:color w:val="auto"/>
          <w:sz w:val="28"/>
          <w:szCs w:val="28"/>
        </w:rPr>
        <w:t>.</w:t>
      </w:r>
      <w:r w:rsidRPr="002363BB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1B3ED0" w:rsidRPr="00F416D5" w:rsidRDefault="001B3ED0" w:rsidP="00F416D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416D5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1B3ED0" w:rsidRPr="00F416D5" w:rsidRDefault="001B3ED0" w:rsidP="00F416D5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6D5">
        <w:rPr>
          <w:rFonts w:ascii="Times New Roman" w:hAnsi="Times New Roman" w:cs="Times New Roman"/>
          <w:color w:val="000000"/>
          <w:sz w:val="28"/>
          <w:szCs w:val="28"/>
        </w:rPr>
        <w:t>Общий  объем  расходов  бюджета  Аязгуловского  сельского  поселения  определен на  2025 год  в сумме 12889,6 тыс.рублей, т.е. доходная часть соответствует  расходной.</w:t>
      </w:r>
    </w:p>
    <w:p w:rsidR="001B3ED0" w:rsidRPr="00F416D5" w:rsidRDefault="001B3ED0" w:rsidP="00F416D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416D5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 2025 год и на плановый период 2026 и 2027 годов осуществлялось в соответствии с расходными обязательствами, согласно ст. 86, 87 Бюджетного кодекса РФ и полномочий по решению вопросов местного значения, закрепленными за муниципальным образованием ст. 14, 14.1 Федерального закона РФ от 06.10.2003 №131-ФЗ «Об общих принципах местного самоуправления в Российской Федерации».</w:t>
      </w:r>
    </w:p>
    <w:p w:rsidR="001B3ED0" w:rsidRPr="00F416D5" w:rsidRDefault="001B3ED0" w:rsidP="00F416D5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6D5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</w:p>
    <w:p w:rsidR="001B3ED0" w:rsidRPr="00F416D5" w:rsidRDefault="001B3ED0" w:rsidP="00F416D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6D5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бюджета соответствуют предоставленному реестру расходных обязательств.  </w:t>
      </w:r>
    </w:p>
    <w:p w:rsidR="00AC5381" w:rsidRPr="00F416D5" w:rsidRDefault="001B3ED0" w:rsidP="00F416D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416D5">
        <w:rPr>
          <w:rFonts w:ascii="Times New Roman" w:hAnsi="Times New Roman" w:cs="Times New Roman"/>
          <w:sz w:val="28"/>
          <w:szCs w:val="28"/>
        </w:rPr>
        <w:t xml:space="preserve">Характеристика объема расходов бюджета Аязгуловского сельского поселения в 2025 году и плановом периоде 2026 и 2027 годов в сравнении с фактическими показателями 2023 года и ожидаемым исполнением на 2024 </w:t>
      </w:r>
      <w:r w:rsidR="002936A6">
        <w:rPr>
          <w:rFonts w:ascii="Times New Roman" w:hAnsi="Times New Roman" w:cs="Times New Roman"/>
          <w:sz w:val="28"/>
          <w:szCs w:val="28"/>
        </w:rPr>
        <w:t xml:space="preserve">год </w:t>
      </w:r>
      <w:r w:rsidR="00AC5381" w:rsidRPr="00F416D5">
        <w:rPr>
          <w:rFonts w:ascii="Times New Roman" w:hAnsi="Times New Roman" w:cs="Times New Roman"/>
          <w:sz w:val="28"/>
          <w:szCs w:val="28"/>
        </w:rPr>
        <w:t>представлены в таблице</w:t>
      </w:r>
      <w:r w:rsidRPr="00F416D5">
        <w:rPr>
          <w:rFonts w:ascii="Times New Roman" w:hAnsi="Times New Roman" w:cs="Times New Roman"/>
          <w:sz w:val="28"/>
          <w:szCs w:val="28"/>
        </w:rPr>
        <w:t xml:space="preserve"> № </w:t>
      </w:r>
      <w:r w:rsidR="00AC5381" w:rsidRPr="00F416D5">
        <w:rPr>
          <w:rFonts w:ascii="Times New Roman" w:hAnsi="Times New Roman" w:cs="Times New Roman"/>
          <w:sz w:val="28"/>
          <w:szCs w:val="28"/>
        </w:rPr>
        <w:t>3:</w:t>
      </w:r>
    </w:p>
    <w:p w:rsidR="00D23A92" w:rsidRPr="002936A6" w:rsidRDefault="00C11C8A" w:rsidP="002936A6">
      <w:pPr>
        <w:pStyle w:val="ac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="002936A6">
        <w:t xml:space="preserve">                               </w:t>
      </w:r>
      <w:r>
        <w:t xml:space="preserve">   </w:t>
      </w:r>
      <w:r w:rsidRPr="002936A6">
        <w:rPr>
          <w:rFonts w:ascii="Times New Roman" w:hAnsi="Times New Roman" w:cs="Times New Roman"/>
          <w:sz w:val="18"/>
          <w:szCs w:val="18"/>
        </w:rPr>
        <w:t xml:space="preserve"> т</w:t>
      </w:r>
      <w:r w:rsidR="00D23A92" w:rsidRPr="002936A6">
        <w:rPr>
          <w:rFonts w:ascii="Times New Roman" w:hAnsi="Times New Roman" w:cs="Times New Roman"/>
          <w:sz w:val="18"/>
          <w:szCs w:val="18"/>
        </w:rPr>
        <w:t xml:space="preserve">аблица </w:t>
      </w:r>
      <w:r w:rsidR="002936A6" w:rsidRPr="002936A6">
        <w:rPr>
          <w:rFonts w:ascii="Times New Roman" w:hAnsi="Times New Roman" w:cs="Times New Roman"/>
          <w:sz w:val="18"/>
          <w:szCs w:val="18"/>
        </w:rPr>
        <w:t>№</w:t>
      </w:r>
      <w:r w:rsidR="00D23A92" w:rsidRPr="002936A6">
        <w:rPr>
          <w:rFonts w:ascii="Times New Roman" w:hAnsi="Times New Roman" w:cs="Times New Roman"/>
          <w:sz w:val="18"/>
          <w:szCs w:val="18"/>
        </w:rPr>
        <w:t xml:space="preserve">3 ( в тыс. </w:t>
      </w:r>
      <w:r w:rsidR="00D23A92" w:rsidRPr="002936A6">
        <w:rPr>
          <w:sz w:val="18"/>
          <w:szCs w:val="18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510FF1" w:rsidRPr="00443075" w:rsidTr="00F416D5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Первоначальный бюджет</w:t>
            </w:r>
          </w:p>
        </w:tc>
        <w:tc>
          <w:tcPr>
            <w:tcW w:w="1276" w:type="dxa"/>
            <w:vMerge w:val="restart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Проект бюджета</w:t>
            </w:r>
          </w:p>
        </w:tc>
      </w:tr>
      <w:tr w:rsidR="00510FF1" w:rsidRPr="00443075" w:rsidTr="00F416D5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510FF1" w:rsidRPr="00443075" w:rsidTr="00F416D5">
        <w:tc>
          <w:tcPr>
            <w:tcW w:w="2943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5734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4437,4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5533,2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5522,7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2332,2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2332,2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329,3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395,5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395,5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510FF1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2951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1051,2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5977,2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1510,1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1551,1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5396,3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1232,8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3880,9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1213,8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1213,8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1213,8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6566,5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3243,8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9255,9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3937,1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1443,7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1345,7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510FF1" w:rsidRPr="00443075" w:rsidTr="00F416D5">
        <w:tc>
          <w:tcPr>
            <w:tcW w:w="2943" w:type="dxa"/>
          </w:tcPr>
          <w:p w:rsidR="00510FF1" w:rsidRPr="00510FF1" w:rsidRDefault="00510FF1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FF1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6" w:type="dxa"/>
          </w:tcPr>
          <w:p w:rsidR="00510FF1" w:rsidRPr="00510FF1" w:rsidRDefault="00EB3D27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21240,3</w:t>
            </w:r>
          </w:p>
        </w:tc>
        <w:tc>
          <w:tcPr>
            <w:tcW w:w="1276" w:type="dxa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10671,9</w:t>
            </w:r>
          </w:p>
        </w:tc>
        <w:tc>
          <w:tcPr>
            <w:tcW w:w="1276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25611,6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12889,6</w:t>
            </w:r>
          </w:p>
        </w:tc>
        <w:tc>
          <w:tcPr>
            <w:tcW w:w="992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7221,4</w:t>
            </w:r>
          </w:p>
        </w:tc>
        <w:tc>
          <w:tcPr>
            <w:tcW w:w="1134" w:type="dxa"/>
            <w:vAlign w:val="center"/>
          </w:tcPr>
          <w:p w:rsidR="00510FF1" w:rsidRPr="00510FF1" w:rsidRDefault="00F416D5" w:rsidP="00510F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7179,5</w:t>
            </w:r>
          </w:p>
        </w:tc>
      </w:tr>
    </w:tbl>
    <w:p w:rsidR="00510FF1" w:rsidRDefault="00510FF1" w:rsidP="0050099C">
      <w:pPr>
        <w:pStyle w:val="Default"/>
        <w:jc w:val="both"/>
        <w:rPr>
          <w:color w:val="auto"/>
          <w:sz w:val="20"/>
          <w:szCs w:val="20"/>
        </w:rPr>
      </w:pPr>
    </w:p>
    <w:p w:rsidR="00510FF1" w:rsidRDefault="00510FF1" w:rsidP="0050099C">
      <w:pPr>
        <w:pStyle w:val="Default"/>
        <w:jc w:val="both"/>
        <w:rPr>
          <w:color w:val="auto"/>
          <w:sz w:val="20"/>
          <w:szCs w:val="20"/>
        </w:rPr>
      </w:pPr>
    </w:p>
    <w:p w:rsidR="00510FF1" w:rsidRPr="00281A47" w:rsidRDefault="00510FF1" w:rsidP="0050099C">
      <w:pPr>
        <w:pStyle w:val="Default"/>
        <w:jc w:val="both"/>
        <w:rPr>
          <w:color w:val="auto"/>
          <w:sz w:val="20"/>
          <w:szCs w:val="20"/>
        </w:rPr>
      </w:pPr>
    </w:p>
    <w:p w:rsidR="000C66F4" w:rsidRPr="004D1BF1" w:rsidRDefault="000C66F4" w:rsidP="00D07E4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A3C86">
        <w:rPr>
          <w:rFonts w:ascii="Times New Roman" w:hAnsi="Times New Roman" w:cs="Times New Roman"/>
          <w:sz w:val="26"/>
          <w:szCs w:val="26"/>
        </w:rPr>
        <w:t xml:space="preserve">     </w:t>
      </w:r>
      <w:r w:rsidRPr="00D07E4F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EB3D27">
        <w:rPr>
          <w:rFonts w:ascii="Times New Roman" w:hAnsi="Times New Roman" w:cs="Times New Roman"/>
          <w:sz w:val="28"/>
          <w:szCs w:val="28"/>
        </w:rPr>
        <w:t>5</w:t>
      </w:r>
      <w:r w:rsidRPr="00D07E4F">
        <w:rPr>
          <w:rFonts w:ascii="Times New Roman" w:hAnsi="Times New Roman" w:cs="Times New Roman"/>
          <w:sz w:val="28"/>
          <w:szCs w:val="28"/>
        </w:rPr>
        <w:t>-202</w:t>
      </w:r>
      <w:r w:rsidR="00EB3D27">
        <w:rPr>
          <w:rFonts w:ascii="Times New Roman" w:hAnsi="Times New Roman" w:cs="Times New Roman"/>
          <w:sz w:val="28"/>
          <w:szCs w:val="28"/>
        </w:rPr>
        <w:t>7</w:t>
      </w:r>
      <w:r w:rsidRPr="00D07E4F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финансирование</w:t>
      </w:r>
      <w:r w:rsidR="00EB3D27">
        <w:rPr>
          <w:rFonts w:ascii="Times New Roman" w:hAnsi="Times New Roman" w:cs="Times New Roman"/>
          <w:sz w:val="28"/>
          <w:szCs w:val="28"/>
        </w:rPr>
        <w:t xml:space="preserve"> общегосударственных вопросов (42,8</w:t>
      </w:r>
      <w:r w:rsidRPr="00D07E4F">
        <w:rPr>
          <w:rFonts w:ascii="Times New Roman" w:hAnsi="Times New Roman" w:cs="Times New Roman"/>
          <w:sz w:val="28"/>
          <w:szCs w:val="28"/>
        </w:rPr>
        <w:t>%;</w:t>
      </w:r>
      <w:r w:rsidR="00EB3D27">
        <w:rPr>
          <w:rFonts w:ascii="Times New Roman" w:hAnsi="Times New Roman" w:cs="Times New Roman"/>
          <w:sz w:val="28"/>
          <w:szCs w:val="28"/>
        </w:rPr>
        <w:t xml:space="preserve"> 32,3</w:t>
      </w:r>
      <w:r w:rsidRPr="00D07E4F">
        <w:rPr>
          <w:rFonts w:ascii="Times New Roman" w:hAnsi="Times New Roman" w:cs="Times New Roman"/>
          <w:sz w:val="28"/>
          <w:szCs w:val="28"/>
        </w:rPr>
        <w:t xml:space="preserve">%; </w:t>
      </w:r>
      <w:r w:rsidR="00EB3D27">
        <w:rPr>
          <w:rFonts w:ascii="Times New Roman" w:hAnsi="Times New Roman" w:cs="Times New Roman"/>
          <w:sz w:val="28"/>
          <w:szCs w:val="28"/>
        </w:rPr>
        <w:t>32,5</w:t>
      </w:r>
      <w:r w:rsidRPr="00D07E4F">
        <w:rPr>
          <w:rFonts w:ascii="Times New Roman" w:hAnsi="Times New Roman" w:cs="Times New Roman"/>
          <w:sz w:val="28"/>
          <w:szCs w:val="28"/>
        </w:rPr>
        <w:t xml:space="preserve">%), а также на   финансирование экономики будет направляться от </w:t>
      </w:r>
      <w:r w:rsidR="00EB3D27">
        <w:rPr>
          <w:rFonts w:ascii="Times New Roman" w:hAnsi="Times New Roman" w:cs="Times New Roman"/>
          <w:sz w:val="28"/>
          <w:szCs w:val="28"/>
        </w:rPr>
        <w:t>11,5</w:t>
      </w:r>
      <w:r w:rsidRPr="00D07E4F">
        <w:rPr>
          <w:rFonts w:ascii="Times New Roman" w:hAnsi="Times New Roman" w:cs="Times New Roman"/>
          <w:sz w:val="28"/>
          <w:szCs w:val="28"/>
        </w:rPr>
        <w:t xml:space="preserve">% до </w:t>
      </w:r>
      <w:r w:rsidR="00A33EE0" w:rsidRPr="00D07E4F">
        <w:rPr>
          <w:rFonts w:ascii="Times New Roman" w:hAnsi="Times New Roman" w:cs="Times New Roman"/>
          <w:sz w:val="28"/>
          <w:szCs w:val="28"/>
        </w:rPr>
        <w:t>2</w:t>
      </w:r>
      <w:r w:rsidR="00EB3D27">
        <w:rPr>
          <w:rFonts w:ascii="Times New Roman" w:hAnsi="Times New Roman" w:cs="Times New Roman"/>
          <w:sz w:val="28"/>
          <w:szCs w:val="28"/>
        </w:rPr>
        <w:t>1,6</w:t>
      </w:r>
      <w:r w:rsidRPr="00D07E4F">
        <w:rPr>
          <w:rFonts w:ascii="Times New Roman" w:hAnsi="Times New Roman" w:cs="Times New Roman"/>
          <w:sz w:val="28"/>
          <w:szCs w:val="28"/>
        </w:rPr>
        <w:t>%. На развитие культуры в 202</w:t>
      </w:r>
      <w:r w:rsidR="00EB3D27">
        <w:rPr>
          <w:rFonts w:ascii="Times New Roman" w:hAnsi="Times New Roman" w:cs="Times New Roman"/>
          <w:sz w:val="28"/>
          <w:szCs w:val="28"/>
        </w:rPr>
        <w:t>5</w:t>
      </w:r>
      <w:r w:rsidRPr="00D07E4F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</w:t>
      </w:r>
      <w:r w:rsidR="00A33EE0" w:rsidRPr="00D07E4F">
        <w:rPr>
          <w:rFonts w:ascii="Times New Roman" w:hAnsi="Times New Roman" w:cs="Times New Roman"/>
          <w:sz w:val="28"/>
          <w:szCs w:val="28"/>
        </w:rPr>
        <w:t xml:space="preserve"> </w:t>
      </w:r>
      <w:r w:rsidR="00EB3D27">
        <w:rPr>
          <w:rFonts w:ascii="Times New Roman" w:hAnsi="Times New Roman" w:cs="Times New Roman"/>
          <w:sz w:val="28"/>
          <w:szCs w:val="28"/>
        </w:rPr>
        <w:t>30,5</w:t>
      </w:r>
      <w:r w:rsidRPr="00D07E4F">
        <w:rPr>
          <w:rFonts w:ascii="Times New Roman" w:hAnsi="Times New Roman" w:cs="Times New Roman"/>
          <w:sz w:val="28"/>
          <w:szCs w:val="28"/>
        </w:rPr>
        <w:t>%; в 202</w:t>
      </w:r>
      <w:r w:rsidR="00EB3D27">
        <w:rPr>
          <w:rFonts w:ascii="Times New Roman" w:hAnsi="Times New Roman" w:cs="Times New Roman"/>
          <w:sz w:val="28"/>
          <w:szCs w:val="28"/>
        </w:rPr>
        <w:t>6</w:t>
      </w:r>
      <w:r w:rsidRPr="00D07E4F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EB3D27">
        <w:rPr>
          <w:rFonts w:ascii="Times New Roman" w:hAnsi="Times New Roman" w:cs="Times New Roman"/>
          <w:sz w:val="28"/>
          <w:szCs w:val="28"/>
        </w:rPr>
        <w:t>20</w:t>
      </w:r>
      <w:r w:rsidRPr="00D07E4F">
        <w:rPr>
          <w:rFonts w:ascii="Times New Roman" w:hAnsi="Times New Roman" w:cs="Times New Roman"/>
          <w:sz w:val="28"/>
          <w:szCs w:val="28"/>
        </w:rPr>
        <w:t>% и в 202</w:t>
      </w:r>
      <w:r w:rsidR="00EB3D27">
        <w:rPr>
          <w:rFonts w:ascii="Times New Roman" w:hAnsi="Times New Roman" w:cs="Times New Roman"/>
          <w:sz w:val="28"/>
          <w:szCs w:val="28"/>
        </w:rPr>
        <w:t>7</w:t>
      </w:r>
      <w:r w:rsidRPr="00D07E4F">
        <w:rPr>
          <w:rFonts w:ascii="Times New Roman" w:hAnsi="Times New Roman" w:cs="Times New Roman"/>
          <w:sz w:val="28"/>
          <w:szCs w:val="28"/>
        </w:rPr>
        <w:t xml:space="preserve">году </w:t>
      </w:r>
      <w:r w:rsidR="000B19F0" w:rsidRPr="00D07E4F">
        <w:rPr>
          <w:rFonts w:ascii="Times New Roman" w:hAnsi="Times New Roman" w:cs="Times New Roman"/>
          <w:sz w:val="28"/>
          <w:szCs w:val="28"/>
        </w:rPr>
        <w:t>–</w:t>
      </w:r>
      <w:r w:rsidR="00EB3D27">
        <w:rPr>
          <w:rFonts w:ascii="Times New Roman" w:hAnsi="Times New Roman" w:cs="Times New Roman"/>
          <w:sz w:val="28"/>
          <w:szCs w:val="28"/>
        </w:rPr>
        <w:t>18,7</w:t>
      </w:r>
      <w:r w:rsidRPr="00D07E4F">
        <w:rPr>
          <w:rFonts w:ascii="Times New Roman" w:hAnsi="Times New Roman" w:cs="Times New Roman"/>
          <w:sz w:val="28"/>
          <w:szCs w:val="28"/>
        </w:rPr>
        <w:t>%.  На развитие ЖКХ в 202</w:t>
      </w:r>
      <w:r w:rsidR="00EB3D27">
        <w:rPr>
          <w:rFonts w:ascii="Times New Roman" w:hAnsi="Times New Roman" w:cs="Times New Roman"/>
          <w:sz w:val="28"/>
          <w:szCs w:val="28"/>
        </w:rPr>
        <w:t>5</w:t>
      </w:r>
      <w:r w:rsidRPr="00D07E4F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EB3D27">
        <w:rPr>
          <w:rFonts w:ascii="Times New Roman" w:hAnsi="Times New Roman" w:cs="Times New Roman"/>
          <w:sz w:val="28"/>
          <w:szCs w:val="28"/>
        </w:rPr>
        <w:t>9,4</w:t>
      </w:r>
      <w:r w:rsidRPr="00D07E4F">
        <w:rPr>
          <w:rFonts w:ascii="Times New Roman" w:hAnsi="Times New Roman" w:cs="Times New Roman"/>
          <w:sz w:val="28"/>
          <w:szCs w:val="28"/>
        </w:rPr>
        <w:t>%; в 202</w:t>
      </w:r>
      <w:r w:rsidR="00EB3D27">
        <w:rPr>
          <w:rFonts w:ascii="Times New Roman" w:hAnsi="Times New Roman" w:cs="Times New Roman"/>
          <w:sz w:val="28"/>
          <w:szCs w:val="28"/>
        </w:rPr>
        <w:t>6</w:t>
      </w:r>
      <w:r w:rsidR="000B19F0" w:rsidRPr="00D07E4F">
        <w:rPr>
          <w:rFonts w:ascii="Times New Roman" w:hAnsi="Times New Roman" w:cs="Times New Roman"/>
          <w:sz w:val="28"/>
          <w:szCs w:val="28"/>
        </w:rPr>
        <w:t>- 202</w:t>
      </w:r>
      <w:r w:rsidR="00EB3D27">
        <w:rPr>
          <w:rFonts w:ascii="Times New Roman" w:hAnsi="Times New Roman" w:cs="Times New Roman"/>
          <w:sz w:val="28"/>
          <w:szCs w:val="28"/>
        </w:rPr>
        <w:t>7</w:t>
      </w:r>
      <w:r w:rsidR="000B19F0" w:rsidRPr="00D07E4F">
        <w:rPr>
          <w:rFonts w:ascii="Times New Roman" w:hAnsi="Times New Roman" w:cs="Times New Roman"/>
          <w:sz w:val="28"/>
          <w:szCs w:val="28"/>
        </w:rPr>
        <w:t xml:space="preserve">годах </w:t>
      </w:r>
      <w:r w:rsidRPr="00D07E4F">
        <w:rPr>
          <w:rFonts w:ascii="Times New Roman" w:hAnsi="Times New Roman" w:cs="Times New Roman"/>
          <w:sz w:val="28"/>
          <w:szCs w:val="28"/>
        </w:rPr>
        <w:t>-</w:t>
      </w:r>
      <w:r w:rsidR="00EB3D27">
        <w:rPr>
          <w:rFonts w:ascii="Times New Roman" w:hAnsi="Times New Roman" w:cs="Times New Roman"/>
          <w:sz w:val="28"/>
          <w:szCs w:val="28"/>
        </w:rPr>
        <w:t>16,8</w:t>
      </w:r>
      <w:r w:rsidRPr="00D07E4F">
        <w:rPr>
          <w:rFonts w:ascii="Times New Roman" w:hAnsi="Times New Roman" w:cs="Times New Roman"/>
          <w:sz w:val="28"/>
          <w:szCs w:val="28"/>
        </w:rPr>
        <w:t>%.</w:t>
      </w:r>
      <w:r w:rsidR="00EB3D27" w:rsidRPr="00EB3D27">
        <w:rPr>
          <w:sz w:val="28"/>
          <w:szCs w:val="28"/>
        </w:rPr>
        <w:t xml:space="preserve"> </w:t>
      </w:r>
      <w:r w:rsidR="00EB3D27" w:rsidRPr="004D1BF1">
        <w:rPr>
          <w:rFonts w:ascii="Times New Roman" w:hAnsi="Times New Roman" w:cs="Times New Roman"/>
          <w:sz w:val="28"/>
          <w:szCs w:val="28"/>
        </w:rPr>
        <w:t xml:space="preserve">Объем расходов в 2025году по сравнению с утвержденным первоначальным планом на 2024год   увеличится на </w:t>
      </w:r>
      <w:r w:rsidR="004D1BF1" w:rsidRPr="004D1BF1">
        <w:rPr>
          <w:rFonts w:ascii="Times New Roman" w:hAnsi="Times New Roman" w:cs="Times New Roman"/>
          <w:sz w:val="28"/>
          <w:szCs w:val="28"/>
        </w:rPr>
        <w:t>20,7</w:t>
      </w:r>
      <w:r w:rsidR="00EB3D27" w:rsidRPr="004D1BF1">
        <w:rPr>
          <w:rFonts w:ascii="Times New Roman" w:hAnsi="Times New Roman" w:cs="Times New Roman"/>
          <w:sz w:val="28"/>
          <w:szCs w:val="28"/>
        </w:rPr>
        <w:t xml:space="preserve">%, </w:t>
      </w:r>
      <w:r w:rsidR="004D1BF1" w:rsidRPr="004D1BF1">
        <w:rPr>
          <w:rFonts w:ascii="Times New Roman" w:hAnsi="Times New Roman" w:cs="Times New Roman"/>
          <w:sz w:val="28"/>
          <w:szCs w:val="28"/>
        </w:rPr>
        <w:t xml:space="preserve">а </w:t>
      </w:r>
      <w:r w:rsidR="00EB3D27" w:rsidRPr="004D1BF1">
        <w:rPr>
          <w:rFonts w:ascii="Times New Roman" w:hAnsi="Times New Roman" w:cs="Times New Roman"/>
          <w:sz w:val="28"/>
          <w:szCs w:val="28"/>
        </w:rPr>
        <w:t xml:space="preserve">по сравнению с 2023годом  наблюдается </w:t>
      </w:r>
      <w:r w:rsidR="004D1BF1" w:rsidRPr="004D1BF1">
        <w:rPr>
          <w:rFonts w:ascii="Times New Roman" w:hAnsi="Times New Roman" w:cs="Times New Roman"/>
          <w:sz w:val="28"/>
          <w:szCs w:val="28"/>
        </w:rPr>
        <w:t>сокращение расходов</w:t>
      </w:r>
      <w:r w:rsidR="00EB3D27" w:rsidRPr="004D1BF1">
        <w:rPr>
          <w:rFonts w:ascii="Times New Roman" w:hAnsi="Times New Roman" w:cs="Times New Roman"/>
          <w:sz w:val="28"/>
          <w:szCs w:val="28"/>
        </w:rPr>
        <w:t xml:space="preserve">  на 3</w:t>
      </w:r>
      <w:r w:rsidR="004D1BF1" w:rsidRPr="004D1BF1">
        <w:rPr>
          <w:rFonts w:ascii="Times New Roman" w:hAnsi="Times New Roman" w:cs="Times New Roman"/>
          <w:sz w:val="28"/>
          <w:szCs w:val="28"/>
        </w:rPr>
        <w:t>9</w:t>
      </w:r>
      <w:r w:rsidR="00EB3D27" w:rsidRPr="004D1BF1">
        <w:rPr>
          <w:rFonts w:ascii="Times New Roman" w:hAnsi="Times New Roman" w:cs="Times New Roman"/>
          <w:sz w:val="28"/>
          <w:szCs w:val="28"/>
        </w:rPr>
        <w:t>,</w:t>
      </w:r>
      <w:r w:rsidR="004D1BF1" w:rsidRPr="004D1BF1">
        <w:rPr>
          <w:rFonts w:ascii="Times New Roman" w:hAnsi="Times New Roman" w:cs="Times New Roman"/>
          <w:sz w:val="28"/>
          <w:szCs w:val="28"/>
        </w:rPr>
        <w:t>3</w:t>
      </w:r>
      <w:r w:rsidR="00EB3D27" w:rsidRPr="004D1BF1">
        <w:rPr>
          <w:rFonts w:ascii="Times New Roman" w:hAnsi="Times New Roman" w:cs="Times New Roman"/>
          <w:sz w:val="28"/>
          <w:szCs w:val="28"/>
        </w:rPr>
        <w:t>%.</w:t>
      </w:r>
    </w:p>
    <w:p w:rsidR="000C66F4" w:rsidRPr="004D1BF1" w:rsidRDefault="000C66F4" w:rsidP="004D1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D1BF1">
        <w:rPr>
          <w:rFonts w:ascii="Times New Roman" w:hAnsi="Times New Roman" w:cs="Times New Roman"/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0C66F4" w:rsidRPr="004D1BF1" w:rsidRDefault="000C66F4" w:rsidP="004D1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D1BF1">
        <w:rPr>
          <w:rFonts w:ascii="Times New Roman" w:hAnsi="Times New Roman" w:cs="Times New Roman"/>
          <w:sz w:val="28"/>
          <w:szCs w:val="28"/>
        </w:rPr>
        <w:t>Размер резервного фонда в бюджете  поселения на 202</w:t>
      </w:r>
      <w:r w:rsidR="004D1BF1" w:rsidRPr="004D1BF1">
        <w:rPr>
          <w:rFonts w:ascii="Times New Roman" w:hAnsi="Times New Roman" w:cs="Times New Roman"/>
          <w:sz w:val="28"/>
          <w:szCs w:val="28"/>
        </w:rPr>
        <w:t>5</w:t>
      </w:r>
      <w:r w:rsidR="000B19F0" w:rsidRPr="004D1BF1">
        <w:rPr>
          <w:rFonts w:ascii="Times New Roman" w:hAnsi="Times New Roman" w:cs="Times New Roman"/>
          <w:sz w:val="28"/>
          <w:szCs w:val="28"/>
        </w:rPr>
        <w:t>- 202</w:t>
      </w:r>
      <w:r w:rsidR="004D1BF1" w:rsidRPr="004D1BF1">
        <w:rPr>
          <w:rFonts w:ascii="Times New Roman" w:hAnsi="Times New Roman" w:cs="Times New Roman"/>
          <w:sz w:val="28"/>
          <w:szCs w:val="28"/>
        </w:rPr>
        <w:t>7</w:t>
      </w:r>
      <w:r w:rsidR="000B19F0"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Pr="004D1BF1">
        <w:rPr>
          <w:rFonts w:ascii="Times New Roman" w:hAnsi="Times New Roman" w:cs="Times New Roman"/>
          <w:sz w:val="28"/>
          <w:szCs w:val="28"/>
        </w:rPr>
        <w:t>год</w:t>
      </w:r>
      <w:r w:rsidR="000B19F0" w:rsidRPr="004D1BF1">
        <w:rPr>
          <w:rFonts w:ascii="Times New Roman" w:hAnsi="Times New Roman" w:cs="Times New Roman"/>
          <w:sz w:val="28"/>
          <w:szCs w:val="28"/>
        </w:rPr>
        <w:t>ы не планируются.</w:t>
      </w:r>
    </w:p>
    <w:p w:rsidR="000C66F4" w:rsidRPr="004D1BF1" w:rsidRDefault="000C66F4" w:rsidP="004D1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D1BF1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 w:rsidR="000B19F0" w:rsidRPr="004D1BF1">
        <w:rPr>
          <w:rFonts w:ascii="Times New Roman" w:hAnsi="Times New Roman" w:cs="Times New Roman"/>
          <w:sz w:val="28"/>
          <w:szCs w:val="28"/>
        </w:rPr>
        <w:t>Аязгуловского</w:t>
      </w:r>
      <w:r w:rsidR="00A33EE0"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Pr="004D1BF1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4D1BF1" w:rsidRPr="004D1BF1">
        <w:rPr>
          <w:rFonts w:ascii="Times New Roman" w:hAnsi="Times New Roman" w:cs="Times New Roman"/>
          <w:sz w:val="28"/>
          <w:szCs w:val="28"/>
        </w:rPr>
        <w:t>5</w:t>
      </w:r>
      <w:r w:rsidRPr="004D1BF1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A33EE0" w:rsidRPr="004D1BF1">
        <w:rPr>
          <w:rFonts w:ascii="Times New Roman" w:hAnsi="Times New Roman" w:cs="Times New Roman"/>
          <w:sz w:val="28"/>
          <w:szCs w:val="28"/>
        </w:rPr>
        <w:t>2</w:t>
      </w:r>
      <w:r w:rsidR="004D1BF1" w:rsidRPr="004D1BF1">
        <w:rPr>
          <w:rFonts w:ascii="Times New Roman" w:hAnsi="Times New Roman" w:cs="Times New Roman"/>
          <w:sz w:val="28"/>
          <w:szCs w:val="28"/>
        </w:rPr>
        <w:t>6</w:t>
      </w:r>
      <w:r w:rsidRPr="004D1BF1">
        <w:rPr>
          <w:rFonts w:ascii="Times New Roman" w:hAnsi="Times New Roman" w:cs="Times New Roman"/>
          <w:sz w:val="28"/>
          <w:szCs w:val="28"/>
        </w:rPr>
        <w:t xml:space="preserve"> и 202</w:t>
      </w:r>
      <w:r w:rsidR="004D1BF1" w:rsidRPr="004D1BF1">
        <w:rPr>
          <w:rFonts w:ascii="Times New Roman" w:hAnsi="Times New Roman" w:cs="Times New Roman"/>
          <w:sz w:val="28"/>
          <w:szCs w:val="28"/>
        </w:rPr>
        <w:t>7</w:t>
      </w:r>
      <w:r w:rsidRPr="004D1BF1">
        <w:rPr>
          <w:rFonts w:ascii="Times New Roman" w:hAnsi="Times New Roman" w:cs="Times New Roman"/>
          <w:sz w:val="28"/>
          <w:szCs w:val="28"/>
        </w:rPr>
        <w:t xml:space="preserve">годов утверждена </w:t>
      </w:r>
      <w:r w:rsidR="004C0BE6" w:rsidRPr="004D1BF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B19F0"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="000B19F0" w:rsidRPr="004D1BF1">
        <w:rPr>
          <w:rFonts w:ascii="Times New Roman" w:hAnsi="Times New Roman" w:cs="Times New Roman"/>
          <w:sz w:val="28"/>
          <w:szCs w:val="28"/>
        </w:rPr>
        <w:t>Аязгуловского</w:t>
      </w:r>
      <w:r w:rsidRPr="004D1B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0BE6" w:rsidRPr="004D1BF1">
        <w:rPr>
          <w:rFonts w:ascii="Times New Roman" w:hAnsi="Times New Roman" w:cs="Times New Roman"/>
          <w:sz w:val="28"/>
          <w:szCs w:val="28"/>
        </w:rPr>
        <w:t>0</w:t>
      </w:r>
      <w:r w:rsidR="004D1BF1" w:rsidRPr="004D1BF1">
        <w:rPr>
          <w:rFonts w:ascii="Times New Roman" w:hAnsi="Times New Roman" w:cs="Times New Roman"/>
          <w:sz w:val="28"/>
          <w:szCs w:val="28"/>
        </w:rPr>
        <w:t>2</w:t>
      </w:r>
      <w:r w:rsidR="000B19F0" w:rsidRPr="004D1BF1">
        <w:rPr>
          <w:rFonts w:ascii="Times New Roman" w:hAnsi="Times New Roman" w:cs="Times New Roman"/>
          <w:sz w:val="28"/>
          <w:szCs w:val="28"/>
        </w:rPr>
        <w:t>.</w:t>
      </w:r>
      <w:r w:rsidR="004C0BE6" w:rsidRPr="004D1BF1">
        <w:rPr>
          <w:rFonts w:ascii="Times New Roman" w:hAnsi="Times New Roman" w:cs="Times New Roman"/>
          <w:sz w:val="28"/>
          <w:szCs w:val="28"/>
        </w:rPr>
        <w:t>11</w:t>
      </w:r>
      <w:r w:rsidR="000B19F0" w:rsidRPr="004D1BF1">
        <w:rPr>
          <w:rFonts w:ascii="Times New Roman" w:hAnsi="Times New Roman" w:cs="Times New Roman"/>
          <w:sz w:val="28"/>
          <w:szCs w:val="28"/>
        </w:rPr>
        <w:t>.202</w:t>
      </w:r>
      <w:r w:rsidR="004D1BF1" w:rsidRPr="004D1BF1">
        <w:rPr>
          <w:rFonts w:ascii="Times New Roman" w:hAnsi="Times New Roman" w:cs="Times New Roman"/>
          <w:sz w:val="28"/>
          <w:szCs w:val="28"/>
        </w:rPr>
        <w:t>4</w:t>
      </w:r>
      <w:r w:rsidR="000B19F0" w:rsidRPr="004D1BF1">
        <w:rPr>
          <w:rFonts w:ascii="Times New Roman" w:hAnsi="Times New Roman" w:cs="Times New Roman"/>
          <w:sz w:val="28"/>
          <w:szCs w:val="28"/>
        </w:rPr>
        <w:t>год</w:t>
      </w:r>
      <w:r w:rsidR="004C0BE6"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="000B19F0" w:rsidRPr="004D1BF1">
        <w:rPr>
          <w:rFonts w:ascii="Times New Roman" w:hAnsi="Times New Roman" w:cs="Times New Roman"/>
          <w:sz w:val="28"/>
          <w:szCs w:val="28"/>
        </w:rPr>
        <w:t>№</w:t>
      </w:r>
      <w:r w:rsidR="004D1BF1" w:rsidRPr="004D1BF1">
        <w:rPr>
          <w:rFonts w:ascii="Times New Roman" w:hAnsi="Times New Roman" w:cs="Times New Roman"/>
          <w:sz w:val="28"/>
          <w:szCs w:val="28"/>
        </w:rPr>
        <w:t>93</w:t>
      </w:r>
      <w:r w:rsidRPr="004D1BF1">
        <w:rPr>
          <w:rFonts w:ascii="Times New Roman" w:hAnsi="Times New Roman" w:cs="Times New Roman"/>
          <w:sz w:val="28"/>
          <w:szCs w:val="28"/>
        </w:rPr>
        <w:t>. Порядок планирования бюджетных ассигнований бюджета поселения на 202</w:t>
      </w:r>
      <w:r w:rsidR="004D1BF1" w:rsidRPr="004D1BF1">
        <w:rPr>
          <w:rFonts w:ascii="Times New Roman" w:hAnsi="Times New Roman" w:cs="Times New Roman"/>
          <w:sz w:val="28"/>
          <w:szCs w:val="28"/>
        </w:rPr>
        <w:t>5</w:t>
      </w:r>
      <w:r w:rsidRPr="004D1BF1">
        <w:rPr>
          <w:rFonts w:ascii="Times New Roman" w:hAnsi="Times New Roman" w:cs="Times New Roman"/>
          <w:sz w:val="28"/>
          <w:szCs w:val="28"/>
        </w:rPr>
        <w:t>-202</w:t>
      </w:r>
      <w:r w:rsidR="004D1BF1" w:rsidRPr="004D1BF1">
        <w:rPr>
          <w:rFonts w:ascii="Times New Roman" w:hAnsi="Times New Roman" w:cs="Times New Roman"/>
          <w:sz w:val="28"/>
          <w:szCs w:val="28"/>
        </w:rPr>
        <w:t>7</w:t>
      </w:r>
      <w:r w:rsidRPr="004D1BF1">
        <w:rPr>
          <w:rFonts w:ascii="Times New Roman" w:hAnsi="Times New Roman" w:cs="Times New Roman"/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4D1BF1" w:rsidRPr="004D1BF1">
        <w:rPr>
          <w:rFonts w:ascii="Times New Roman" w:hAnsi="Times New Roman" w:cs="Times New Roman"/>
          <w:sz w:val="28"/>
          <w:szCs w:val="28"/>
        </w:rPr>
        <w:t>5</w:t>
      </w:r>
      <w:r w:rsidRPr="004D1BF1">
        <w:rPr>
          <w:rFonts w:ascii="Times New Roman" w:hAnsi="Times New Roman" w:cs="Times New Roman"/>
          <w:sz w:val="28"/>
          <w:szCs w:val="28"/>
        </w:rPr>
        <w:t>-202</w:t>
      </w:r>
      <w:r w:rsidR="004D1BF1" w:rsidRPr="004D1BF1">
        <w:rPr>
          <w:rFonts w:ascii="Times New Roman" w:hAnsi="Times New Roman" w:cs="Times New Roman"/>
          <w:sz w:val="28"/>
          <w:szCs w:val="28"/>
        </w:rPr>
        <w:t>7</w:t>
      </w:r>
      <w:r w:rsidRPr="004D1BF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D1BF1" w:rsidRPr="004D1BF1" w:rsidRDefault="000C66F4" w:rsidP="004D1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D1BF1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Главы администрации </w:t>
      </w:r>
      <w:r w:rsidR="004A633B" w:rsidRPr="004D1BF1">
        <w:rPr>
          <w:rFonts w:ascii="Times New Roman" w:hAnsi="Times New Roman" w:cs="Times New Roman"/>
          <w:sz w:val="28"/>
          <w:szCs w:val="28"/>
        </w:rPr>
        <w:t>Аязгуловского</w:t>
      </w:r>
      <w:r w:rsidRPr="004D1BF1">
        <w:rPr>
          <w:rFonts w:ascii="Times New Roman" w:hAnsi="Times New Roman" w:cs="Times New Roman"/>
          <w:sz w:val="28"/>
          <w:szCs w:val="28"/>
        </w:rPr>
        <w:t xml:space="preserve"> сельского поселения  от</w:t>
      </w:r>
      <w:r w:rsidR="004D1BF1" w:rsidRPr="004D1BF1">
        <w:rPr>
          <w:rFonts w:ascii="Times New Roman" w:hAnsi="Times New Roman" w:cs="Times New Roman"/>
          <w:sz w:val="28"/>
          <w:szCs w:val="28"/>
        </w:rPr>
        <w:t xml:space="preserve"> </w:t>
      </w:r>
      <w:r w:rsidRPr="004D1BF1">
        <w:rPr>
          <w:rFonts w:ascii="Times New Roman" w:hAnsi="Times New Roman" w:cs="Times New Roman"/>
          <w:sz w:val="28"/>
          <w:szCs w:val="28"/>
        </w:rPr>
        <w:t>14.</w:t>
      </w:r>
      <w:r w:rsidR="004A633B" w:rsidRPr="004D1BF1">
        <w:rPr>
          <w:rFonts w:ascii="Times New Roman" w:hAnsi="Times New Roman" w:cs="Times New Roman"/>
          <w:sz w:val="28"/>
          <w:szCs w:val="28"/>
        </w:rPr>
        <w:t>12</w:t>
      </w:r>
      <w:r w:rsidRPr="004D1BF1">
        <w:rPr>
          <w:rFonts w:ascii="Times New Roman" w:hAnsi="Times New Roman" w:cs="Times New Roman"/>
          <w:sz w:val="28"/>
          <w:szCs w:val="28"/>
        </w:rPr>
        <w:t>.20</w:t>
      </w:r>
      <w:r w:rsidR="004A633B" w:rsidRPr="004D1BF1">
        <w:rPr>
          <w:rFonts w:ascii="Times New Roman" w:hAnsi="Times New Roman" w:cs="Times New Roman"/>
          <w:sz w:val="28"/>
          <w:szCs w:val="28"/>
        </w:rPr>
        <w:t>20</w:t>
      </w:r>
      <w:r w:rsidRPr="004D1BF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A633B" w:rsidRPr="004D1BF1">
        <w:rPr>
          <w:rFonts w:ascii="Times New Roman" w:hAnsi="Times New Roman" w:cs="Times New Roman"/>
          <w:sz w:val="28"/>
          <w:szCs w:val="28"/>
        </w:rPr>
        <w:t>94</w:t>
      </w:r>
      <w:r w:rsidRPr="004D1BF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0C5C" w:rsidRDefault="00750C5C" w:rsidP="00750C5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C5C" w:rsidRPr="00385533" w:rsidRDefault="00750C5C" w:rsidP="00750C5C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750C5C" w:rsidRPr="00385533" w:rsidRDefault="00750C5C" w:rsidP="00750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750C5C" w:rsidRPr="00D7262D" w:rsidRDefault="00750C5C" w:rsidP="00750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3C5164">
        <w:rPr>
          <w:rFonts w:ascii="Times New Roman" w:hAnsi="Times New Roman" w:cs="Times New Roman"/>
          <w:sz w:val="28"/>
          <w:szCs w:val="28"/>
        </w:rPr>
        <w:t>7004,4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C5164">
        <w:rPr>
          <w:rFonts w:ascii="Times New Roman" w:hAnsi="Times New Roman" w:cs="Times New Roman"/>
          <w:sz w:val="28"/>
          <w:szCs w:val="28"/>
        </w:rPr>
        <w:t>54,3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 4.</w:t>
      </w:r>
    </w:p>
    <w:p w:rsidR="00750C5C" w:rsidRPr="00D7262D" w:rsidRDefault="00750C5C" w:rsidP="00750C5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86"/>
        <w:gridCol w:w="1805"/>
        <w:gridCol w:w="1607"/>
        <w:gridCol w:w="1607"/>
      </w:tblGrid>
      <w:tr w:rsidR="00750C5C" w:rsidRPr="007943F6" w:rsidTr="00995576">
        <w:trPr>
          <w:trHeight w:val="1187"/>
        </w:trPr>
        <w:tc>
          <w:tcPr>
            <w:tcW w:w="602" w:type="dxa"/>
          </w:tcPr>
          <w:p w:rsidR="00750C5C" w:rsidRPr="00D7262D" w:rsidRDefault="00750C5C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750C5C" w:rsidRPr="00D7262D" w:rsidRDefault="00750C5C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750C5C" w:rsidRPr="00075B82" w:rsidRDefault="00750C5C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750C5C" w:rsidRPr="00075B82" w:rsidRDefault="00750C5C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750C5C" w:rsidRPr="00075B82" w:rsidRDefault="00750C5C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3C5164" w:rsidRPr="007943F6" w:rsidTr="003C5164">
        <w:trPr>
          <w:trHeight w:val="695"/>
        </w:trPr>
        <w:tc>
          <w:tcPr>
            <w:tcW w:w="602" w:type="dxa"/>
          </w:tcPr>
          <w:p w:rsidR="003C5164" w:rsidRPr="00D7262D" w:rsidRDefault="003C5164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80" w:type="dxa"/>
          </w:tcPr>
          <w:p w:rsidR="003C5164" w:rsidRPr="00D7262D" w:rsidRDefault="003C5164" w:rsidP="003C51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Челябинской области "Обеспечение общественной безопасности в Челябинской области</w:t>
            </w:r>
          </w:p>
        </w:tc>
        <w:tc>
          <w:tcPr>
            <w:tcW w:w="1896" w:type="dxa"/>
          </w:tcPr>
          <w:p w:rsidR="003C5164" w:rsidRPr="00075B82" w:rsidRDefault="003C5164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1376" w:type="dxa"/>
          </w:tcPr>
          <w:p w:rsidR="003C5164" w:rsidRPr="00075B82" w:rsidRDefault="003C5164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376" w:type="dxa"/>
          </w:tcPr>
          <w:p w:rsidR="003C5164" w:rsidRPr="00075B82" w:rsidRDefault="003C5164" w:rsidP="00995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750C5C" w:rsidRPr="007943F6" w:rsidTr="00995576">
        <w:trPr>
          <w:trHeight w:val="726"/>
        </w:trPr>
        <w:tc>
          <w:tcPr>
            <w:tcW w:w="602" w:type="dxa"/>
          </w:tcPr>
          <w:p w:rsidR="00750C5C" w:rsidRPr="00075B82" w:rsidRDefault="003C5164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750C5C" w:rsidRPr="00075B82" w:rsidRDefault="00750C5C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750C5C" w:rsidRPr="00075B82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1469,1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1510,1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1551,1</w:t>
            </w:r>
          </w:p>
        </w:tc>
      </w:tr>
      <w:tr w:rsidR="00750C5C" w:rsidRPr="007943F6" w:rsidTr="00995576">
        <w:tc>
          <w:tcPr>
            <w:tcW w:w="602" w:type="dxa"/>
          </w:tcPr>
          <w:p w:rsidR="00750C5C" w:rsidRPr="00075B82" w:rsidRDefault="003C5164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750C5C" w:rsidRPr="00075B82" w:rsidRDefault="00750C5C" w:rsidP="003C516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5164">
              <w:rPr>
                <w:rFonts w:ascii="Times New Roman" w:hAnsi="Times New Roman" w:cs="Times New Roman"/>
                <w:sz w:val="18"/>
                <w:szCs w:val="18"/>
              </w:rPr>
              <w:t>Аязгулов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750C5C" w:rsidRPr="00075B82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750C5C" w:rsidRPr="007943F6" w:rsidTr="00995576">
        <w:tc>
          <w:tcPr>
            <w:tcW w:w="602" w:type="dxa"/>
          </w:tcPr>
          <w:p w:rsidR="00750C5C" w:rsidRPr="00075B82" w:rsidRDefault="003C5164" w:rsidP="003C516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750C5C" w:rsidRPr="00075B82" w:rsidRDefault="00750C5C" w:rsidP="003C516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 w:rsidR="003C5164">
              <w:rPr>
                <w:rFonts w:ascii="Times New Roman" w:hAnsi="Times New Roman" w:cs="Times New Roman"/>
                <w:sz w:val="18"/>
                <w:szCs w:val="18"/>
              </w:rPr>
              <w:t>Аязгулов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750C5C" w:rsidRPr="00075B82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3937,1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1572,1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1603,9</w:t>
            </w:r>
          </w:p>
        </w:tc>
      </w:tr>
      <w:tr w:rsidR="00750C5C" w:rsidRPr="007943F6" w:rsidTr="00995576">
        <w:tc>
          <w:tcPr>
            <w:tcW w:w="602" w:type="dxa"/>
          </w:tcPr>
          <w:p w:rsidR="00750C5C" w:rsidRPr="00075B82" w:rsidRDefault="003C5164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0" w:type="dxa"/>
          </w:tcPr>
          <w:p w:rsidR="00750C5C" w:rsidRPr="00075B82" w:rsidRDefault="00750C5C" w:rsidP="003C516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 w:rsidR="003C5164">
              <w:rPr>
                <w:rFonts w:ascii="Times New Roman" w:hAnsi="Times New Roman" w:cs="Times New Roman"/>
                <w:sz w:val="18"/>
                <w:szCs w:val="18"/>
              </w:rPr>
              <w:t>Аязгулов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750C5C" w:rsidRPr="00075B82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76" w:type="dxa"/>
          </w:tcPr>
          <w:p w:rsidR="00750C5C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750C5C" w:rsidRPr="007943F6" w:rsidTr="00995576">
        <w:tc>
          <w:tcPr>
            <w:tcW w:w="602" w:type="dxa"/>
          </w:tcPr>
          <w:p w:rsidR="00750C5C" w:rsidRPr="00075B82" w:rsidRDefault="00750C5C" w:rsidP="00995576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750C5C" w:rsidRPr="003C5164" w:rsidRDefault="00750C5C" w:rsidP="00995576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164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750C5C" w:rsidRPr="003C5164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164">
              <w:rPr>
                <w:rFonts w:ascii="Times New Roman" w:hAnsi="Times New Roman" w:cs="Times New Roman"/>
                <w:b/>
                <w:sz w:val="18"/>
                <w:szCs w:val="18"/>
              </w:rPr>
              <w:t>7004,4</w:t>
            </w:r>
          </w:p>
        </w:tc>
        <w:tc>
          <w:tcPr>
            <w:tcW w:w="1376" w:type="dxa"/>
          </w:tcPr>
          <w:p w:rsidR="00750C5C" w:rsidRPr="003C5164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5164">
              <w:rPr>
                <w:rFonts w:ascii="Times New Roman" w:hAnsi="Times New Roman" w:cs="Times New Roman"/>
                <w:b/>
                <w:sz w:val="18"/>
                <w:szCs w:val="18"/>
              </w:rPr>
              <w:t>4723,8</w:t>
            </w:r>
          </w:p>
        </w:tc>
        <w:tc>
          <w:tcPr>
            <w:tcW w:w="1376" w:type="dxa"/>
          </w:tcPr>
          <w:p w:rsidR="00750C5C" w:rsidRPr="003C5164" w:rsidRDefault="003C5164" w:rsidP="0099557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4814,6</w:t>
            </w:r>
          </w:p>
        </w:tc>
      </w:tr>
    </w:tbl>
    <w:p w:rsidR="00750C5C" w:rsidRDefault="00750C5C" w:rsidP="00750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году на реализацию муниципальных программ предусмотрены средства в размере </w:t>
      </w:r>
      <w:r w:rsidR="003C5164">
        <w:rPr>
          <w:rFonts w:ascii="Times New Roman" w:hAnsi="Times New Roman" w:cs="Times New Roman"/>
          <w:sz w:val="28"/>
          <w:szCs w:val="28"/>
        </w:rPr>
        <w:t>4723,8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D1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3C5164">
        <w:rPr>
          <w:rFonts w:ascii="Times New Roman" w:hAnsi="Times New Roman" w:cs="Times New Roman"/>
          <w:sz w:val="28"/>
          <w:szCs w:val="28"/>
        </w:rPr>
        <w:t>6</w:t>
      </w:r>
      <w:r w:rsidR="00FB4E72">
        <w:rPr>
          <w:rFonts w:ascii="Times New Roman" w:hAnsi="Times New Roman" w:cs="Times New Roman"/>
          <w:sz w:val="28"/>
          <w:szCs w:val="28"/>
        </w:rPr>
        <w:t>4</w:t>
      </w:r>
      <w:r w:rsidR="003C5164">
        <w:rPr>
          <w:rFonts w:ascii="Times New Roman" w:hAnsi="Times New Roman" w:cs="Times New Roman"/>
          <w:sz w:val="28"/>
          <w:szCs w:val="28"/>
        </w:rPr>
        <w:t>,</w:t>
      </w:r>
      <w:r w:rsidR="00FB4E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от общего объема расходов и на 2027год средства в размере </w:t>
      </w:r>
      <w:r w:rsidR="003C5164">
        <w:rPr>
          <w:rFonts w:ascii="Times New Roman" w:hAnsi="Times New Roman" w:cs="Times New Roman"/>
          <w:sz w:val="28"/>
          <w:szCs w:val="28"/>
        </w:rPr>
        <w:t>4814,6</w:t>
      </w:r>
      <w:r>
        <w:rPr>
          <w:rFonts w:ascii="Times New Roman" w:hAnsi="Times New Roman" w:cs="Times New Roman"/>
          <w:sz w:val="28"/>
          <w:szCs w:val="28"/>
        </w:rPr>
        <w:t xml:space="preserve"> тыс.рублей или </w:t>
      </w:r>
      <w:r w:rsidR="003C5164">
        <w:rPr>
          <w:rFonts w:ascii="Times New Roman" w:hAnsi="Times New Roman" w:cs="Times New Roman"/>
          <w:sz w:val="28"/>
          <w:szCs w:val="28"/>
        </w:rPr>
        <w:t>6</w:t>
      </w:r>
      <w:r w:rsidR="00FB4E72">
        <w:rPr>
          <w:rFonts w:ascii="Times New Roman" w:hAnsi="Times New Roman" w:cs="Times New Roman"/>
          <w:sz w:val="28"/>
          <w:szCs w:val="28"/>
        </w:rPr>
        <w:t>4</w:t>
      </w:r>
      <w:r w:rsidR="003C5164">
        <w:rPr>
          <w:rFonts w:ascii="Times New Roman" w:hAnsi="Times New Roman" w:cs="Times New Roman"/>
          <w:sz w:val="28"/>
          <w:szCs w:val="28"/>
        </w:rPr>
        <w:t>,</w:t>
      </w:r>
      <w:r w:rsidR="00FB4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50C5C" w:rsidRPr="00B36563" w:rsidRDefault="00750C5C" w:rsidP="00750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5164">
        <w:rPr>
          <w:rFonts w:ascii="Times New Roman" w:hAnsi="Times New Roman" w:cs="Times New Roman"/>
          <w:sz w:val="28"/>
          <w:szCs w:val="28"/>
        </w:rPr>
        <w:t>5885,2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B4E72">
        <w:rPr>
          <w:rFonts w:ascii="Times New Roman" w:hAnsi="Times New Roman" w:cs="Times New Roman"/>
          <w:sz w:val="28"/>
          <w:szCs w:val="28"/>
        </w:rPr>
        <w:t>2626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руб., на 2027 год в сумме </w:t>
      </w:r>
      <w:r w:rsidR="00FB4E72">
        <w:rPr>
          <w:rFonts w:ascii="Times New Roman" w:hAnsi="Times New Roman" w:cs="Times New Roman"/>
          <w:sz w:val="28"/>
          <w:szCs w:val="28"/>
        </w:rPr>
        <w:t>2623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 w:rsidR="003C5164">
        <w:rPr>
          <w:rFonts w:ascii="Times New Roman" w:hAnsi="Times New Roman" w:cs="Times New Roman"/>
          <w:sz w:val="28"/>
          <w:szCs w:val="28"/>
        </w:rPr>
        <w:t>45,7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r w:rsidR="00FB4E72">
        <w:rPr>
          <w:rFonts w:ascii="Times New Roman" w:hAnsi="Times New Roman" w:cs="Times New Roman"/>
          <w:sz w:val="28"/>
          <w:szCs w:val="28"/>
        </w:rPr>
        <w:t>35,7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FB4E72">
        <w:rPr>
          <w:rFonts w:ascii="Times New Roman" w:hAnsi="Times New Roman" w:cs="Times New Roman"/>
          <w:sz w:val="28"/>
          <w:szCs w:val="28"/>
        </w:rPr>
        <w:t>35,3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 (без условно утверждаемых расходов). </w:t>
      </w:r>
    </w:p>
    <w:p w:rsidR="00750C5C" w:rsidRDefault="00750C5C" w:rsidP="00750C5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C5C" w:rsidRPr="00075B82" w:rsidRDefault="00750C5C" w:rsidP="00750C5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750C5C" w:rsidRPr="00B36563" w:rsidRDefault="00750C5C" w:rsidP="00750C5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FB4E72">
        <w:rPr>
          <w:rFonts w:ascii="Times New Roman" w:hAnsi="Times New Roman" w:cs="Times New Roman"/>
          <w:sz w:val="28"/>
          <w:szCs w:val="28"/>
        </w:rPr>
        <w:t>Аязгуловс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 w:rsidR="00FB4E72">
        <w:rPr>
          <w:rFonts w:ascii="Times New Roman" w:hAnsi="Times New Roman" w:cs="Times New Roman"/>
          <w:sz w:val="28"/>
          <w:szCs w:val="28"/>
        </w:rPr>
        <w:t>Аязгуловского</w:t>
      </w:r>
      <w:r w:rsidRPr="00B36563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FB4E72">
        <w:rPr>
          <w:rFonts w:ascii="Times New Roman" w:hAnsi="Times New Roman" w:cs="Times New Roman"/>
          <w:sz w:val="28"/>
          <w:szCs w:val="28"/>
        </w:rPr>
        <w:t>Аязгуловском</w:t>
      </w:r>
      <w:r w:rsidRPr="00B36563">
        <w:rPr>
          <w:rFonts w:ascii="Times New Roman" w:hAnsi="Times New Roman" w:cs="Times New Roman"/>
          <w:sz w:val="28"/>
          <w:szCs w:val="28"/>
        </w:rPr>
        <w:t xml:space="preserve">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FB4E72">
        <w:rPr>
          <w:rFonts w:ascii="Times New Roman" w:hAnsi="Times New Roman" w:cs="Times New Roman"/>
          <w:sz w:val="28"/>
          <w:szCs w:val="28"/>
        </w:rPr>
        <w:t>Аязгуловс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кого  сельского поселения. </w:t>
      </w:r>
    </w:p>
    <w:p w:rsidR="00750C5C" w:rsidRPr="006E0033" w:rsidRDefault="00750C5C" w:rsidP="00750C5C">
      <w:pPr>
        <w:pStyle w:val="ac"/>
        <w:rPr>
          <w:sz w:val="24"/>
          <w:szCs w:val="24"/>
        </w:rPr>
      </w:pPr>
    </w:p>
    <w:p w:rsidR="00FB4E72" w:rsidRPr="00D07E4F" w:rsidRDefault="000C66F4" w:rsidP="00FB4E72">
      <w:pPr>
        <w:pStyle w:val="Default"/>
        <w:jc w:val="both"/>
        <w:rPr>
          <w:sz w:val="28"/>
          <w:szCs w:val="28"/>
        </w:rPr>
      </w:pPr>
      <w:r w:rsidRPr="00D07E4F">
        <w:rPr>
          <w:sz w:val="28"/>
          <w:szCs w:val="28"/>
        </w:rPr>
        <w:t xml:space="preserve"> </w:t>
      </w:r>
    </w:p>
    <w:p w:rsidR="000C66F4" w:rsidRPr="00DA3C86" w:rsidRDefault="000C66F4" w:rsidP="000C66F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11DE" w:rsidRPr="00281A47" w:rsidRDefault="005411DE" w:rsidP="0050099C">
      <w:pPr>
        <w:pStyle w:val="Default"/>
        <w:jc w:val="both"/>
        <w:rPr>
          <w:color w:val="auto"/>
          <w:sz w:val="26"/>
          <w:szCs w:val="26"/>
        </w:rPr>
      </w:pPr>
    </w:p>
    <w:p w:rsidR="00D651BD" w:rsidRPr="00672883" w:rsidRDefault="00D651BD" w:rsidP="00C83C1C">
      <w:pPr>
        <w:pStyle w:val="Default"/>
        <w:jc w:val="both"/>
        <w:rPr>
          <w:color w:val="auto"/>
          <w:sz w:val="26"/>
          <w:szCs w:val="26"/>
        </w:rPr>
      </w:pPr>
    </w:p>
    <w:p w:rsidR="000B2615" w:rsidRPr="00D07E4F" w:rsidRDefault="00D07E4F" w:rsidP="00D07E4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D07E4F">
        <w:rPr>
          <w:color w:val="auto"/>
          <w:sz w:val="28"/>
          <w:szCs w:val="28"/>
        </w:rPr>
        <w:t>Председатель</w:t>
      </w:r>
      <w:r w:rsidR="00CC49A9" w:rsidRPr="00D07E4F">
        <w:rPr>
          <w:color w:val="auto"/>
          <w:sz w:val="28"/>
          <w:szCs w:val="28"/>
        </w:rPr>
        <w:t xml:space="preserve">                                                                      М.</w:t>
      </w:r>
      <w:r w:rsidRPr="00D07E4F">
        <w:rPr>
          <w:color w:val="auto"/>
          <w:sz w:val="28"/>
          <w:szCs w:val="28"/>
        </w:rPr>
        <w:t>У</w:t>
      </w:r>
      <w:r w:rsidR="004A633B" w:rsidRPr="00D07E4F">
        <w:rPr>
          <w:color w:val="auto"/>
          <w:sz w:val="28"/>
          <w:szCs w:val="28"/>
        </w:rPr>
        <w:t xml:space="preserve">. </w:t>
      </w:r>
      <w:r w:rsidRPr="00D07E4F">
        <w:rPr>
          <w:color w:val="auto"/>
          <w:sz w:val="28"/>
          <w:szCs w:val="28"/>
        </w:rPr>
        <w:t>Дроздова</w:t>
      </w:r>
    </w:p>
    <w:p w:rsidR="00517A71" w:rsidRPr="00672883" w:rsidRDefault="00517A71"/>
    <w:sectPr w:rsidR="00517A71" w:rsidRPr="00672883" w:rsidSect="000C3274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CA" w:rsidRPr="0042156E" w:rsidRDefault="009E46C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9E46CA" w:rsidRPr="0042156E" w:rsidRDefault="009E46C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F416D5" w:rsidRDefault="00F416D5">
        <w:pPr>
          <w:pStyle w:val="a8"/>
          <w:jc w:val="center"/>
        </w:pPr>
        <w:fldSimple w:instr=" PAGE   \* MERGEFORMAT ">
          <w:r w:rsidR="00066BA2">
            <w:rPr>
              <w:noProof/>
            </w:rPr>
            <w:t>1</w:t>
          </w:r>
        </w:fldSimple>
      </w:p>
    </w:sdtContent>
  </w:sdt>
  <w:p w:rsidR="00F416D5" w:rsidRDefault="00F416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CA" w:rsidRPr="0042156E" w:rsidRDefault="009E46C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9E46CA" w:rsidRPr="0042156E" w:rsidRDefault="009E46CA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51F17"/>
    <w:rsid w:val="00066BA2"/>
    <w:rsid w:val="00077D2B"/>
    <w:rsid w:val="00097F2E"/>
    <w:rsid w:val="000A25E1"/>
    <w:rsid w:val="000B19F0"/>
    <w:rsid w:val="000B2615"/>
    <w:rsid w:val="000B455E"/>
    <w:rsid w:val="000C3274"/>
    <w:rsid w:val="000C60A6"/>
    <w:rsid w:val="000C66F4"/>
    <w:rsid w:val="000D5D49"/>
    <w:rsid w:val="000E1325"/>
    <w:rsid w:val="000E5847"/>
    <w:rsid w:val="000F4BBA"/>
    <w:rsid w:val="00110C84"/>
    <w:rsid w:val="00113777"/>
    <w:rsid w:val="001630BE"/>
    <w:rsid w:val="001802B4"/>
    <w:rsid w:val="00192DFD"/>
    <w:rsid w:val="00195406"/>
    <w:rsid w:val="001A4054"/>
    <w:rsid w:val="001B3ED0"/>
    <w:rsid w:val="001B7CF0"/>
    <w:rsid w:val="001D004B"/>
    <w:rsid w:val="001E0F2F"/>
    <w:rsid w:val="001F29C3"/>
    <w:rsid w:val="00223FB7"/>
    <w:rsid w:val="002363BB"/>
    <w:rsid w:val="0027721C"/>
    <w:rsid w:val="00281A47"/>
    <w:rsid w:val="00282433"/>
    <w:rsid w:val="002936A6"/>
    <w:rsid w:val="002C00BE"/>
    <w:rsid w:val="002F2CDB"/>
    <w:rsid w:val="0031270D"/>
    <w:rsid w:val="003224FD"/>
    <w:rsid w:val="003268AF"/>
    <w:rsid w:val="00336DA4"/>
    <w:rsid w:val="00354822"/>
    <w:rsid w:val="003574FC"/>
    <w:rsid w:val="003704A6"/>
    <w:rsid w:val="00375A99"/>
    <w:rsid w:val="00377802"/>
    <w:rsid w:val="00382EB3"/>
    <w:rsid w:val="00397B56"/>
    <w:rsid w:val="003A1449"/>
    <w:rsid w:val="003A2958"/>
    <w:rsid w:val="003B6DD6"/>
    <w:rsid w:val="003C5164"/>
    <w:rsid w:val="003D22DC"/>
    <w:rsid w:val="003D63BD"/>
    <w:rsid w:val="004021B1"/>
    <w:rsid w:val="00405D32"/>
    <w:rsid w:val="0042156E"/>
    <w:rsid w:val="0047150B"/>
    <w:rsid w:val="004806FB"/>
    <w:rsid w:val="00490647"/>
    <w:rsid w:val="00492C3B"/>
    <w:rsid w:val="00496BED"/>
    <w:rsid w:val="004A633B"/>
    <w:rsid w:val="004B50E7"/>
    <w:rsid w:val="004C0BE6"/>
    <w:rsid w:val="004C3C67"/>
    <w:rsid w:val="004C7292"/>
    <w:rsid w:val="004D1BF1"/>
    <w:rsid w:val="004E7679"/>
    <w:rsid w:val="004F06B5"/>
    <w:rsid w:val="004F4793"/>
    <w:rsid w:val="004F6C70"/>
    <w:rsid w:val="0050099C"/>
    <w:rsid w:val="00510FF1"/>
    <w:rsid w:val="00517A71"/>
    <w:rsid w:val="005411DE"/>
    <w:rsid w:val="00562DF1"/>
    <w:rsid w:val="00593C4D"/>
    <w:rsid w:val="005C1AE3"/>
    <w:rsid w:val="005C3A03"/>
    <w:rsid w:val="005D0A1C"/>
    <w:rsid w:val="00606960"/>
    <w:rsid w:val="00617F7A"/>
    <w:rsid w:val="00626791"/>
    <w:rsid w:val="006303AC"/>
    <w:rsid w:val="00634008"/>
    <w:rsid w:val="00644CDD"/>
    <w:rsid w:val="006529FD"/>
    <w:rsid w:val="00672883"/>
    <w:rsid w:val="00672F8F"/>
    <w:rsid w:val="00681657"/>
    <w:rsid w:val="00693492"/>
    <w:rsid w:val="00696B55"/>
    <w:rsid w:val="006A098C"/>
    <w:rsid w:val="006A0F66"/>
    <w:rsid w:val="006D2D03"/>
    <w:rsid w:val="006E10A3"/>
    <w:rsid w:val="006E3113"/>
    <w:rsid w:val="006E5D58"/>
    <w:rsid w:val="0070304B"/>
    <w:rsid w:val="00706029"/>
    <w:rsid w:val="00720965"/>
    <w:rsid w:val="007309FE"/>
    <w:rsid w:val="0073135B"/>
    <w:rsid w:val="007458FE"/>
    <w:rsid w:val="00750C5C"/>
    <w:rsid w:val="00757D13"/>
    <w:rsid w:val="00762909"/>
    <w:rsid w:val="007911B8"/>
    <w:rsid w:val="007D0C9E"/>
    <w:rsid w:val="007E358B"/>
    <w:rsid w:val="0080085F"/>
    <w:rsid w:val="00807409"/>
    <w:rsid w:val="00835F9D"/>
    <w:rsid w:val="00841AB3"/>
    <w:rsid w:val="0086084C"/>
    <w:rsid w:val="00864487"/>
    <w:rsid w:val="008850BE"/>
    <w:rsid w:val="00894994"/>
    <w:rsid w:val="008A74EC"/>
    <w:rsid w:val="008D6035"/>
    <w:rsid w:val="008E694F"/>
    <w:rsid w:val="00917ED1"/>
    <w:rsid w:val="009249B4"/>
    <w:rsid w:val="00927EDA"/>
    <w:rsid w:val="009500D6"/>
    <w:rsid w:val="00952DCE"/>
    <w:rsid w:val="0095329D"/>
    <w:rsid w:val="009621E0"/>
    <w:rsid w:val="00964B5A"/>
    <w:rsid w:val="00964FCA"/>
    <w:rsid w:val="00973CCF"/>
    <w:rsid w:val="009871A3"/>
    <w:rsid w:val="009D3310"/>
    <w:rsid w:val="009E1150"/>
    <w:rsid w:val="009E46CA"/>
    <w:rsid w:val="009E4829"/>
    <w:rsid w:val="009E6487"/>
    <w:rsid w:val="009E696A"/>
    <w:rsid w:val="00A00FB2"/>
    <w:rsid w:val="00A173FB"/>
    <w:rsid w:val="00A301E3"/>
    <w:rsid w:val="00A33EE0"/>
    <w:rsid w:val="00A462EC"/>
    <w:rsid w:val="00A54897"/>
    <w:rsid w:val="00A57578"/>
    <w:rsid w:val="00AA5085"/>
    <w:rsid w:val="00AA797A"/>
    <w:rsid w:val="00AC0498"/>
    <w:rsid w:val="00AC5381"/>
    <w:rsid w:val="00AD1D57"/>
    <w:rsid w:val="00AF061A"/>
    <w:rsid w:val="00AF167A"/>
    <w:rsid w:val="00B004EE"/>
    <w:rsid w:val="00B32E58"/>
    <w:rsid w:val="00B413DB"/>
    <w:rsid w:val="00B566F7"/>
    <w:rsid w:val="00BA2FC3"/>
    <w:rsid w:val="00BA5EA4"/>
    <w:rsid w:val="00BB2191"/>
    <w:rsid w:val="00BC0948"/>
    <w:rsid w:val="00BC675C"/>
    <w:rsid w:val="00BF10D7"/>
    <w:rsid w:val="00C04C4B"/>
    <w:rsid w:val="00C11C8A"/>
    <w:rsid w:val="00C11CB3"/>
    <w:rsid w:val="00C11DDB"/>
    <w:rsid w:val="00C14B27"/>
    <w:rsid w:val="00C20A48"/>
    <w:rsid w:val="00C55277"/>
    <w:rsid w:val="00C702B6"/>
    <w:rsid w:val="00C75071"/>
    <w:rsid w:val="00C83C1C"/>
    <w:rsid w:val="00C90A44"/>
    <w:rsid w:val="00CA24C0"/>
    <w:rsid w:val="00CA44F6"/>
    <w:rsid w:val="00CA7ABE"/>
    <w:rsid w:val="00CB2256"/>
    <w:rsid w:val="00CB61AA"/>
    <w:rsid w:val="00CC49A9"/>
    <w:rsid w:val="00D0140D"/>
    <w:rsid w:val="00D07E4F"/>
    <w:rsid w:val="00D205BA"/>
    <w:rsid w:val="00D23A92"/>
    <w:rsid w:val="00D651BD"/>
    <w:rsid w:val="00DA06E8"/>
    <w:rsid w:val="00DA3C86"/>
    <w:rsid w:val="00DA44EC"/>
    <w:rsid w:val="00DC2FEE"/>
    <w:rsid w:val="00DD6408"/>
    <w:rsid w:val="00DE6535"/>
    <w:rsid w:val="00E06BF6"/>
    <w:rsid w:val="00E250A1"/>
    <w:rsid w:val="00E538B3"/>
    <w:rsid w:val="00E76E32"/>
    <w:rsid w:val="00E840DD"/>
    <w:rsid w:val="00E858D5"/>
    <w:rsid w:val="00E87B33"/>
    <w:rsid w:val="00EA143D"/>
    <w:rsid w:val="00EA65BD"/>
    <w:rsid w:val="00EB3D27"/>
    <w:rsid w:val="00ED2EBA"/>
    <w:rsid w:val="00ED74EC"/>
    <w:rsid w:val="00EE2BB7"/>
    <w:rsid w:val="00F261F7"/>
    <w:rsid w:val="00F416D5"/>
    <w:rsid w:val="00F42389"/>
    <w:rsid w:val="00F55A30"/>
    <w:rsid w:val="00F65825"/>
    <w:rsid w:val="00F7688E"/>
    <w:rsid w:val="00F845A9"/>
    <w:rsid w:val="00FB27A5"/>
    <w:rsid w:val="00FB4E72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uiPriority w:val="99"/>
    <w:unhideWhenUsed/>
    <w:rsid w:val="00A575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57578"/>
  </w:style>
  <w:style w:type="paragraph" w:styleId="ac">
    <w:name w:val="No Spacing"/>
    <w:uiPriority w:val="1"/>
    <w:qFormat/>
    <w:rsid w:val="000C66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20</cp:revision>
  <cp:lastPrinted>2024-12-18T11:19:00Z</cp:lastPrinted>
  <dcterms:created xsi:type="dcterms:W3CDTF">2024-12-18T06:20:00Z</dcterms:created>
  <dcterms:modified xsi:type="dcterms:W3CDTF">2024-12-18T11:20:00Z</dcterms:modified>
</cp:coreProperties>
</file>