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0" w:leader="none"/>
        </w:tabs>
        <w:spacing w:lineRule="atLeast" w:line="200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>
        <w:rPr>
          <w:rFonts w:cs="Times New Roman" w:ascii="Times New Roman" w:hAnsi="Times New Roman"/>
          <w:b/>
          <w:sz w:val="26"/>
          <w:szCs w:val="26"/>
          <w:lang w:eastAsia="ru-RU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-540385</wp:posOffset>
            </wp:positionV>
            <wp:extent cx="7543165" cy="10669270"/>
            <wp:effectExtent l="0" t="0" r="0" b="0"/>
            <wp:wrapSquare wrapText="largest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165" cy="1066927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rgbClr val="FFFFFF"/>
                      </a:solidFill>
                    </a:ln>
                  </pic:spPr>
                </pic:pic>
              </a:graphicData>
            </a:graphic>
          </wp:anchor>
        </w:drawing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Heading"/>
            <w:jc w:val="center"/>
            <w:rPr>
              <w:rFonts w:ascii="Times New Roman" w:hAnsi="Times New Roman" w:cs="Times New Roman"/>
              <w:b/>
              <w:bCs/>
              <w:color w:val="auto"/>
              <w:sz w:val="22"/>
              <w:szCs w:val="22"/>
            </w:rPr>
          </w:pPr>
          <w:r>
            <w:rPr>
              <w:rFonts w:cs="Times New Roman" w:ascii="Times New Roman" w:hAnsi="Times New Roman"/>
              <w:b/>
              <w:color w:val="auto"/>
              <w:sz w:val="22"/>
              <w:szCs w:val="22"/>
            </w:rPr>
            <w:t>Оглавление</w:t>
          </w:r>
        </w:p>
        <w:p>
          <w:pPr>
            <w:pStyle w:val="TOC1"/>
            <w:rPr>
              <w:rFonts w:ascii="Times New Roman" w:hAnsi="Times New Roman"/>
              <w:b w:val="false"/>
            </w:rPr>
          </w:pPr>
          <w:r>
            <w:rPr>
              <w:rFonts w:ascii="Times New Roman" w:hAnsi="Times New Roman"/>
              <w:b w:val="false"/>
            </w:rPr>
          </w:r>
        </w:p>
        <w:p>
          <w:pPr>
            <w:pStyle w:val="TOC1"/>
            <w:rPr>
              <w:rFonts w:ascii="Times New Roman" w:hAnsi="Times New Roman"/>
              <w:b w:val="false"/>
              <w:bCs w:val="false"/>
            </w:rPr>
          </w:pPr>
          <w:hyperlink w:anchor="_Toc190716255">
            <w:r>
              <w:rPr>
                <w:rStyle w:val="Hyperlink"/>
                <w:rFonts w:ascii="Times New Roman" w:hAnsi="Times New Roman"/>
                <w:vanish w:val="false"/>
              </w:rPr>
              <w:t>1. Перечень территориальных зон, выделенных на карте градостроительного зонирования</w:t>
            </w:r>
            <w:r>
              <w:fldChar w:fldCharType="begin"/>
            </w:r>
            <w:r>
              <w:rPr>
                <w:rStyle w:val="Hyperlink"/>
                <w:vanish/>
                <w:rFonts w:ascii="Times New Roman" w:hAnsi="Times New Roman"/>
              </w:rPr>
            </w:r>
            <w:r>
              <w:rPr>
                <w:rStyle w:val="Hyperlink"/>
                <w:rFonts w:ascii="Times New Roman" w:hAnsi="Times New Roman"/>
                <w:vanish/>
              </w:rPr>
            </w:r>
            <w:r>
              <w:rPr>
                <w:rStyle w:val="Hyperlink"/>
                <w:vanish/>
                <w:rFonts w:ascii="Times New Roman" w:hAnsi="Times New Roman"/>
              </w:rPr>
              <w:fldChar w:fldCharType="separate"/>
            </w:r>
            <w:r>
              <w:rPr>
                <w:rStyle w:val="Hyperlink"/>
                <w:rFonts w:ascii="Times New Roman" w:hAnsi="Times New Roman"/>
                <w:vanish/>
              </w:rPr>
            </w:r>
            <w:r>
              <w:rPr>
                <w:rStyle w:val="Hyperlink"/>
                <w:rFonts w:ascii="Times New Roman" w:hAnsi="Times New Roman"/>
                <w:vanish/>
              </w:rPr>
            </w:r>
            <w:r>
              <w:rPr>
                <w:rStyle w:val="Hyperlink"/>
                <w:vanish/>
                <w:rFonts w:ascii="Times New Roman" w:hAnsi="Times New Roman"/>
              </w:rPr>
              <w:fldChar w:fldCharType="end"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_Toc190716255 \h</w:instrText>
            </w:r>
            <w:r>
              <w:rPr>
                <w:webHidden/>
              </w:rPr>
              <w:fldChar w:fldCharType="separate"/>
            </w:r>
            <w:r>
              <w:rPr>
                <w:rStyle w:val="Hyperlink"/>
                <w:vanish/>
              </w:rPr>
              <w:fldChar w:fldCharType="begin"/>
            </w:r>
            <w:r>
              <w:rPr>
                <w:webHidden/>
              </w:rPr>
              <w:fldChar w:fldCharType="end"/>
            </w:r>
            <w:r>
              <w:rPr>
                <w:rStyle w:val="Hyperlink"/>
                <w:vanish/>
              </w:rPr>
              <w:instrText xml:space="preserve"> PAGEREF _Toc190716255 \h </w:instrText>
            </w:r>
            <w:r>
              <w:rPr>
                <w:rStyle w:val="Hyperlink"/>
                <w:vanish/>
              </w:rPr>
              <w:fldChar w:fldCharType="separate"/>
            </w:r>
            <w:r>
              <w:rPr>
                <w:rStyle w:val="Hyperlink"/>
                <w:vanish/>
              </w:rPr>
              <w:t>5</w:t>
            </w:r>
            <w:r>
              <w:rPr>
                <w:rStyle w:val="Hyperlink"/>
                <w:vanish/>
              </w:rPr>
              <w:fldChar w:fldCharType="end"/>
            </w:r>
          </w:hyperlink>
        </w:p>
        <w:p>
          <w:pPr>
            <w:pStyle w:val="TOC1"/>
            <w:rPr>
              <w:rFonts w:ascii="Times New Roman" w:hAnsi="Times New Roman"/>
              <w:b w:val="false"/>
              <w:bCs w:val="false"/>
            </w:rPr>
          </w:pPr>
          <w:r>
            <w:fldChar w:fldCharType="begin"/>
          </w:r>
          <w:r>
            <w:rPr>
              <w:rStyle w:val="Hyperlink"/>
              <w:vanish/>
            </w:rPr>
          </w:r>
          <w:hyperlink w:anchor="_Toc190716256">
            <w:r>
              <w:rPr>
                <w:rStyle w:val="Hyperlink"/>
                <w:vanish/>
              </w:rPr>
            </w:r>
            <w:r>
              <w:rPr>
                <w:rStyle w:val="Hyperlink"/>
                <w:vanish/>
              </w:rPr>
              <w:fldChar w:fldCharType="separate"/>
            </w:r>
            <w:r>
              <w:rPr>
                <w:rStyle w:val="Hyperlink"/>
                <w:vanish/>
              </w:rPr>
            </w:r>
            <w:r>
              <w:rPr>
                <w:rStyle w:val="Hyperlink"/>
                <w:vanish/>
              </w:rPr>
            </w:r>
            <w:r>
              <w:rPr>
                <w:rStyle w:val="Hyperlink"/>
                <w:vanish/>
              </w:rPr>
              <w:fldChar w:fldCharType="end"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_Toc190716256 \h</w:instrText>
            </w:r>
            <w:r>
              <w:rPr>
                <w:webHidden/>
              </w:rPr>
              <w:fldChar w:fldCharType="separate"/>
            </w:r>
            <w:r>
              <w:rPr>
                <w:rStyle w:val="Hyperlink"/>
                <w:vanish/>
              </w:rPr>
              <w:fldChar w:fldCharType="begin"/>
            </w:r>
            <w:r>
              <w:rPr>
                <w:webHidden/>
              </w:rPr>
              <w:fldChar w:fldCharType="end"/>
            </w:r>
            <w:r>
              <w:rPr>
                <w:rStyle w:val="Hyperlink"/>
                <w:vanish/>
              </w:rPr>
              <w:instrText xml:space="preserve"> PAGEREF _Toc190716256 \h </w:instrText>
            </w:r>
            <w:r>
              <w:rPr>
                <w:rStyle w:val="Hyperlink"/>
                <w:vanish/>
              </w:rPr>
              <w:fldChar w:fldCharType="separate"/>
            </w:r>
            <w:r>
              <w:rPr>
                <w:rStyle w:val="Hyperlink"/>
                <w:vanish/>
              </w:rPr>
              <w:t>6</w:t>
            </w:r>
            <w:r>
              <w:rPr>
                <w:rStyle w:val="Hyperlink"/>
                <w:vanish/>
              </w:rPr>
              <w:fldChar w:fldCharType="end"/>
            </w:r>
          </w:hyperlink>
        </w:p>
        <w:p>
          <w:pPr>
            <w:pStyle w:val="TOC2"/>
            <w:tabs>
              <w:tab w:val="clear" w:pos="708"/>
              <w:tab w:val="right" w:pos="9345" w:leader="dot"/>
            </w:tabs>
            <w:rPr>
              <w:rFonts w:ascii="Times New Roman" w:hAnsi="Times New Roman"/>
            </w:rPr>
          </w:pPr>
          <w:hyperlink w:anchor="_Toc190716257">
            <w:r>
              <w:rPr>
                <w:rStyle w:val="Hyperlink"/>
                <w:rFonts w:ascii="Times New Roman" w:hAnsi="Times New Roman"/>
                <w:b/>
                <w:bCs/>
                <w:vanish w:val="false"/>
              </w:rPr>
              <w:t>2.1. Виды разрешенного использования земельных участков и объектов капитального строительства зоны Ж-1</w:t>
            </w:r>
            <w:r>
              <w:fldChar w:fldCharType="begin"/>
            </w:r>
            <w:r>
              <w:rPr>
                <w:rStyle w:val="Hyperlink"/>
                <w:b/>
                <w:bCs/>
                <w:vanish/>
                <w:rFonts w:ascii="Times New Roman" w:hAnsi="Times New Roman"/>
              </w:rPr>
            </w:r>
            <w:r>
              <w:rPr>
                <w:rStyle w:val="Hyperlink"/>
                <w:rFonts w:ascii="Times New Roman" w:hAnsi="Times New Roman"/>
                <w:b/>
                <w:bCs/>
                <w:vanish/>
              </w:rPr>
            </w:r>
            <w:r>
              <w:rPr>
                <w:rStyle w:val="Hyperlink"/>
                <w:b/>
                <w:bCs/>
                <w:vanish/>
                <w:rFonts w:ascii="Times New Roman" w:hAnsi="Times New Roman"/>
              </w:rPr>
              <w:fldChar w:fldCharType="separate"/>
            </w:r>
            <w:r>
              <w:rPr>
                <w:rStyle w:val="Hyperlink"/>
                <w:rFonts w:ascii="Times New Roman" w:hAnsi="Times New Roman"/>
                <w:b/>
                <w:bCs/>
                <w:vanish/>
              </w:rPr>
            </w:r>
            <w:r>
              <w:rPr>
                <w:rStyle w:val="Hyperlink"/>
                <w:rFonts w:ascii="Times New Roman" w:hAnsi="Times New Roman"/>
                <w:b/>
                <w:bCs/>
                <w:vanish/>
              </w:rPr>
            </w:r>
            <w:r>
              <w:rPr>
                <w:rStyle w:val="Hyperlink"/>
                <w:b/>
                <w:bCs/>
                <w:vanish/>
                <w:rFonts w:ascii="Times New Roman" w:hAnsi="Times New Roman"/>
              </w:rPr>
              <w:fldChar w:fldCharType="end"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_Toc190716257 \h</w:instrText>
            </w:r>
            <w:r>
              <w:rPr>
                <w:webHidden/>
              </w:rPr>
              <w:fldChar w:fldCharType="separate"/>
            </w:r>
            <w:r>
              <w:rPr>
                <w:rStyle w:val="Hyperlink"/>
                <w:vanish/>
              </w:rPr>
              <w:fldChar w:fldCharType="begin"/>
            </w:r>
            <w:r>
              <w:rPr>
                <w:webHidden/>
              </w:rPr>
              <w:fldChar w:fldCharType="end"/>
            </w:r>
            <w:r>
              <w:rPr>
                <w:rStyle w:val="Hyperlink"/>
                <w:vanish/>
              </w:rPr>
              <w:instrText xml:space="preserve"> PAGEREF _Toc190716257 \h </w:instrText>
            </w:r>
            <w:r>
              <w:rPr>
                <w:rStyle w:val="Hyperlink"/>
                <w:vanish/>
              </w:rPr>
              <w:fldChar w:fldCharType="separate"/>
            </w:r>
            <w:r>
              <w:rPr>
                <w:rStyle w:val="Hyperlink"/>
                <w:vanish/>
              </w:rPr>
              <w:t>6</w:t>
            </w:r>
            <w:r>
              <w:rPr>
                <w:rStyle w:val="Hyperlink"/>
                <w:vanish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right" w:pos="9345" w:leader="dot"/>
            </w:tabs>
            <w:rPr>
              <w:rFonts w:ascii="Times New Roman" w:hAnsi="Times New Roman"/>
            </w:rPr>
          </w:pPr>
          <w:hyperlink w:anchor="_Toc190716258">
            <w:r>
              <w:rPr>
                <w:rStyle w:val="Hyperlink"/>
                <w:rFonts w:ascii="Times New Roman" w:hAnsi="Times New Roman"/>
                <w:b/>
                <w:bCs/>
                <w:vanish w:val="false"/>
              </w:rPr>
              <w:t>2.1.1. Основные виды разрешенного использования</w:t>
            </w:r>
            <w:r>
              <w:fldChar w:fldCharType="begin"/>
            </w:r>
            <w:r>
              <w:rPr>
                <w:rStyle w:val="Hyperlink"/>
                <w:b/>
                <w:bCs/>
                <w:vanish/>
                <w:rFonts w:ascii="Times New Roman" w:hAnsi="Times New Roman"/>
              </w:rPr>
            </w:r>
            <w:r>
              <w:rPr>
                <w:rStyle w:val="Hyperlink"/>
                <w:rFonts w:ascii="Times New Roman" w:hAnsi="Times New Roman"/>
                <w:b/>
                <w:bCs/>
                <w:vanish/>
              </w:rPr>
            </w:r>
            <w:r>
              <w:rPr>
                <w:rStyle w:val="Hyperlink"/>
                <w:b/>
                <w:bCs/>
                <w:vanish/>
                <w:rFonts w:ascii="Times New Roman" w:hAnsi="Times New Roman"/>
              </w:rPr>
              <w:fldChar w:fldCharType="separate"/>
            </w:r>
            <w:r>
              <w:rPr>
                <w:rStyle w:val="Hyperlink"/>
                <w:rFonts w:ascii="Times New Roman" w:hAnsi="Times New Roman"/>
                <w:b/>
                <w:bCs/>
                <w:vanish/>
              </w:rPr>
            </w:r>
            <w:r>
              <w:rPr>
                <w:rStyle w:val="Hyperlink"/>
                <w:rFonts w:ascii="Times New Roman" w:hAnsi="Times New Roman"/>
                <w:b/>
                <w:bCs/>
                <w:vanish/>
              </w:rPr>
            </w:r>
            <w:r>
              <w:rPr>
                <w:rStyle w:val="Hyperlink"/>
                <w:b/>
                <w:bCs/>
                <w:vanish/>
                <w:rFonts w:ascii="Times New Roman" w:hAnsi="Times New Roman"/>
              </w:rPr>
              <w:fldChar w:fldCharType="end"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_Toc190716258 \h</w:instrText>
            </w:r>
            <w:r>
              <w:rPr>
                <w:webHidden/>
              </w:rPr>
              <w:fldChar w:fldCharType="separate"/>
            </w:r>
            <w:r>
              <w:rPr>
                <w:rStyle w:val="Hyperlink"/>
                <w:vanish/>
              </w:rPr>
              <w:fldChar w:fldCharType="begin"/>
            </w:r>
            <w:r>
              <w:rPr>
                <w:webHidden/>
              </w:rPr>
              <w:fldChar w:fldCharType="end"/>
            </w:r>
            <w:r>
              <w:rPr>
                <w:rStyle w:val="Hyperlink"/>
                <w:vanish/>
              </w:rPr>
              <w:instrText xml:space="preserve"> PAGEREF _Toc190716258 \h </w:instrText>
            </w:r>
            <w:r>
              <w:rPr>
                <w:rStyle w:val="Hyperlink"/>
                <w:vanish/>
              </w:rPr>
              <w:fldChar w:fldCharType="separate"/>
            </w:r>
            <w:r>
              <w:rPr>
                <w:rStyle w:val="Hyperlink"/>
                <w:vanish/>
              </w:rPr>
              <w:t>6</w:t>
            </w:r>
            <w:r>
              <w:rPr>
                <w:rStyle w:val="Hyperlink"/>
                <w:vanish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right" w:pos="9345" w:leader="dot"/>
            </w:tabs>
            <w:rPr>
              <w:rFonts w:ascii="Times New Roman" w:hAnsi="Times New Roman"/>
            </w:rPr>
          </w:pPr>
          <w:hyperlink w:anchor="_Toc190716259">
            <w:r>
              <w:rPr>
                <w:rStyle w:val="Hyperlink"/>
                <w:rFonts w:ascii="Times New Roman" w:hAnsi="Times New Roman"/>
                <w:b/>
                <w:bCs/>
                <w:vanish w:val="false"/>
              </w:rPr>
              <w:t>2.1.2. Условно разрешенные виды использования</w:t>
            </w:r>
            <w:r>
              <w:fldChar w:fldCharType="begin"/>
            </w:r>
            <w:r>
              <w:rPr>
                <w:rStyle w:val="Hyperlink"/>
                <w:b/>
                <w:bCs/>
                <w:vanish/>
                <w:rFonts w:ascii="Times New Roman" w:hAnsi="Times New Roman"/>
              </w:rPr>
            </w:r>
            <w:r>
              <w:rPr>
                <w:rStyle w:val="Hyperlink"/>
                <w:rFonts w:ascii="Times New Roman" w:hAnsi="Times New Roman"/>
                <w:b/>
                <w:bCs/>
                <w:vanish/>
              </w:rPr>
            </w:r>
            <w:r>
              <w:rPr>
                <w:rStyle w:val="Hyperlink"/>
                <w:b/>
                <w:bCs/>
                <w:vanish/>
                <w:rFonts w:ascii="Times New Roman" w:hAnsi="Times New Roman"/>
              </w:rPr>
              <w:fldChar w:fldCharType="separate"/>
            </w:r>
            <w:r>
              <w:rPr>
                <w:rStyle w:val="Hyperlink"/>
                <w:rFonts w:ascii="Times New Roman" w:hAnsi="Times New Roman"/>
                <w:b/>
                <w:bCs/>
                <w:vanish/>
              </w:rPr>
            </w:r>
            <w:r>
              <w:rPr>
                <w:rStyle w:val="Hyperlink"/>
                <w:rFonts w:ascii="Times New Roman" w:hAnsi="Times New Roman"/>
                <w:b/>
                <w:bCs/>
                <w:vanish/>
              </w:rPr>
            </w:r>
            <w:r>
              <w:rPr>
                <w:rStyle w:val="Hyperlink"/>
                <w:b/>
                <w:bCs/>
                <w:vanish/>
                <w:rFonts w:ascii="Times New Roman" w:hAnsi="Times New Roman"/>
              </w:rPr>
              <w:fldChar w:fldCharType="end"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_Toc190716259 \h</w:instrText>
            </w:r>
            <w:r>
              <w:rPr>
                <w:webHidden/>
              </w:rPr>
              <w:fldChar w:fldCharType="separate"/>
            </w:r>
            <w:r>
              <w:rPr>
                <w:rStyle w:val="Hyperlink"/>
                <w:vanish/>
              </w:rPr>
              <w:fldChar w:fldCharType="begin"/>
            </w:r>
            <w:r>
              <w:rPr>
                <w:webHidden/>
              </w:rPr>
              <w:fldChar w:fldCharType="end"/>
            </w:r>
            <w:r>
              <w:rPr>
                <w:rStyle w:val="Hyperlink"/>
                <w:vanish/>
              </w:rPr>
              <w:instrText xml:space="preserve"> PAGEREF _Toc190716259 \h </w:instrText>
            </w:r>
            <w:r>
              <w:rPr>
                <w:rStyle w:val="Hyperlink"/>
                <w:vanish/>
              </w:rPr>
              <w:fldChar w:fldCharType="separate"/>
            </w:r>
            <w:r>
              <w:rPr>
                <w:rStyle w:val="Hyperlink"/>
                <w:vanish/>
              </w:rPr>
              <w:t>7</w:t>
            </w:r>
            <w:r>
              <w:rPr>
                <w:rStyle w:val="Hyperlink"/>
                <w:vanish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right" w:pos="9345" w:leader="dot"/>
            </w:tabs>
            <w:rPr>
              <w:rFonts w:ascii="Times New Roman" w:hAnsi="Times New Roman"/>
            </w:rPr>
          </w:pPr>
          <w:hyperlink w:anchor="_Toc190716260">
            <w:r>
              <w:rPr>
                <w:rStyle w:val="Hyperlink"/>
                <w:rFonts w:ascii="Times New Roman" w:hAnsi="Times New Roman"/>
                <w:b/>
                <w:bCs/>
                <w:vanish w:val="false"/>
              </w:rPr>
              <w:t>2.1.3. Вспомогательные виды разрешенного использования</w:t>
            </w:r>
            <w:r>
              <w:fldChar w:fldCharType="begin"/>
            </w:r>
            <w:r>
              <w:rPr>
                <w:rStyle w:val="Hyperlink"/>
                <w:b/>
                <w:bCs/>
                <w:vanish/>
                <w:rFonts w:ascii="Times New Roman" w:hAnsi="Times New Roman"/>
              </w:rPr>
            </w:r>
            <w:r>
              <w:rPr>
                <w:rStyle w:val="Hyperlink"/>
                <w:rFonts w:ascii="Times New Roman" w:hAnsi="Times New Roman"/>
                <w:b/>
                <w:bCs/>
                <w:vanish/>
              </w:rPr>
            </w:r>
            <w:r>
              <w:rPr>
                <w:rStyle w:val="Hyperlink"/>
                <w:b/>
                <w:bCs/>
                <w:vanish/>
                <w:rFonts w:ascii="Times New Roman" w:hAnsi="Times New Roman"/>
              </w:rPr>
              <w:fldChar w:fldCharType="separate"/>
            </w:r>
            <w:r>
              <w:rPr>
                <w:rStyle w:val="Hyperlink"/>
                <w:rFonts w:ascii="Times New Roman" w:hAnsi="Times New Roman"/>
                <w:b/>
                <w:bCs/>
                <w:vanish/>
              </w:rPr>
            </w:r>
            <w:r>
              <w:rPr>
                <w:rStyle w:val="Hyperlink"/>
                <w:rFonts w:ascii="Times New Roman" w:hAnsi="Times New Roman"/>
                <w:b/>
                <w:bCs/>
                <w:vanish/>
              </w:rPr>
            </w:r>
            <w:r>
              <w:rPr>
                <w:rStyle w:val="Hyperlink"/>
                <w:b/>
                <w:bCs/>
                <w:vanish/>
                <w:rFonts w:ascii="Times New Roman" w:hAnsi="Times New Roman"/>
              </w:rPr>
              <w:fldChar w:fldCharType="end"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_Toc190716260 \h</w:instrText>
            </w:r>
            <w:r>
              <w:rPr>
                <w:webHidden/>
              </w:rPr>
              <w:fldChar w:fldCharType="separate"/>
            </w:r>
            <w:r>
              <w:rPr>
                <w:rStyle w:val="Hyperlink"/>
                <w:vanish/>
              </w:rPr>
              <w:fldChar w:fldCharType="begin"/>
            </w:r>
            <w:r>
              <w:rPr>
                <w:webHidden/>
              </w:rPr>
              <w:fldChar w:fldCharType="end"/>
            </w:r>
            <w:r>
              <w:rPr>
                <w:rStyle w:val="Hyperlink"/>
                <w:vanish/>
              </w:rPr>
              <w:instrText xml:space="preserve"> PAGEREF _Toc190716260 \h </w:instrText>
            </w:r>
            <w:r>
              <w:rPr>
                <w:rStyle w:val="Hyperlink"/>
                <w:vanish/>
              </w:rPr>
              <w:fldChar w:fldCharType="separate"/>
            </w:r>
            <w:r>
              <w:rPr>
                <w:rStyle w:val="Hyperlink"/>
                <w:vanish/>
              </w:rPr>
              <w:t>10</w:t>
            </w:r>
            <w:r>
              <w:rPr>
                <w:rStyle w:val="Hyperlink"/>
                <w:vanish/>
              </w:rPr>
              <w:fldChar w:fldCharType="end"/>
            </w:r>
          </w:hyperlink>
        </w:p>
        <w:p>
          <w:pPr>
            <w:pStyle w:val="TOC2"/>
            <w:tabs>
              <w:tab w:val="clear" w:pos="708"/>
              <w:tab w:val="right" w:pos="9345" w:leader="dot"/>
            </w:tabs>
            <w:rPr>
              <w:rFonts w:ascii="Times New Roman" w:hAnsi="Times New Roman"/>
            </w:rPr>
          </w:pPr>
          <w:hyperlink w:anchor="_Toc190716261">
            <w:r>
              <w:rPr>
                <w:rStyle w:val="Hyperlink"/>
                <w:rFonts w:ascii="Times New Roman" w:hAnsi="Times New Roman"/>
                <w:b/>
                <w:bCs/>
                <w:vanish w:val="false"/>
              </w:rPr>
              <w:t>2.2. Параметры разрешенного строительства, реконструкции объектов капитального строительства зоны Ж-1</w:t>
            </w:r>
            <w:r>
              <w:fldChar w:fldCharType="begin"/>
            </w:r>
            <w:r>
              <w:rPr>
                <w:rStyle w:val="Hyperlink"/>
                <w:b/>
                <w:bCs/>
                <w:vanish/>
                <w:rFonts w:ascii="Times New Roman" w:hAnsi="Times New Roman"/>
              </w:rPr>
            </w:r>
            <w:r>
              <w:rPr>
                <w:rStyle w:val="Hyperlink"/>
                <w:rFonts w:ascii="Times New Roman" w:hAnsi="Times New Roman"/>
                <w:b/>
                <w:bCs/>
                <w:vanish/>
              </w:rPr>
            </w:r>
            <w:r>
              <w:rPr>
                <w:rStyle w:val="Hyperlink"/>
                <w:b/>
                <w:bCs/>
                <w:vanish/>
                <w:rFonts w:ascii="Times New Roman" w:hAnsi="Times New Roman"/>
              </w:rPr>
              <w:fldChar w:fldCharType="separate"/>
            </w:r>
            <w:r>
              <w:rPr>
                <w:rStyle w:val="Hyperlink"/>
                <w:rFonts w:ascii="Times New Roman" w:hAnsi="Times New Roman"/>
                <w:b/>
                <w:bCs/>
                <w:vanish/>
              </w:rPr>
            </w:r>
            <w:r>
              <w:rPr>
                <w:rStyle w:val="Hyperlink"/>
                <w:rFonts w:ascii="Times New Roman" w:hAnsi="Times New Roman"/>
                <w:b/>
                <w:bCs/>
                <w:vanish/>
              </w:rPr>
            </w:r>
            <w:r>
              <w:rPr>
                <w:rStyle w:val="Hyperlink"/>
                <w:b/>
                <w:bCs/>
                <w:vanish/>
                <w:rFonts w:ascii="Times New Roman" w:hAnsi="Times New Roman"/>
              </w:rPr>
              <w:fldChar w:fldCharType="end"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_Toc190716261 \h</w:instrText>
            </w:r>
            <w:r>
              <w:rPr>
                <w:webHidden/>
              </w:rPr>
              <w:fldChar w:fldCharType="separate"/>
            </w:r>
            <w:r>
              <w:rPr>
                <w:rStyle w:val="Hyperlink"/>
                <w:vanish/>
              </w:rPr>
              <w:fldChar w:fldCharType="begin"/>
            </w:r>
            <w:r>
              <w:rPr>
                <w:webHidden/>
              </w:rPr>
              <w:fldChar w:fldCharType="end"/>
            </w:r>
            <w:r>
              <w:rPr>
                <w:rStyle w:val="Hyperlink"/>
                <w:vanish/>
              </w:rPr>
              <w:instrText xml:space="preserve"> PAGEREF _Toc190716261 \h </w:instrText>
            </w:r>
            <w:r>
              <w:rPr>
                <w:rStyle w:val="Hyperlink"/>
                <w:vanish/>
              </w:rPr>
              <w:fldChar w:fldCharType="separate"/>
            </w:r>
            <w:r>
              <w:rPr>
                <w:rStyle w:val="Hyperlink"/>
                <w:vanish/>
              </w:rPr>
              <w:t>10</w:t>
            </w:r>
            <w:r>
              <w:rPr>
                <w:rStyle w:val="Hyperlink"/>
                <w:vanish/>
              </w:rPr>
              <w:fldChar w:fldCharType="end"/>
            </w:r>
          </w:hyperlink>
        </w:p>
        <w:p>
          <w:pPr>
            <w:pStyle w:val="TOC2"/>
            <w:tabs>
              <w:tab w:val="clear" w:pos="708"/>
              <w:tab w:val="right" w:pos="9345" w:leader="dot"/>
            </w:tabs>
            <w:rPr>
              <w:rFonts w:ascii="Times New Roman" w:hAnsi="Times New Roman"/>
            </w:rPr>
          </w:pPr>
          <w:hyperlink w:anchor="_Toc190716262">
            <w:r>
              <w:rPr>
                <w:rStyle w:val="Hyperlink"/>
                <w:rFonts w:ascii="Times New Roman" w:hAnsi="Times New Roman"/>
                <w:b/>
                <w:bCs/>
                <w:vanish w:val="false"/>
              </w:rPr>
              <w:t>2.3. Расчетные показатели минимально допустимого уровня обеспеченности и территориальной доступности объектов местного значения, для территорий комплексного развития в границах зоны Ж-1</w:t>
            </w:r>
            <w:r>
              <w:fldChar w:fldCharType="begin"/>
            </w:r>
            <w:r>
              <w:rPr>
                <w:rStyle w:val="Hyperlink"/>
                <w:b/>
                <w:bCs/>
                <w:vanish/>
                <w:rFonts w:ascii="Times New Roman" w:hAnsi="Times New Roman"/>
              </w:rPr>
            </w:r>
            <w:r>
              <w:rPr>
                <w:rStyle w:val="Hyperlink"/>
                <w:rFonts w:ascii="Times New Roman" w:hAnsi="Times New Roman"/>
                <w:b/>
                <w:bCs/>
                <w:vanish/>
              </w:rPr>
            </w:r>
            <w:r>
              <w:rPr>
                <w:rStyle w:val="Hyperlink"/>
                <w:b/>
                <w:bCs/>
                <w:vanish/>
                <w:rFonts w:ascii="Times New Roman" w:hAnsi="Times New Roman"/>
              </w:rPr>
              <w:fldChar w:fldCharType="separate"/>
            </w:r>
            <w:r>
              <w:rPr>
                <w:rStyle w:val="Hyperlink"/>
                <w:rFonts w:ascii="Times New Roman" w:hAnsi="Times New Roman"/>
                <w:b/>
                <w:bCs/>
                <w:vanish/>
              </w:rPr>
            </w:r>
            <w:r>
              <w:rPr>
                <w:rStyle w:val="Hyperlink"/>
                <w:rFonts w:ascii="Times New Roman" w:hAnsi="Times New Roman"/>
                <w:b/>
                <w:bCs/>
                <w:vanish/>
              </w:rPr>
            </w:r>
            <w:r>
              <w:rPr>
                <w:rStyle w:val="Hyperlink"/>
                <w:b/>
                <w:bCs/>
                <w:vanish/>
                <w:rFonts w:ascii="Times New Roman" w:hAnsi="Times New Roman"/>
              </w:rPr>
              <w:fldChar w:fldCharType="end"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_Toc190716262 \h</w:instrText>
            </w:r>
            <w:r>
              <w:rPr>
                <w:webHidden/>
              </w:rPr>
              <w:fldChar w:fldCharType="separate"/>
            </w:r>
            <w:r>
              <w:rPr>
                <w:rStyle w:val="Hyperlink"/>
                <w:vanish/>
              </w:rPr>
              <w:fldChar w:fldCharType="begin"/>
            </w:r>
            <w:r>
              <w:rPr>
                <w:webHidden/>
              </w:rPr>
              <w:fldChar w:fldCharType="end"/>
            </w:r>
            <w:r>
              <w:rPr>
                <w:rStyle w:val="Hyperlink"/>
                <w:vanish/>
              </w:rPr>
              <w:instrText xml:space="preserve"> PAGEREF _Toc190716262 \h </w:instrText>
            </w:r>
            <w:r>
              <w:rPr>
                <w:rStyle w:val="Hyperlink"/>
                <w:vanish/>
              </w:rPr>
              <w:fldChar w:fldCharType="separate"/>
            </w:r>
            <w:r>
              <w:rPr>
                <w:rStyle w:val="Hyperlink"/>
                <w:vanish/>
              </w:rPr>
              <w:t>11</w:t>
            </w:r>
            <w:r>
              <w:rPr>
                <w:rStyle w:val="Hyperlink"/>
                <w:vanish/>
              </w:rPr>
              <w:fldChar w:fldCharType="end"/>
            </w:r>
          </w:hyperlink>
        </w:p>
        <w:p>
          <w:pPr>
            <w:pStyle w:val="TOC1"/>
            <w:rPr>
              <w:rFonts w:ascii="Times New Roman" w:hAnsi="Times New Roman"/>
              <w:b w:val="false"/>
              <w:bCs w:val="false"/>
            </w:rPr>
          </w:pPr>
          <w:r>
            <w:fldChar w:fldCharType="begin"/>
          </w:r>
          <w:r>
            <w:rPr>
              <w:rStyle w:val="Hyperlink"/>
              <w:vanish/>
            </w:rPr>
          </w:r>
          <w:hyperlink w:anchor="_Toc190716263">
            <w:r>
              <w:rPr>
                <w:rStyle w:val="Hyperlink"/>
                <w:vanish/>
              </w:rPr>
            </w:r>
            <w:r>
              <w:rPr>
                <w:rStyle w:val="Hyperlink"/>
                <w:vanish/>
              </w:rPr>
              <w:fldChar w:fldCharType="separate"/>
            </w:r>
            <w:r>
              <w:rPr>
                <w:rStyle w:val="Hyperlink"/>
                <w:vanish/>
              </w:rPr>
            </w:r>
            <w:r>
              <w:rPr>
                <w:rStyle w:val="Hyperlink"/>
                <w:vanish/>
              </w:rPr>
            </w:r>
            <w:r>
              <w:rPr>
                <w:rStyle w:val="Hyperlink"/>
                <w:vanish/>
              </w:rPr>
              <w:fldChar w:fldCharType="end"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_Toc190716263 \h</w:instrText>
            </w:r>
            <w:r>
              <w:rPr>
                <w:webHidden/>
              </w:rPr>
              <w:fldChar w:fldCharType="separate"/>
            </w:r>
            <w:r>
              <w:rPr>
                <w:rStyle w:val="Hyperlink"/>
                <w:vanish/>
              </w:rPr>
              <w:fldChar w:fldCharType="begin"/>
            </w:r>
            <w:r>
              <w:rPr>
                <w:webHidden/>
              </w:rPr>
              <w:fldChar w:fldCharType="end"/>
            </w:r>
            <w:r>
              <w:rPr>
                <w:rStyle w:val="Hyperlink"/>
                <w:vanish/>
              </w:rPr>
              <w:instrText xml:space="preserve"> PAGEREF _Toc190716263 \h </w:instrText>
            </w:r>
            <w:r>
              <w:rPr>
                <w:rStyle w:val="Hyperlink"/>
                <w:vanish/>
              </w:rPr>
              <w:fldChar w:fldCharType="separate"/>
            </w:r>
            <w:r>
              <w:rPr>
                <w:rStyle w:val="Hyperlink"/>
                <w:vanish/>
              </w:rPr>
              <w:t>12</w:t>
            </w:r>
            <w:r>
              <w:rPr>
                <w:rStyle w:val="Hyperlink"/>
                <w:vanish/>
              </w:rPr>
              <w:fldChar w:fldCharType="end"/>
            </w:r>
          </w:hyperlink>
        </w:p>
        <w:p>
          <w:pPr>
            <w:pStyle w:val="TOC2"/>
            <w:tabs>
              <w:tab w:val="clear" w:pos="708"/>
              <w:tab w:val="right" w:pos="9345" w:leader="dot"/>
            </w:tabs>
            <w:rPr>
              <w:rFonts w:ascii="Times New Roman" w:hAnsi="Times New Roman"/>
            </w:rPr>
          </w:pPr>
          <w:hyperlink w:anchor="_Toc190716264">
            <w:r>
              <w:rPr>
                <w:rStyle w:val="Hyperlink"/>
                <w:rFonts w:ascii="Times New Roman" w:hAnsi="Times New Roman"/>
                <w:b/>
                <w:bCs/>
                <w:vanish w:val="false"/>
              </w:rPr>
              <w:t>3.1. Виды разрешенного использования земельных участков и объектов капитального строительства зоны Ж-2</w:t>
            </w:r>
            <w:r>
              <w:fldChar w:fldCharType="begin"/>
            </w:r>
            <w:r>
              <w:rPr>
                <w:rStyle w:val="Hyperlink"/>
                <w:b/>
                <w:bCs/>
                <w:vanish/>
                <w:rFonts w:ascii="Times New Roman" w:hAnsi="Times New Roman"/>
              </w:rPr>
            </w:r>
            <w:r>
              <w:rPr>
                <w:rStyle w:val="Hyperlink"/>
                <w:rFonts w:ascii="Times New Roman" w:hAnsi="Times New Roman"/>
                <w:b/>
                <w:bCs/>
                <w:vanish/>
              </w:rPr>
            </w:r>
            <w:r>
              <w:rPr>
                <w:rStyle w:val="Hyperlink"/>
                <w:b/>
                <w:bCs/>
                <w:vanish/>
                <w:rFonts w:ascii="Times New Roman" w:hAnsi="Times New Roman"/>
              </w:rPr>
              <w:fldChar w:fldCharType="separate"/>
            </w:r>
            <w:r>
              <w:rPr>
                <w:rStyle w:val="Hyperlink"/>
                <w:rFonts w:ascii="Times New Roman" w:hAnsi="Times New Roman"/>
                <w:b/>
                <w:bCs/>
                <w:vanish/>
              </w:rPr>
            </w:r>
            <w:r>
              <w:rPr>
                <w:rStyle w:val="Hyperlink"/>
                <w:rFonts w:ascii="Times New Roman" w:hAnsi="Times New Roman"/>
                <w:b/>
                <w:bCs/>
                <w:vanish/>
              </w:rPr>
            </w:r>
            <w:r>
              <w:rPr>
                <w:rStyle w:val="Hyperlink"/>
                <w:b/>
                <w:bCs/>
                <w:vanish/>
                <w:rFonts w:ascii="Times New Roman" w:hAnsi="Times New Roman"/>
              </w:rPr>
              <w:fldChar w:fldCharType="end"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_Toc190716264 \h</w:instrText>
            </w:r>
            <w:r>
              <w:rPr>
                <w:webHidden/>
              </w:rPr>
              <w:fldChar w:fldCharType="separate"/>
            </w:r>
            <w:r>
              <w:rPr>
                <w:rStyle w:val="Hyperlink"/>
                <w:vanish/>
              </w:rPr>
              <w:fldChar w:fldCharType="begin"/>
            </w:r>
            <w:r>
              <w:rPr>
                <w:webHidden/>
              </w:rPr>
              <w:fldChar w:fldCharType="end"/>
            </w:r>
            <w:r>
              <w:rPr>
                <w:rStyle w:val="Hyperlink"/>
                <w:vanish/>
              </w:rPr>
              <w:instrText xml:space="preserve"> PAGEREF _Toc190716264 \h </w:instrText>
            </w:r>
            <w:r>
              <w:rPr>
                <w:rStyle w:val="Hyperlink"/>
                <w:vanish/>
              </w:rPr>
              <w:fldChar w:fldCharType="separate"/>
            </w:r>
            <w:r>
              <w:rPr>
                <w:rStyle w:val="Hyperlink"/>
                <w:vanish/>
              </w:rPr>
              <w:t>12</w:t>
            </w:r>
            <w:r>
              <w:rPr>
                <w:rStyle w:val="Hyperlink"/>
                <w:vanish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right" w:pos="9345" w:leader="dot"/>
            </w:tabs>
            <w:rPr>
              <w:rFonts w:ascii="Times New Roman" w:hAnsi="Times New Roman"/>
            </w:rPr>
          </w:pPr>
          <w:hyperlink w:anchor="_Toc190716265">
            <w:r>
              <w:rPr>
                <w:rStyle w:val="Hyperlink"/>
                <w:rFonts w:ascii="Times New Roman" w:hAnsi="Times New Roman"/>
                <w:b/>
                <w:bCs/>
                <w:vanish w:val="false"/>
              </w:rPr>
              <w:t>3.1.1. Основные виды разрешенного использования</w:t>
            </w:r>
            <w:r>
              <w:fldChar w:fldCharType="begin"/>
            </w:r>
            <w:r>
              <w:rPr>
                <w:rStyle w:val="Hyperlink"/>
                <w:b/>
                <w:bCs/>
                <w:vanish/>
                <w:rFonts w:ascii="Times New Roman" w:hAnsi="Times New Roman"/>
              </w:rPr>
            </w:r>
            <w:r>
              <w:rPr>
                <w:rStyle w:val="Hyperlink"/>
                <w:rFonts w:ascii="Times New Roman" w:hAnsi="Times New Roman"/>
                <w:b/>
                <w:bCs/>
                <w:vanish/>
              </w:rPr>
            </w:r>
            <w:r>
              <w:rPr>
                <w:rStyle w:val="Hyperlink"/>
                <w:b/>
                <w:bCs/>
                <w:vanish/>
                <w:rFonts w:ascii="Times New Roman" w:hAnsi="Times New Roman"/>
              </w:rPr>
              <w:fldChar w:fldCharType="separate"/>
            </w:r>
            <w:r>
              <w:rPr>
                <w:rStyle w:val="Hyperlink"/>
                <w:rFonts w:ascii="Times New Roman" w:hAnsi="Times New Roman"/>
                <w:b/>
                <w:bCs/>
                <w:vanish/>
              </w:rPr>
            </w:r>
            <w:r>
              <w:rPr>
                <w:rStyle w:val="Hyperlink"/>
                <w:rFonts w:ascii="Times New Roman" w:hAnsi="Times New Roman"/>
                <w:b/>
                <w:bCs/>
                <w:vanish/>
              </w:rPr>
            </w:r>
            <w:r>
              <w:rPr>
                <w:rStyle w:val="Hyperlink"/>
                <w:b/>
                <w:bCs/>
                <w:vanish/>
                <w:rFonts w:ascii="Times New Roman" w:hAnsi="Times New Roman"/>
              </w:rPr>
              <w:fldChar w:fldCharType="end"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_Toc190716265 \h</w:instrText>
            </w:r>
            <w:r>
              <w:rPr>
                <w:webHidden/>
              </w:rPr>
              <w:fldChar w:fldCharType="separate"/>
            </w:r>
            <w:r>
              <w:rPr>
                <w:rStyle w:val="Hyperlink"/>
                <w:vanish/>
              </w:rPr>
              <w:fldChar w:fldCharType="begin"/>
            </w:r>
            <w:r>
              <w:rPr>
                <w:webHidden/>
              </w:rPr>
              <w:fldChar w:fldCharType="end"/>
            </w:r>
            <w:r>
              <w:rPr>
                <w:rStyle w:val="Hyperlink"/>
                <w:vanish/>
              </w:rPr>
              <w:instrText xml:space="preserve"> PAGEREF _Toc190716265 \h </w:instrText>
            </w:r>
            <w:r>
              <w:rPr>
                <w:rStyle w:val="Hyperlink"/>
                <w:vanish/>
              </w:rPr>
              <w:fldChar w:fldCharType="separate"/>
            </w:r>
            <w:r>
              <w:rPr>
                <w:rStyle w:val="Hyperlink"/>
                <w:vanish/>
              </w:rPr>
              <w:t>12</w:t>
            </w:r>
            <w:r>
              <w:rPr>
                <w:rStyle w:val="Hyperlink"/>
                <w:vanish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right" w:pos="9345" w:leader="dot"/>
            </w:tabs>
            <w:rPr>
              <w:rFonts w:ascii="Times New Roman" w:hAnsi="Times New Roman"/>
            </w:rPr>
          </w:pPr>
          <w:hyperlink w:anchor="_Toc190716266">
            <w:r>
              <w:rPr>
                <w:rStyle w:val="Hyperlink"/>
                <w:rFonts w:ascii="Times New Roman" w:hAnsi="Times New Roman"/>
                <w:b/>
                <w:bCs/>
                <w:vanish w:val="false"/>
              </w:rPr>
              <w:t>3.1.2. Условно разрешенные виды использования</w:t>
            </w:r>
            <w:r>
              <w:fldChar w:fldCharType="begin"/>
            </w:r>
            <w:r>
              <w:rPr>
                <w:rStyle w:val="Hyperlink"/>
                <w:b/>
                <w:bCs/>
                <w:vanish/>
                <w:rFonts w:ascii="Times New Roman" w:hAnsi="Times New Roman"/>
              </w:rPr>
            </w:r>
            <w:r>
              <w:rPr>
                <w:rStyle w:val="Hyperlink"/>
                <w:rFonts w:ascii="Times New Roman" w:hAnsi="Times New Roman"/>
                <w:b/>
                <w:bCs/>
                <w:vanish/>
              </w:rPr>
            </w:r>
            <w:r>
              <w:rPr>
                <w:rStyle w:val="Hyperlink"/>
                <w:b/>
                <w:bCs/>
                <w:vanish/>
                <w:rFonts w:ascii="Times New Roman" w:hAnsi="Times New Roman"/>
              </w:rPr>
              <w:fldChar w:fldCharType="separate"/>
            </w:r>
            <w:r>
              <w:rPr>
                <w:rStyle w:val="Hyperlink"/>
                <w:rFonts w:ascii="Times New Roman" w:hAnsi="Times New Roman"/>
                <w:b/>
                <w:bCs/>
                <w:vanish/>
              </w:rPr>
            </w:r>
            <w:r>
              <w:rPr>
                <w:rStyle w:val="Hyperlink"/>
                <w:rFonts w:ascii="Times New Roman" w:hAnsi="Times New Roman"/>
                <w:b/>
                <w:bCs/>
                <w:vanish/>
              </w:rPr>
            </w:r>
            <w:r>
              <w:rPr>
                <w:rStyle w:val="Hyperlink"/>
                <w:b/>
                <w:bCs/>
                <w:vanish/>
                <w:rFonts w:ascii="Times New Roman" w:hAnsi="Times New Roman"/>
              </w:rPr>
              <w:fldChar w:fldCharType="end"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_Toc190716266 \h</w:instrText>
            </w:r>
            <w:r>
              <w:rPr>
                <w:webHidden/>
              </w:rPr>
              <w:fldChar w:fldCharType="separate"/>
            </w:r>
            <w:r>
              <w:rPr>
                <w:rStyle w:val="Hyperlink"/>
                <w:vanish/>
              </w:rPr>
              <w:fldChar w:fldCharType="begin"/>
            </w:r>
            <w:r>
              <w:rPr>
                <w:webHidden/>
              </w:rPr>
              <w:fldChar w:fldCharType="end"/>
            </w:r>
            <w:r>
              <w:rPr>
                <w:rStyle w:val="Hyperlink"/>
                <w:vanish/>
              </w:rPr>
              <w:instrText xml:space="preserve"> PAGEREF _Toc190716266 \h </w:instrText>
            </w:r>
            <w:r>
              <w:rPr>
                <w:rStyle w:val="Hyperlink"/>
                <w:vanish/>
              </w:rPr>
              <w:fldChar w:fldCharType="separate"/>
            </w:r>
            <w:r>
              <w:rPr>
                <w:rStyle w:val="Hyperlink"/>
                <w:vanish/>
              </w:rPr>
              <w:t>13</w:t>
            </w:r>
            <w:r>
              <w:rPr>
                <w:rStyle w:val="Hyperlink"/>
                <w:vanish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right" w:pos="9345" w:leader="dot"/>
            </w:tabs>
            <w:rPr>
              <w:rFonts w:ascii="Times New Roman" w:hAnsi="Times New Roman"/>
            </w:rPr>
          </w:pPr>
          <w:hyperlink w:anchor="_Toc190716267">
            <w:r>
              <w:rPr>
                <w:rStyle w:val="Hyperlink"/>
                <w:rFonts w:ascii="Times New Roman" w:hAnsi="Times New Roman"/>
                <w:b/>
                <w:bCs/>
                <w:vanish w:val="false"/>
              </w:rPr>
              <w:t>3.1.3. Вспомогательные виды разрешенного использования</w:t>
            </w:r>
            <w:r>
              <w:fldChar w:fldCharType="begin"/>
            </w:r>
            <w:r>
              <w:rPr>
                <w:rStyle w:val="Hyperlink"/>
                <w:b/>
                <w:bCs/>
                <w:vanish/>
                <w:rFonts w:ascii="Times New Roman" w:hAnsi="Times New Roman"/>
              </w:rPr>
            </w:r>
            <w:r>
              <w:rPr>
                <w:rStyle w:val="Hyperlink"/>
                <w:rFonts w:ascii="Times New Roman" w:hAnsi="Times New Roman"/>
                <w:b/>
                <w:bCs/>
                <w:vanish/>
              </w:rPr>
            </w:r>
            <w:r>
              <w:rPr>
                <w:rStyle w:val="Hyperlink"/>
                <w:b/>
                <w:bCs/>
                <w:vanish/>
                <w:rFonts w:ascii="Times New Roman" w:hAnsi="Times New Roman"/>
              </w:rPr>
              <w:fldChar w:fldCharType="separate"/>
            </w:r>
            <w:r>
              <w:rPr>
                <w:rStyle w:val="Hyperlink"/>
                <w:rFonts w:ascii="Times New Roman" w:hAnsi="Times New Roman"/>
                <w:b/>
                <w:bCs/>
                <w:vanish/>
              </w:rPr>
            </w:r>
            <w:r>
              <w:rPr>
                <w:rStyle w:val="Hyperlink"/>
                <w:rFonts w:ascii="Times New Roman" w:hAnsi="Times New Roman"/>
                <w:b/>
                <w:bCs/>
                <w:vanish/>
              </w:rPr>
            </w:r>
            <w:r>
              <w:rPr>
                <w:rStyle w:val="Hyperlink"/>
                <w:b/>
                <w:bCs/>
                <w:vanish/>
                <w:rFonts w:ascii="Times New Roman" w:hAnsi="Times New Roman"/>
              </w:rPr>
              <w:fldChar w:fldCharType="end"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_Toc190716267 \h</w:instrText>
            </w:r>
            <w:r>
              <w:rPr>
                <w:webHidden/>
              </w:rPr>
              <w:fldChar w:fldCharType="separate"/>
            </w:r>
            <w:r>
              <w:rPr>
                <w:rStyle w:val="Hyperlink"/>
                <w:vanish/>
              </w:rPr>
              <w:fldChar w:fldCharType="begin"/>
            </w:r>
            <w:r>
              <w:rPr>
                <w:webHidden/>
              </w:rPr>
              <w:fldChar w:fldCharType="end"/>
            </w:r>
            <w:r>
              <w:rPr>
                <w:rStyle w:val="Hyperlink"/>
                <w:vanish/>
              </w:rPr>
              <w:instrText xml:space="preserve"> PAGEREF _Toc190716267 \h </w:instrText>
            </w:r>
            <w:r>
              <w:rPr>
                <w:rStyle w:val="Hyperlink"/>
                <w:vanish/>
              </w:rPr>
              <w:fldChar w:fldCharType="separate"/>
            </w:r>
            <w:r>
              <w:rPr>
                <w:rStyle w:val="Hyperlink"/>
                <w:vanish/>
              </w:rPr>
              <w:t>15</w:t>
            </w:r>
            <w:r>
              <w:rPr>
                <w:rStyle w:val="Hyperlink"/>
                <w:vanish/>
              </w:rPr>
              <w:fldChar w:fldCharType="end"/>
            </w:r>
          </w:hyperlink>
        </w:p>
        <w:p>
          <w:pPr>
            <w:pStyle w:val="TOC2"/>
            <w:tabs>
              <w:tab w:val="clear" w:pos="708"/>
              <w:tab w:val="right" w:pos="9345" w:leader="dot"/>
            </w:tabs>
            <w:rPr>
              <w:rFonts w:ascii="Times New Roman" w:hAnsi="Times New Roman"/>
            </w:rPr>
          </w:pPr>
          <w:hyperlink w:anchor="_Toc190716268">
            <w:r>
              <w:rPr>
                <w:rStyle w:val="Hyperlink"/>
                <w:rFonts w:ascii="Times New Roman" w:hAnsi="Times New Roman"/>
                <w:b/>
                <w:bCs/>
                <w:vanish w:val="false"/>
              </w:rPr>
              <w:t>3.2. Параметры разрешенного строительства, реконструкции объектов капитального строительства зоны Ж-2</w:t>
            </w:r>
            <w:r>
              <w:fldChar w:fldCharType="begin"/>
            </w:r>
            <w:r>
              <w:rPr>
                <w:rStyle w:val="Hyperlink"/>
                <w:b/>
                <w:bCs/>
                <w:vanish/>
                <w:rFonts w:ascii="Times New Roman" w:hAnsi="Times New Roman"/>
              </w:rPr>
            </w:r>
            <w:r>
              <w:rPr>
                <w:rStyle w:val="Hyperlink"/>
                <w:rFonts w:ascii="Times New Roman" w:hAnsi="Times New Roman"/>
                <w:b/>
                <w:bCs/>
                <w:vanish/>
              </w:rPr>
            </w:r>
            <w:r>
              <w:rPr>
                <w:rStyle w:val="Hyperlink"/>
                <w:b/>
                <w:bCs/>
                <w:vanish/>
                <w:rFonts w:ascii="Times New Roman" w:hAnsi="Times New Roman"/>
              </w:rPr>
              <w:fldChar w:fldCharType="separate"/>
            </w:r>
            <w:r>
              <w:rPr>
                <w:rStyle w:val="Hyperlink"/>
                <w:rFonts w:ascii="Times New Roman" w:hAnsi="Times New Roman"/>
                <w:b/>
                <w:bCs/>
                <w:vanish/>
              </w:rPr>
            </w:r>
            <w:r>
              <w:rPr>
                <w:rStyle w:val="Hyperlink"/>
                <w:rFonts w:ascii="Times New Roman" w:hAnsi="Times New Roman"/>
                <w:b/>
                <w:bCs/>
                <w:vanish/>
              </w:rPr>
            </w:r>
            <w:r>
              <w:rPr>
                <w:rStyle w:val="Hyperlink"/>
                <w:b/>
                <w:bCs/>
                <w:vanish/>
                <w:rFonts w:ascii="Times New Roman" w:hAnsi="Times New Roman"/>
              </w:rPr>
              <w:fldChar w:fldCharType="end"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_Toc190716268 \h</w:instrText>
            </w:r>
            <w:r>
              <w:rPr>
                <w:webHidden/>
              </w:rPr>
              <w:fldChar w:fldCharType="separate"/>
            </w:r>
            <w:r>
              <w:rPr>
                <w:rStyle w:val="Hyperlink"/>
                <w:vanish/>
              </w:rPr>
              <w:fldChar w:fldCharType="begin"/>
            </w:r>
            <w:r>
              <w:rPr>
                <w:webHidden/>
              </w:rPr>
              <w:fldChar w:fldCharType="end"/>
            </w:r>
            <w:r>
              <w:rPr>
                <w:rStyle w:val="Hyperlink"/>
                <w:vanish/>
              </w:rPr>
              <w:instrText xml:space="preserve"> PAGEREF _Toc190716268 \h </w:instrText>
            </w:r>
            <w:r>
              <w:rPr>
                <w:rStyle w:val="Hyperlink"/>
                <w:vanish/>
              </w:rPr>
              <w:fldChar w:fldCharType="separate"/>
            </w:r>
            <w:r>
              <w:rPr>
                <w:rStyle w:val="Hyperlink"/>
                <w:vanish/>
              </w:rPr>
              <w:t>15</w:t>
            </w:r>
            <w:r>
              <w:rPr>
                <w:rStyle w:val="Hyperlink"/>
                <w:vanish/>
              </w:rPr>
              <w:fldChar w:fldCharType="end"/>
            </w:r>
          </w:hyperlink>
        </w:p>
        <w:p>
          <w:pPr>
            <w:pStyle w:val="TOC2"/>
            <w:tabs>
              <w:tab w:val="clear" w:pos="708"/>
              <w:tab w:val="right" w:pos="9345" w:leader="dot"/>
            </w:tabs>
            <w:rPr>
              <w:rFonts w:ascii="Times New Roman" w:hAnsi="Times New Roman"/>
            </w:rPr>
          </w:pPr>
          <w:hyperlink w:anchor="_Toc190716269">
            <w:r>
              <w:rPr>
                <w:rStyle w:val="Hyperlink"/>
                <w:rFonts w:ascii="Times New Roman" w:hAnsi="Times New Roman"/>
                <w:b/>
                <w:bCs/>
                <w:vanish w:val="false"/>
              </w:rPr>
              <w:t>3.3. Расчетные показатели минимально допустимого уровня обеспеченности и территориальной доступности объектов местного значения, для территорий комплексного развития в границах зоны Ж-2</w:t>
            </w:r>
            <w:r>
              <w:fldChar w:fldCharType="begin"/>
            </w:r>
            <w:r>
              <w:rPr>
                <w:rStyle w:val="Hyperlink"/>
                <w:b/>
                <w:bCs/>
                <w:vanish/>
                <w:rFonts w:ascii="Times New Roman" w:hAnsi="Times New Roman"/>
              </w:rPr>
            </w:r>
            <w:r>
              <w:rPr>
                <w:rStyle w:val="Hyperlink"/>
                <w:rFonts w:ascii="Times New Roman" w:hAnsi="Times New Roman"/>
                <w:b/>
                <w:bCs/>
                <w:vanish/>
              </w:rPr>
            </w:r>
            <w:r>
              <w:rPr>
                <w:rStyle w:val="Hyperlink"/>
                <w:b/>
                <w:bCs/>
                <w:vanish/>
                <w:rFonts w:ascii="Times New Roman" w:hAnsi="Times New Roman"/>
              </w:rPr>
              <w:fldChar w:fldCharType="separate"/>
            </w:r>
            <w:r>
              <w:rPr>
                <w:rStyle w:val="Hyperlink"/>
                <w:rFonts w:ascii="Times New Roman" w:hAnsi="Times New Roman"/>
                <w:b/>
                <w:bCs/>
                <w:vanish/>
              </w:rPr>
            </w:r>
            <w:r>
              <w:rPr>
                <w:rStyle w:val="Hyperlink"/>
                <w:rFonts w:ascii="Times New Roman" w:hAnsi="Times New Roman"/>
                <w:b/>
                <w:bCs/>
                <w:vanish/>
              </w:rPr>
            </w:r>
            <w:r>
              <w:rPr>
                <w:rStyle w:val="Hyperlink"/>
                <w:b/>
                <w:bCs/>
                <w:vanish/>
                <w:rFonts w:ascii="Times New Roman" w:hAnsi="Times New Roman"/>
              </w:rPr>
              <w:fldChar w:fldCharType="end"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_Toc190716269 \h</w:instrText>
            </w:r>
            <w:r>
              <w:rPr>
                <w:webHidden/>
              </w:rPr>
              <w:fldChar w:fldCharType="separate"/>
            </w:r>
            <w:r>
              <w:rPr>
                <w:rStyle w:val="Hyperlink"/>
                <w:vanish/>
              </w:rPr>
              <w:fldChar w:fldCharType="begin"/>
            </w:r>
            <w:r>
              <w:rPr>
                <w:webHidden/>
              </w:rPr>
              <w:fldChar w:fldCharType="end"/>
            </w:r>
            <w:r>
              <w:rPr>
                <w:rStyle w:val="Hyperlink"/>
                <w:vanish/>
              </w:rPr>
              <w:instrText xml:space="preserve"> PAGEREF _Toc190716269 \h </w:instrText>
            </w:r>
            <w:r>
              <w:rPr>
                <w:rStyle w:val="Hyperlink"/>
                <w:vanish/>
              </w:rPr>
              <w:fldChar w:fldCharType="separate"/>
            </w:r>
            <w:r>
              <w:rPr>
                <w:rStyle w:val="Hyperlink"/>
                <w:vanish/>
              </w:rPr>
              <w:t>16</w:t>
            </w:r>
            <w:r>
              <w:rPr>
                <w:rStyle w:val="Hyperlink"/>
                <w:vanish/>
              </w:rPr>
              <w:fldChar w:fldCharType="end"/>
            </w:r>
          </w:hyperlink>
        </w:p>
        <w:p>
          <w:pPr>
            <w:pStyle w:val="TOC1"/>
            <w:rPr>
              <w:rFonts w:ascii="Times New Roman" w:hAnsi="Times New Roman"/>
              <w:b w:val="false"/>
              <w:bCs w:val="false"/>
            </w:rPr>
          </w:pPr>
          <w:r>
            <w:fldChar w:fldCharType="begin"/>
          </w:r>
          <w:r>
            <w:rPr>
              <w:rStyle w:val="Hyperlink"/>
              <w:vanish/>
            </w:rPr>
          </w:r>
          <w:hyperlink w:anchor="_Toc190716270">
            <w:r>
              <w:rPr>
                <w:rStyle w:val="Hyperlink"/>
                <w:vanish/>
              </w:rPr>
            </w:r>
            <w:r>
              <w:rPr>
                <w:rStyle w:val="Hyperlink"/>
                <w:vanish/>
              </w:rPr>
              <w:fldChar w:fldCharType="separate"/>
            </w:r>
            <w:r>
              <w:rPr>
                <w:rStyle w:val="Hyperlink"/>
                <w:vanish/>
              </w:rPr>
            </w:r>
            <w:r>
              <w:rPr>
                <w:rStyle w:val="Hyperlink"/>
                <w:vanish/>
              </w:rPr>
            </w:r>
            <w:r>
              <w:rPr>
                <w:rStyle w:val="Hyperlink"/>
                <w:vanish/>
              </w:rPr>
              <w:fldChar w:fldCharType="end"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_Toc190716270 \h</w:instrText>
            </w:r>
            <w:r>
              <w:rPr>
                <w:webHidden/>
              </w:rPr>
              <w:fldChar w:fldCharType="separate"/>
            </w:r>
            <w:r>
              <w:rPr>
                <w:rStyle w:val="Hyperlink"/>
                <w:vanish/>
              </w:rPr>
              <w:fldChar w:fldCharType="begin"/>
            </w:r>
            <w:r>
              <w:rPr>
                <w:webHidden/>
              </w:rPr>
              <w:fldChar w:fldCharType="end"/>
            </w:r>
            <w:r>
              <w:rPr>
                <w:rStyle w:val="Hyperlink"/>
                <w:vanish/>
              </w:rPr>
              <w:instrText xml:space="preserve"> PAGEREF _Toc190716270 \h </w:instrText>
            </w:r>
            <w:r>
              <w:rPr>
                <w:rStyle w:val="Hyperlink"/>
                <w:vanish/>
              </w:rPr>
              <w:fldChar w:fldCharType="separate"/>
            </w:r>
            <w:r>
              <w:rPr>
                <w:rStyle w:val="Hyperlink"/>
                <w:vanish/>
              </w:rPr>
              <w:t>17</w:t>
            </w:r>
            <w:r>
              <w:rPr>
                <w:rStyle w:val="Hyperlink"/>
                <w:vanish/>
              </w:rPr>
              <w:fldChar w:fldCharType="end"/>
            </w:r>
          </w:hyperlink>
        </w:p>
        <w:p>
          <w:pPr>
            <w:pStyle w:val="TOC2"/>
            <w:tabs>
              <w:tab w:val="clear" w:pos="708"/>
              <w:tab w:val="right" w:pos="9345" w:leader="dot"/>
            </w:tabs>
            <w:rPr>
              <w:rFonts w:ascii="Times New Roman" w:hAnsi="Times New Roman"/>
            </w:rPr>
          </w:pPr>
          <w:hyperlink w:anchor="_Toc190716271">
            <w:r>
              <w:rPr>
                <w:rStyle w:val="Hyperlink"/>
                <w:rFonts w:ascii="Times New Roman" w:hAnsi="Times New Roman"/>
                <w:b/>
                <w:bCs/>
                <w:vanish w:val="false"/>
              </w:rPr>
              <w:t>4.1. Виды разрешенного использования земельных участков и объектов капитального строительства зоны ОЗ-1</w:t>
            </w:r>
            <w:r>
              <w:fldChar w:fldCharType="begin"/>
            </w:r>
            <w:r>
              <w:rPr>
                <w:rStyle w:val="Hyperlink"/>
                <w:b/>
                <w:bCs/>
                <w:vanish/>
                <w:rFonts w:ascii="Times New Roman" w:hAnsi="Times New Roman"/>
              </w:rPr>
            </w:r>
            <w:r>
              <w:rPr>
                <w:rStyle w:val="Hyperlink"/>
                <w:rFonts w:ascii="Times New Roman" w:hAnsi="Times New Roman"/>
                <w:b/>
                <w:bCs/>
                <w:vanish/>
              </w:rPr>
            </w:r>
            <w:r>
              <w:rPr>
                <w:rStyle w:val="Hyperlink"/>
                <w:b/>
                <w:bCs/>
                <w:vanish/>
                <w:rFonts w:ascii="Times New Roman" w:hAnsi="Times New Roman"/>
              </w:rPr>
              <w:fldChar w:fldCharType="separate"/>
            </w:r>
            <w:r>
              <w:rPr>
                <w:rStyle w:val="Hyperlink"/>
                <w:rFonts w:ascii="Times New Roman" w:hAnsi="Times New Roman"/>
                <w:b/>
                <w:bCs/>
                <w:vanish/>
              </w:rPr>
            </w:r>
            <w:r>
              <w:rPr>
                <w:rStyle w:val="Hyperlink"/>
                <w:rFonts w:ascii="Times New Roman" w:hAnsi="Times New Roman"/>
                <w:b/>
                <w:bCs/>
                <w:vanish/>
              </w:rPr>
            </w:r>
            <w:r>
              <w:rPr>
                <w:rStyle w:val="Hyperlink"/>
                <w:b/>
                <w:bCs/>
                <w:vanish/>
                <w:rFonts w:ascii="Times New Roman" w:hAnsi="Times New Roman"/>
              </w:rPr>
              <w:fldChar w:fldCharType="end"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_Toc190716271 \h</w:instrText>
            </w:r>
            <w:r>
              <w:rPr>
                <w:webHidden/>
              </w:rPr>
              <w:fldChar w:fldCharType="separate"/>
            </w:r>
            <w:r>
              <w:rPr>
                <w:rStyle w:val="Hyperlink"/>
                <w:vanish/>
              </w:rPr>
              <w:fldChar w:fldCharType="begin"/>
            </w:r>
            <w:r>
              <w:rPr>
                <w:webHidden/>
              </w:rPr>
              <w:fldChar w:fldCharType="end"/>
            </w:r>
            <w:r>
              <w:rPr>
                <w:rStyle w:val="Hyperlink"/>
                <w:vanish/>
              </w:rPr>
              <w:instrText xml:space="preserve"> PAGEREF _Toc190716271 \h </w:instrText>
            </w:r>
            <w:r>
              <w:rPr>
                <w:rStyle w:val="Hyperlink"/>
                <w:vanish/>
              </w:rPr>
              <w:fldChar w:fldCharType="separate"/>
            </w:r>
            <w:r>
              <w:rPr>
                <w:rStyle w:val="Hyperlink"/>
                <w:vanish/>
              </w:rPr>
              <w:t>17</w:t>
            </w:r>
            <w:r>
              <w:rPr>
                <w:rStyle w:val="Hyperlink"/>
                <w:vanish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right" w:pos="9345" w:leader="dot"/>
            </w:tabs>
            <w:rPr>
              <w:rFonts w:ascii="Times New Roman" w:hAnsi="Times New Roman"/>
            </w:rPr>
          </w:pPr>
          <w:hyperlink w:anchor="_Toc190716272">
            <w:r>
              <w:rPr>
                <w:rStyle w:val="Hyperlink"/>
                <w:rFonts w:ascii="Times New Roman" w:hAnsi="Times New Roman"/>
                <w:b/>
                <w:bCs/>
                <w:vanish w:val="false"/>
              </w:rPr>
              <w:t>4.1.1. Основные виды разрешенного использования</w:t>
            </w:r>
            <w:r>
              <w:fldChar w:fldCharType="begin"/>
            </w:r>
            <w:r>
              <w:rPr>
                <w:rStyle w:val="Hyperlink"/>
                <w:b/>
                <w:bCs/>
                <w:vanish/>
                <w:rFonts w:ascii="Times New Roman" w:hAnsi="Times New Roman"/>
              </w:rPr>
            </w:r>
            <w:r>
              <w:rPr>
                <w:rStyle w:val="Hyperlink"/>
                <w:rFonts w:ascii="Times New Roman" w:hAnsi="Times New Roman"/>
                <w:b/>
                <w:bCs/>
                <w:vanish/>
              </w:rPr>
            </w:r>
            <w:r>
              <w:rPr>
                <w:rStyle w:val="Hyperlink"/>
                <w:b/>
                <w:bCs/>
                <w:vanish/>
                <w:rFonts w:ascii="Times New Roman" w:hAnsi="Times New Roman"/>
              </w:rPr>
              <w:fldChar w:fldCharType="separate"/>
            </w:r>
            <w:r>
              <w:rPr>
                <w:rStyle w:val="Hyperlink"/>
                <w:rFonts w:ascii="Times New Roman" w:hAnsi="Times New Roman"/>
                <w:b/>
                <w:bCs/>
                <w:vanish/>
              </w:rPr>
            </w:r>
            <w:r>
              <w:rPr>
                <w:rStyle w:val="Hyperlink"/>
                <w:rFonts w:ascii="Times New Roman" w:hAnsi="Times New Roman"/>
                <w:b/>
                <w:bCs/>
                <w:vanish/>
              </w:rPr>
            </w:r>
            <w:r>
              <w:rPr>
                <w:rStyle w:val="Hyperlink"/>
                <w:b/>
                <w:bCs/>
                <w:vanish/>
                <w:rFonts w:ascii="Times New Roman" w:hAnsi="Times New Roman"/>
              </w:rPr>
              <w:fldChar w:fldCharType="end"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_Toc190716272 \h</w:instrText>
            </w:r>
            <w:r>
              <w:rPr>
                <w:webHidden/>
              </w:rPr>
              <w:fldChar w:fldCharType="separate"/>
            </w:r>
            <w:r>
              <w:rPr>
                <w:rStyle w:val="Hyperlink"/>
                <w:vanish/>
              </w:rPr>
              <w:fldChar w:fldCharType="begin"/>
            </w:r>
            <w:r>
              <w:rPr>
                <w:webHidden/>
              </w:rPr>
              <w:fldChar w:fldCharType="end"/>
            </w:r>
            <w:r>
              <w:rPr>
                <w:rStyle w:val="Hyperlink"/>
                <w:vanish/>
              </w:rPr>
              <w:instrText xml:space="preserve"> PAGEREF _Toc190716272 \h </w:instrText>
            </w:r>
            <w:r>
              <w:rPr>
                <w:rStyle w:val="Hyperlink"/>
                <w:vanish/>
              </w:rPr>
              <w:fldChar w:fldCharType="separate"/>
            </w:r>
            <w:r>
              <w:rPr>
                <w:rStyle w:val="Hyperlink"/>
                <w:vanish/>
              </w:rPr>
              <w:t>17</w:t>
            </w:r>
            <w:r>
              <w:rPr>
                <w:rStyle w:val="Hyperlink"/>
                <w:vanish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right" w:pos="9345" w:leader="dot"/>
            </w:tabs>
            <w:rPr>
              <w:rFonts w:ascii="Times New Roman" w:hAnsi="Times New Roman"/>
            </w:rPr>
          </w:pPr>
          <w:hyperlink w:anchor="_Toc190716273">
            <w:r>
              <w:rPr>
                <w:rStyle w:val="Hyperlink"/>
                <w:rFonts w:ascii="Times New Roman" w:hAnsi="Times New Roman"/>
                <w:b/>
                <w:bCs/>
                <w:vanish w:val="false"/>
              </w:rPr>
              <w:t>4.1.2. Условно разрешенные виды использования</w:t>
            </w:r>
            <w:r>
              <w:fldChar w:fldCharType="begin"/>
            </w:r>
            <w:r>
              <w:rPr>
                <w:rStyle w:val="Hyperlink"/>
                <w:b/>
                <w:bCs/>
                <w:vanish/>
                <w:rFonts w:ascii="Times New Roman" w:hAnsi="Times New Roman"/>
              </w:rPr>
            </w:r>
            <w:r>
              <w:rPr>
                <w:rStyle w:val="Hyperlink"/>
                <w:rFonts w:ascii="Times New Roman" w:hAnsi="Times New Roman"/>
                <w:b/>
                <w:bCs/>
                <w:vanish/>
              </w:rPr>
            </w:r>
            <w:r>
              <w:rPr>
                <w:rStyle w:val="Hyperlink"/>
                <w:b/>
                <w:bCs/>
                <w:vanish/>
                <w:rFonts w:ascii="Times New Roman" w:hAnsi="Times New Roman"/>
              </w:rPr>
              <w:fldChar w:fldCharType="separate"/>
            </w:r>
            <w:r>
              <w:rPr>
                <w:rStyle w:val="Hyperlink"/>
                <w:rFonts w:ascii="Times New Roman" w:hAnsi="Times New Roman"/>
                <w:b/>
                <w:bCs/>
                <w:vanish/>
              </w:rPr>
            </w:r>
            <w:r>
              <w:rPr>
                <w:rStyle w:val="Hyperlink"/>
                <w:rFonts w:ascii="Times New Roman" w:hAnsi="Times New Roman"/>
                <w:b/>
                <w:bCs/>
                <w:vanish/>
              </w:rPr>
            </w:r>
            <w:r>
              <w:rPr>
                <w:rStyle w:val="Hyperlink"/>
                <w:b/>
                <w:bCs/>
                <w:vanish/>
                <w:rFonts w:ascii="Times New Roman" w:hAnsi="Times New Roman"/>
              </w:rPr>
              <w:fldChar w:fldCharType="end"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_Toc190716273 \h</w:instrText>
            </w:r>
            <w:r>
              <w:rPr>
                <w:webHidden/>
              </w:rPr>
              <w:fldChar w:fldCharType="separate"/>
            </w:r>
            <w:r>
              <w:rPr>
                <w:rStyle w:val="Hyperlink"/>
                <w:vanish/>
              </w:rPr>
              <w:fldChar w:fldCharType="begin"/>
            </w:r>
            <w:r>
              <w:rPr>
                <w:webHidden/>
              </w:rPr>
              <w:fldChar w:fldCharType="end"/>
            </w:r>
            <w:r>
              <w:rPr>
                <w:rStyle w:val="Hyperlink"/>
                <w:vanish/>
              </w:rPr>
              <w:instrText xml:space="preserve"> PAGEREF _Toc190716273 \h </w:instrText>
            </w:r>
            <w:r>
              <w:rPr>
                <w:rStyle w:val="Hyperlink"/>
                <w:vanish/>
              </w:rPr>
              <w:fldChar w:fldCharType="separate"/>
            </w:r>
            <w:r>
              <w:rPr>
                <w:rStyle w:val="Hyperlink"/>
                <w:vanish/>
              </w:rPr>
              <w:t>19</w:t>
            </w:r>
            <w:r>
              <w:rPr>
                <w:rStyle w:val="Hyperlink"/>
                <w:vanish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right" w:pos="9345" w:leader="dot"/>
            </w:tabs>
            <w:rPr>
              <w:rFonts w:ascii="Times New Roman" w:hAnsi="Times New Roman"/>
            </w:rPr>
          </w:pPr>
          <w:hyperlink w:anchor="_Toc190716274">
            <w:r>
              <w:rPr>
                <w:rStyle w:val="Hyperlink"/>
                <w:rFonts w:ascii="Times New Roman" w:hAnsi="Times New Roman"/>
                <w:b/>
                <w:bCs/>
                <w:vanish w:val="false"/>
              </w:rPr>
              <w:t>4.1.3. Вспомогательные виды разрешенного использования</w:t>
            </w:r>
            <w:r>
              <w:fldChar w:fldCharType="begin"/>
            </w:r>
            <w:r>
              <w:rPr>
                <w:rStyle w:val="Hyperlink"/>
                <w:b/>
                <w:bCs/>
                <w:vanish/>
                <w:rFonts w:ascii="Times New Roman" w:hAnsi="Times New Roman"/>
              </w:rPr>
            </w:r>
            <w:r>
              <w:rPr>
                <w:rStyle w:val="Hyperlink"/>
                <w:rFonts w:ascii="Times New Roman" w:hAnsi="Times New Roman"/>
                <w:b/>
                <w:bCs/>
                <w:vanish/>
              </w:rPr>
            </w:r>
            <w:r>
              <w:rPr>
                <w:rStyle w:val="Hyperlink"/>
                <w:b/>
                <w:bCs/>
                <w:vanish/>
                <w:rFonts w:ascii="Times New Roman" w:hAnsi="Times New Roman"/>
              </w:rPr>
              <w:fldChar w:fldCharType="separate"/>
            </w:r>
            <w:r>
              <w:rPr>
                <w:rStyle w:val="Hyperlink"/>
                <w:rFonts w:ascii="Times New Roman" w:hAnsi="Times New Roman"/>
                <w:b/>
                <w:bCs/>
                <w:vanish/>
              </w:rPr>
            </w:r>
            <w:r>
              <w:rPr>
                <w:rStyle w:val="Hyperlink"/>
                <w:rFonts w:ascii="Times New Roman" w:hAnsi="Times New Roman"/>
                <w:b/>
                <w:bCs/>
                <w:vanish/>
              </w:rPr>
            </w:r>
            <w:r>
              <w:rPr>
                <w:rStyle w:val="Hyperlink"/>
                <w:b/>
                <w:bCs/>
                <w:vanish/>
                <w:rFonts w:ascii="Times New Roman" w:hAnsi="Times New Roman"/>
              </w:rPr>
              <w:fldChar w:fldCharType="end"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_Toc190716274 \h</w:instrText>
            </w:r>
            <w:r>
              <w:rPr>
                <w:webHidden/>
              </w:rPr>
              <w:fldChar w:fldCharType="separate"/>
            </w:r>
            <w:r>
              <w:rPr>
                <w:rStyle w:val="Hyperlink"/>
                <w:vanish/>
              </w:rPr>
              <w:fldChar w:fldCharType="begin"/>
            </w:r>
            <w:r>
              <w:rPr>
                <w:webHidden/>
              </w:rPr>
              <w:fldChar w:fldCharType="end"/>
            </w:r>
            <w:r>
              <w:rPr>
                <w:rStyle w:val="Hyperlink"/>
                <w:vanish/>
              </w:rPr>
              <w:instrText xml:space="preserve"> PAGEREF _Toc190716274 \h </w:instrText>
            </w:r>
            <w:r>
              <w:rPr>
                <w:rStyle w:val="Hyperlink"/>
                <w:vanish/>
              </w:rPr>
              <w:fldChar w:fldCharType="separate"/>
            </w:r>
            <w:r>
              <w:rPr>
                <w:rStyle w:val="Hyperlink"/>
                <w:vanish/>
              </w:rPr>
              <w:t>19</w:t>
            </w:r>
            <w:r>
              <w:rPr>
                <w:rStyle w:val="Hyperlink"/>
                <w:vanish/>
              </w:rPr>
              <w:fldChar w:fldCharType="end"/>
            </w:r>
          </w:hyperlink>
        </w:p>
        <w:p>
          <w:pPr>
            <w:pStyle w:val="TOC2"/>
            <w:tabs>
              <w:tab w:val="clear" w:pos="708"/>
              <w:tab w:val="right" w:pos="9345" w:leader="dot"/>
            </w:tabs>
            <w:rPr>
              <w:rFonts w:ascii="Times New Roman" w:hAnsi="Times New Roman"/>
            </w:rPr>
          </w:pPr>
          <w:hyperlink w:anchor="_Toc190716275">
            <w:r>
              <w:rPr>
                <w:rStyle w:val="Hyperlink"/>
                <w:rFonts w:ascii="Times New Roman" w:hAnsi="Times New Roman"/>
                <w:b/>
                <w:bCs/>
                <w:vanish w:val="false"/>
              </w:rPr>
              <w:t>4.2. Параметры разрешенного строительства, реконструкции объектов капитального строительства зоны ОЗ-1</w:t>
            </w:r>
            <w:r>
              <w:fldChar w:fldCharType="begin"/>
            </w:r>
            <w:r>
              <w:rPr>
                <w:rStyle w:val="Hyperlink"/>
                <w:b/>
                <w:bCs/>
                <w:vanish/>
                <w:rFonts w:ascii="Times New Roman" w:hAnsi="Times New Roman"/>
              </w:rPr>
            </w:r>
            <w:r>
              <w:rPr>
                <w:rStyle w:val="Hyperlink"/>
                <w:rFonts w:ascii="Times New Roman" w:hAnsi="Times New Roman"/>
                <w:b/>
                <w:bCs/>
                <w:vanish/>
              </w:rPr>
            </w:r>
            <w:r>
              <w:rPr>
                <w:rStyle w:val="Hyperlink"/>
                <w:b/>
                <w:bCs/>
                <w:vanish/>
                <w:rFonts w:ascii="Times New Roman" w:hAnsi="Times New Roman"/>
              </w:rPr>
              <w:fldChar w:fldCharType="separate"/>
            </w:r>
            <w:r>
              <w:rPr>
                <w:rStyle w:val="Hyperlink"/>
                <w:rFonts w:ascii="Times New Roman" w:hAnsi="Times New Roman"/>
                <w:b/>
                <w:bCs/>
                <w:vanish/>
              </w:rPr>
            </w:r>
            <w:r>
              <w:rPr>
                <w:rStyle w:val="Hyperlink"/>
                <w:rFonts w:ascii="Times New Roman" w:hAnsi="Times New Roman"/>
                <w:b/>
                <w:bCs/>
                <w:vanish/>
              </w:rPr>
            </w:r>
            <w:r>
              <w:rPr>
                <w:rStyle w:val="Hyperlink"/>
                <w:b/>
                <w:bCs/>
                <w:vanish/>
                <w:rFonts w:ascii="Times New Roman" w:hAnsi="Times New Roman"/>
              </w:rPr>
              <w:fldChar w:fldCharType="end"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_Toc190716275 \h</w:instrText>
            </w:r>
            <w:r>
              <w:rPr>
                <w:webHidden/>
              </w:rPr>
              <w:fldChar w:fldCharType="separate"/>
            </w:r>
            <w:r>
              <w:rPr>
                <w:rStyle w:val="Hyperlink"/>
                <w:vanish/>
              </w:rPr>
              <w:fldChar w:fldCharType="begin"/>
            </w:r>
            <w:r>
              <w:rPr>
                <w:webHidden/>
              </w:rPr>
              <w:fldChar w:fldCharType="end"/>
            </w:r>
            <w:r>
              <w:rPr>
                <w:rStyle w:val="Hyperlink"/>
                <w:vanish/>
              </w:rPr>
              <w:instrText xml:space="preserve"> PAGEREF _Toc190716275 \h </w:instrText>
            </w:r>
            <w:r>
              <w:rPr>
                <w:rStyle w:val="Hyperlink"/>
                <w:vanish/>
              </w:rPr>
              <w:fldChar w:fldCharType="separate"/>
            </w:r>
            <w:r>
              <w:rPr>
                <w:rStyle w:val="Hyperlink"/>
                <w:vanish/>
              </w:rPr>
              <w:t>19</w:t>
            </w:r>
            <w:r>
              <w:rPr>
                <w:rStyle w:val="Hyperlink"/>
                <w:vanish/>
              </w:rPr>
              <w:fldChar w:fldCharType="end"/>
            </w:r>
          </w:hyperlink>
        </w:p>
        <w:p>
          <w:pPr>
            <w:pStyle w:val="TOC1"/>
            <w:rPr>
              <w:rFonts w:ascii="Times New Roman" w:hAnsi="Times New Roman"/>
              <w:b w:val="false"/>
              <w:bCs w:val="false"/>
            </w:rPr>
          </w:pPr>
          <w:r>
            <w:fldChar w:fldCharType="begin"/>
          </w:r>
          <w:r>
            <w:rPr>
              <w:rStyle w:val="Hyperlink"/>
              <w:vanish/>
            </w:rPr>
          </w:r>
          <w:hyperlink w:anchor="_Toc190716276">
            <w:r>
              <w:rPr>
                <w:rStyle w:val="Hyperlink"/>
                <w:vanish/>
              </w:rPr>
            </w:r>
            <w:r>
              <w:rPr>
                <w:rStyle w:val="Hyperlink"/>
                <w:vanish/>
              </w:rPr>
              <w:fldChar w:fldCharType="separate"/>
            </w:r>
            <w:r>
              <w:rPr>
                <w:rStyle w:val="Hyperlink"/>
                <w:vanish/>
              </w:rPr>
            </w:r>
            <w:r>
              <w:rPr>
                <w:rStyle w:val="Hyperlink"/>
                <w:vanish/>
              </w:rPr>
            </w:r>
            <w:r>
              <w:rPr>
                <w:rStyle w:val="Hyperlink"/>
                <w:vanish/>
              </w:rPr>
              <w:fldChar w:fldCharType="end"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_Toc190716276 \h</w:instrText>
            </w:r>
            <w:r>
              <w:rPr>
                <w:webHidden/>
              </w:rPr>
              <w:fldChar w:fldCharType="separate"/>
            </w:r>
            <w:r>
              <w:rPr>
                <w:rStyle w:val="Hyperlink"/>
                <w:vanish/>
              </w:rPr>
              <w:fldChar w:fldCharType="begin"/>
            </w:r>
            <w:r>
              <w:rPr>
                <w:webHidden/>
              </w:rPr>
              <w:fldChar w:fldCharType="end"/>
            </w:r>
            <w:r>
              <w:rPr>
                <w:rStyle w:val="Hyperlink"/>
                <w:vanish/>
              </w:rPr>
              <w:instrText xml:space="preserve"> PAGEREF _Toc190716276 \h </w:instrText>
            </w:r>
            <w:r>
              <w:rPr>
                <w:rStyle w:val="Hyperlink"/>
                <w:vanish/>
              </w:rPr>
              <w:fldChar w:fldCharType="separate"/>
            </w:r>
            <w:r>
              <w:rPr>
                <w:rStyle w:val="Hyperlink"/>
                <w:vanish/>
              </w:rPr>
              <w:t>21</w:t>
            </w:r>
            <w:r>
              <w:rPr>
                <w:rStyle w:val="Hyperlink"/>
                <w:vanish/>
              </w:rPr>
              <w:fldChar w:fldCharType="end"/>
            </w:r>
          </w:hyperlink>
        </w:p>
        <w:p>
          <w:pPr>
            <w:pStyle w:val="TOC2"/>
            <w:tabs>
              <w:tab w:val="clear" w:pos="708"/>
              <w:tab w:val="right" w:pos="9345" w:leader="dot"/>
            </w:tabs>
            <w:rPr>
              <w:rFonts w:ascii="Times New Roman" w:hAnsi="Times New Roman"/>
            </w:rPr>
          </w:pPr>
          <w:hyperlink w:anchor="_Toc190716277">
            <w:r>
              <w:rPr>
                <w:rStyle w:val="Hyperlink"/>
                <w:rFonts w:ascii="Times New Roman" w:hAnsi="Times New Roman"/>
                <w:b/>
                <w:bCs/>
                <w:vanish w:val="false"/>
              </w:rPr>
              <w:t>5.1. Виды разрешенного использования земельных участков и объектов капитального строительства зоны Р-1</w:t>
            </w:r>
            <w:r>
              <w:fldChar w:fldCharType="begin"/>
            </w:r>
            <w:r>
              <w:rPr>
                <w:rStyle w:val="Hyperlink"/>
                <w:b/>
                <w:bCs/>
                <w:vanish/>
                <w:rFonts w:ascii="Times New Roman" w:hAnsi="Times New Roman"/>
              </w:rPr>
            </w:r>
            <w:r>
              <w:rPr>
                <w:rStyle w:val="Hyperlink"/>
                <w:rFonts w:ascii="Times New Roman" w:hAnsi="Times New Roman"/>
                <w:b/>
                <w:bCs/>
                <w:vanish/>
              </w:rPr>
            </w:r>
            <w:r>
              <w:rPr>
                <w:rStyle w:val="Hyperlink"/>
                <w:b/>
                <w:bCs/>
                <w:vanish/>
                <w:rFonts w:ascii="Times New Roman" w:hAnsi="Times New Roman"/>
              </w:rPr>
              <w:fldChar w:fldCharType="separate"/>
            </w:r>
            <w:r>
              <w:rPr>
                <w:rStyle w:val="Hyperlink"/>
                <w:rFonts w:ascii="Times New Roman" w:hAnsi="Times New Roman"/>
                <w:b/>
                <w:bCs/>
                <w:vanish/>
              </w:rPr>
            </w:r>
            <w:r>
              <w:rPr>
                <w:rStyle w:val="Hyperlink"/>
                <w:rFonts w:ascii="Times New Roman" w:hAnsi="Times New Roman"/>
                <w:b/>
                <w:bCs/>
                <w:vanish/>
              </w:rPr>
            </w:r>
            <w:r>
              <w:rPr>
                <w:rStyle w:val="Hyperlink"/>
                <w:b/>
                <w:bCs/>
                <w:vanish/>
                <w:rFonts w:ascii="Times New Roman" w:hAnsi="Times New Roman"/>
              </w:rPr>
              <w:fldChar w:fldCharType="end"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_Toc190716277 \h</w:instrText>
            </w:r>
            <w:r>
              <w:rPr>
                <w:webHidden/>
              </w:rPr>
              <w:fldChar w:fldCharType="separate"/>
            </w:r>
            <w:r>
              <w:rPr>
                <w:rStyle w:val="Hyperlink"/>
                <w:vanish/>
              </w:rPr>
              <w:fldChar w:fldCharType="begin"/>
            </w:r>
            <w:r>
              <w:rPr>
                <w:webHidden/>
              </w:rPr>
              <w:fldChar w:fldCharType="end"/>
            </w:r>
            <w:r>
              <w:rPr>
                <w:rStyle w:val="Hyperlink"/>
                <w:vanish/>
              </w:rPr>
              <w:instrText xml:space="preserve"> PAGEREF _Toc190716277 \h </w:instrText>
            </w:r>
            <w:r>
              <w:rPr>
                <w:rStyle w:val="Hyperlink"/>
                <w:vanish/>
              </w:rPr>
              <w:fldChar w:fldCharType="separate"/>
            </w:r>
            <w:r>
              <w:rPr>
                <w:rStyle w:val="Hyperlink"/>
                <w:vanish/>
              </w:rPr>
              <w:t>21</w:t>
            </w:r>
            <w:r>
              <w:rPr>
                <w:rStyle w:val="Hyperlink"/>
                <w:vanish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right" w:pos="9345" w:leader="dot"/>
            </w:tabs>
            <w:rPr>
              <w:rFonts w:ascii="Times New Roman" w:hAnsi="Times New Roman"/>
            </w:rPr>
          </w:pPr>
          <w:hyperlink w:anchor="_Toc190716278">
            <w:r>
              <w:rPr>
                <w:rStyle w:val="Hyperlink"/>
                <w:rFonts w:ascii="Times New Roman" w:hAnsi="Times New Roman"/>
                <w:b/>
                <w:bCs/>
                <w:vanish w:val="false"/>
              </w:rPr>
              <w:t>5.1.1. Основные виды разрешенного использования</w:t>
            </w:r>
            <w:r>
              <w:fldChar w:fldCharType="begin"/>
            </w:r>
            <w:r>
              <w:rPr>
                <w:rStyle w:val="Hyperlink"/>
                <w:b/>
                <w:bCs/>
                <w:vanish/>
                <w:rFonts w:ascii="Times New Roman" w:hAnsi="Times New Roman"/>
              </w:rPr>
            </w:r>
            <w:r>
              <w:rPr>
                <w:rStyle w:val="Hyperlink"/>
                <w:rFonts w:ascii="Times New Roman" w:hAnsi="Times New Roman"/>
                <w:b/>
                <w:bCs/>
                <w:vanish/>
              </w:rPr>
            </w:r>
            <w:r>
              <w:rPr>
                <w:rStyle w:val="Hyperlink"/>
                <w:b/>
                <w:bCs/>
                <w:vanish/>
                <w:rFonts w:ascii="Times New Roman" w:hAnsi="Times New Roman"/>
              </w:rPr>
              <w:fldChar w:fldCharType="separate"/>
            </w:r>
            <w:r>
              <w:rPr>
                <w:rStyle w:val="Hyperlink"/>
                <w:rFonts w:ascii="Times New Roman" w:hAnsi="Times New Roman"/>
                <w:b/>
                <w:bCs/>
                <w:vanish/>
              </w:rPr>
            </w:r>
            <w:r>
              <w:rPr>
                <w:rStyle w:val="Hyperlink"/>
                <w:rFonts w:ascii="Times New Roman" w:hAnsi="Times New Roman"/>
                <w:b/>
                <w:bCs/>
                <w:vanish/>
              </w:rPr>
            </w:r>
            <w:r>
              <w:rPr>
                <w:rStyle w:val="Hyperlink"/>
                <w:b/>
                <w:bCs/>
                <w:vanish/>
                <w:rFonts w:ascii="Times New Roman" w:hAnsi="Times New Roman"/>
              </w:rPr>
              <w:fldChar w:fldCharType="end"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_Toc190716278 \h</w:instrText>
            </w:r>
            <w:r>
              <w:rPr>
                <w:webHidden/>
              </w:rPr>
              <w:fldChar w:fldCharType="separate"/>
            </w:r>
            <w:r>
              <w:rPr>
                <w:rStyle w:val="Hyperlink"/>
                <w:vanish/>
              </w:rPr>
              <w:fldChar w:fldCharType="begin"/>
            </w:r>
            <w:r>
              <w:rPr>
                <w:webHidden/>
              </w:rPr>
              <w:fldChar w:fldCharType="end"/>
            </w:r>
            <w:r>
              <w:rPr>
                <w:rStyle w:val="Hyperlink"/>
                <w:vanish/>
              </w:rPr>
              <w:instrText xml:space="preserve"> PAGEREF _Toc190716278 \h </w:instrText>
            </w:r>
            <w:r>
              <w:rPr>
                <w:rStyle w:val="Hyperlink"/>
                <w:vanish/>
              </w:rPr>
              <w:fldChar w:fldCharType="separate"/>
            </w:r>
            <w:r>
              <w:rPr>
                <w:rStyle w:val="Hyperlink"/>
                <w:vanish/>
              </w:rPr>
              <w:t>21</w:t>
            </w:r>
            <w:r>
              <w:rPr>
                <w:rStyle w:val="Hyperlink"/>
                <w:vanish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right" w:pos="9345" w:leader="dot"/>
            </w:tabs>
            <w:rPr>
              <w:rFonts w:ascii="Times New Roman" w:hAnsi="Times New Roman"/>
            </w:rPr>
          </w:pPr>
          <w:hyperlink w:anchor="_Toc190716279">
            <w:r>
              <w:rPr>
                <w:rStyle w:val="Hyperlink"/>
                <w:rFonts w:ascii="Times New Roman" w:hAnsi="Times New Roman"/>
                <w:b/>
                <w:bCs/>
                <w:vanish w:val="false"/>
              </w:rPr>
              <w:t>5.1.2. Условно разрешенные виды использования</w:t>
            </w:r>
            <w:r>
              <w:fldChar w:fldCharType="begin"/>
            </w:r>
            <w:r>
              <w:rPr>
                <w:rStyle w:val="Hyperlink"/>
                <w:b/>
                <w:bCs/>
                <w:vanish/>
                <w:rFonts w:ascii="Times New Roman" w:hAnsi="Times New Roman"/>
              </w:rPr>
            </w:r>
            <w:r>
              <w:rPr>
                <w:rStyle w:val="Hyperlink"/>
                <w:rFonts w:ascii="Times New Roman" w:hAnsi="Times New Roman"/>
                <w:b/>
                <w:bCs/>
                <w:vanish/>
              </w:rPr>
            </w:r>
            <w:r>
              <w:rPr>
                <w:rStyle w:val="Hyperlink"/>
                <w:b/>
                <w:bCs/>
                <w:vanish/>
                <w:rFonts w:ascii="Times New Roman" w:hAnsi="Times New Roman"/>
              </w:rPr>
              <w:fldChar w:fldCharType="separate"/>
            </w:r>
            <w:r>
              <w:rPr>
                <w:rStyle w:val="Hyperlink"/>
                <w:rFonts w:ascii="Times New Roman" w:hAnsi="Times New Roman"/>
                <w:b/>
                <w:bCs/>
                <w:vanish/>
              </w:rPr>
            </w:r>
            <w:r>
              <w:rPr>
                <w:rStyle w:val="Hyperlink"/>
                <w:rFonts w:ascii="Times New Roman" w:hAnsi="Times New Roman"/>
                <w:b/>
                <w:bCs/>
                <w:vanish/>
              </w:rPr>
            </w:r>
            <w:r>
              <w:rPr>
                <w:rStyle w:val="Hyperlink"/>
                <w:b/>
                <w:bCs/>
                <w:vanish/>
                <w:rFonts w:ascii="Times New Roman" w:hAnsi="Times New Roman"/>
              </w:rPr>
              <w:fldChar w:fldCharType="end"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_Toc190716279 \h</w:instrText>
            </w:r>
            <w:r>
              <w:rPr>
                <w:webHidden/>
              </w:rPr>
              <w:fldChar w:fldCharType="separate"/>
            </w:r>
            <w:r>
              <w:rPr>
                <w:rStyle w:val="Hyperlink"/>
                <w:vanish/>
              </w:rPr>
              <w:fldChar w:fldCharType="begin"/>
            </w:r>
            <w:r>
              <w:rPr>
                <w:webHidden/>
              </w:rPr>
              <w:fldChar w:fldCharType="end"/>
            </w:r>
            <w:r>
              <w:rPr>
                <w:rStyle w:val="Hyperlink"/>
                <w:vanish/>
              </w:rPr>
              <w:instrText xml:space="preserve"> PAGEREF _Toc190716279 \h </w:instrText>
            </w:r>
            <w:r>
              <w:rPr>
                <w:rStyle w:val="Hyperlink"/>
                <w:vanish/>
              </w:rPr>
              <w:fldChar w:fldCharType="separate"/>
            </w:r>
            <w:r>
              <w:rPr>
                <w:rStyle w:val="Hyperlink"/>
                <w:vanish/>
              </w:rPr>
              <w:t>21</w:t>
            </w:r>
            <w:r>
              <w:rPr>
                <w:rStyle w:val="Hyperlink"/>
                <w:vanish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right" w:pos="9345" w:leader="dot"/>
            </w:tabs>
            <w:rPr>
              <w:rFonts w:ascii="Times New Roman" w:hAnsi="Times New Roman"/>
            </w:rPr>
          </w:pPr>
          <w:hyperlink w:anchor="_Toc190716280">
            <w:r>
              <w:rPr>
                <w:rStyle w:val="Hyperlink"/>
                <w:rFonts w:ascii="Times New Roman" w:hAnsi="Times New Roman"/>
                <w:b/>
                <w:bCs/>
                <w:vanish w:val="false"/>
              </w:rPr>
              <w:t>5.1.3. Вспомогательные виды разрешенного использования</w:t>
            </w:r>
            <w:r>
              <w:fldChar w:fldCharType="begin"/>
            </w:r>
            <w:r>
              <w:rPr>
                <w:rStyle w:val="Hyperlink"/>
                <w:b/>
                <w:bCs/>
                <w:vanish/>
                <w:rFonts w:ascii="Times New Roman" w:hAnsi="Times New Roman"/>
              </w:rPr>
            </w:r>
            <w:r>
              <w:rPr>
                <w:rStyle w:val="Hyperlink"/>
                <w:rFonts w:ascii="Times New Roman" w:hAnsi="Times New Roman"/>
                <w:b/>
                <w:bCs/>
                <w:vanish/>
              </w:rPr>
            </w:r>
            <w:r>
              <w:rPr>
                <w:rStyle w:val="Hyperlink"/>
                <w:b/>
                <w:bCs/>
                <w:vanish/>
                <w:rFonts w:ascii="Times New Roman" w:hAnsi="Times New Roman"/>
              </w:rPr>
              <w:fldChar w:fldCharType="separate"/>
            </w:r>
            <w:r>
              <w:rPr>
                <w:rStyle w:val="Hyperlink"/>
                <w:rFonts w:ascii="Times New Roman" w:hAnsi="Times New Roman"/>
                <w:b/>
                <w:bCs/>
                <w:vanish/>
              </w:rPr>
            </w:r>
            <w:r>
              <w:rPr>
                <w:rStyle w:val="Hyperlink"/>
                <w:rFonts w:ascii="Times New Roman" w:hAnsi="Times New Roman"/>
                <w:b/>
                <w:bCs/>
                <w:vanish/>
              </w:rPr>
            </w:r>
            <w:r>
              <w:rPr>
                <w:rStyle w:val="Hyperlink"/>
                <w:b/>
                <w:bCs/>
                <w:vanish/>
                <w:rFonts w:ascii="Times New Roman" w:hAnsi="Times New Roman"/>
              </w:rPr>
              <w:fldChar w:fldCharType="end"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_Toc190716280 \h</w:instrText>
            </w:r>
            <w:r>
              <w:rPr>
                <w:webHidden/>
              </w:rPr>
              <w:fldChar w:fldCharType="separate"/>
            </w:r>
            <w:r>
              <w:rPr>
                <w:rStyle w:val="Hyperlink"/>
                <w:vanish/>
              </w:rPr>
              <w:fldChar w:fldCharType="begin"/>
            </w:r>
            <w:r>
              <w:rPr>
                <w:webHidden/>
              </w:rPr>
              <w:fldChar w:fldCharType="end"/>
            </w:r>
            <w:r>
              <w:rPr>
                <w:rStyle w:val="Hyperlink"/>
                <w:vanish/>
              </w:rPr>
              <w:instrText xml:space="preserve"> PAGEREF _Toc190716280 \h </w:instrText>
            </w:r>
            <w:r>
              <w:rPr>
                <w:rStyle w:val="Hyperlink"/>
                <w:vanish/>
              </w:rPr>
              <w:fldChar w:fldCharType="separate"/>
            </w:r>
            <w:r>
              <w:rPr>
                <w:rStyle w:val="Hyperlink"/>
                <w:vanish/>
              </w:rPr>
              <w:t>22</w:t>
            </w:r>
            <w:r>
              <w:rPr>
                <w:rStyle w:val="Hyperlink"/>
                <w:vanish/>
              </w:rPr>
              <w:fldChar w:fldCharType="end"/>
            </w:r>
          </w:hyperlink>
        </w:p>
        <w:p>
          <w:pPr>
            <w:pStyle w:val="TOC2"/>
            <w:tabs>
              <w:tab w:val="clear" w:pos="708"/>
              <w:tab w:val="right" w:pos="9345" w:leader="dot"/>
            </w:tabs>
            <w:rPr>
              <w:rFonts w:ascii="Times New Roman" w:hAnsi="Times New Roman"/>
            </w:rPr>
          </w:pPr>
          <w:hyperlink w:anchor="_Toc190716281">
            <w:r>
              <w:rPr>
                <w:rStyle w:val="Hyperlink"/>
                <w:rFonts w:ascii="Times New Roman" w:hAnsi="Times New Roman"/>
                <w:b/>
                <w:bCs/>
                <w:vanish w:val="false"/>
              </w:rPr>
              <w:t>5.2. Параметры разрешенного строительства, реконструкции объектов капитального строительства зоны Р-1</w:t>
            </w:r>
            <w:r>
              <w:fldChar w:fldCharType="begin"/>
            </w:r>
            <w:r>
              <w:rPr>
                <w:rStyle w:val="Hyperlink"/>
                <w:b/>
                <w:bCs/>
                <w:vanish/>
                <w:rFonts w:ascii="Times New Roman" w:hAnsi="Times New Roman"/>
              </w:rPr>
            </w:r>
            <w:r>
              <w:rPr>
                <w:rStyle w:val="Hyperlink"/>
                <w:rFonts w:ascii="Times New Roman" w:hAnsi="Times New Roman"/>
                <w:b/>
                <w:bCs/>
                <w:vanish/>
              </w:rPr>
            </w:r>
            <w:r>
              <w:rPr>
                <w:rStyle w:val="Hyperlink"/>
                <w:b/>
                <w:bCs/>
                <w:vanish/>
                <w:rFonts w:ascii="Times New Roman" w:hAnsi="Times New Roman"/>
              </w:rPr>
              <w:fldChar w:fldCharType="separate"/>
            </w:r>
            <w:r>
              <w:rPr>
                <w:rStyle w:val="Hyperlink"/>
                <w:rFonts w:ascii="Times New Roman" w:hAnsi="Times New Roman"/>
                <w:b/>
                <w:bCs/>
                <w:vanish/>
              </w:rPr>
            </w:r>
            <w:r>
              <w:rPr>
                <w:rStyle w:val="Hyperlink"/>
                <w:rFonts w:ascii="Times New Roman" w:hAnsi="Times New Roman"/>
                <w:b/>
                <w:bCs/>
                <w:vanish/>
              </w:rPr>
            </w:r>
            <w:r>
              <w:rPr>
                <w:rStyle w:val="Hyperlink"/>
                <w:b/>
                <w:bCs/>
                <w:vanish/>
                <w:rFonts w:ascii="Times New Roman" w:hAnsi="Times New Roman"/>
              </w:rPr>
              <w:fldChar w:fldCharType="end"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_Toc190716281 \h</w:instrText>
            </w:r>
            <w:r>
              <w:rPr>
                <w:webHidden/>
              </w:rPr>
              <w:fldChar w:fldCharType="separate"/>
            </w:r>
            <w:r>
              <w:rPr>
                <w:rStyle w:val="Hyperlink"/>
                <w:vanish/>
              </w:rPr>
              <w:fldChar w:fldCharType="begin"/>
            </w:r>
            <w:r>
              <w:rPr>
                <w:webHidden/>
              </w:rPr>
              <w:fldChar w:fldCharType="end"/>
            </w:r>
            <w:r>
              <w:rPr>
                <w:rStyle w:val="Hyperlink"/>
                <w:vanish/>
              </w:rPr>
              <w:instrText xml:space="preserve"> PAGEREF _Toc190716281 \h </w:instrText>
            </w:r>
            <w:r>
              <w:rPr>
                <w:rStyle w:val="Hyperlink"/>
                <w:vanish/>
              </w:rPr>
              <w:fldChar w:fldCharType="separate"/>
            </w:r>
            <w:r>
              <w:rPr>
                <w:rStyle w:val="Hyperlink"/>
                <w:vanish/>
              </w:rPr>
              <w:t>22</w:t>
            </w:r>
            <w:r>
              <w:rPr>
                <w:rStyle w:val="Hyperlink"/>
                <w:vanish/>
              </w:rPr>
              <w:fldChar w:fldCharType="end"/>
            </w:r>
          </w:hyperlink>
        </w:p>
        <w:p>
          <w:pPr>
            <w:pStyle w:val="TOC1"/>
            <w:rPr>
              <w:rFonts w:ascii="Times New Roman" w:hAnsi="Times New Roman"/>
              <w:b w:val="false"/>
              <w:bCs w:val="false"/>
            </w:rPr>
          </w:pPr>
          <w:r>
            <w:fldChar w:fldCharType="begin"/>
          </w:r>
          <w:r>
            <w:rPr>
              <w:rStyle w:val="Hyperlink"/>
              <w:vanish/>
            </w:rPr>
          </w:r>
          <w:hyperlink w:anchor="_Toc190716282">
            <w:r>
              <w:rPr>
                <w:rStyle w:val="Hyperlink"/>
                <w:vanish/>
              </w:rPr>
            </w:r>
            <w:r>
              <w:rPr>
                <w:rStyle w:val="Hyperlink"/>
                <w:vanish/>
              </w:rPr>
              <w:fldChar w:fldCharType="separate"/>
            </w:r>
            <w:r>
              <w:rPr>
                <w:rStyle w:val="Hyperlink"/>
                <w:vanish/>
              </w:rPr>
            </w:r>
            <w:r>
              <w:rPr>
                <w:rStyle w:val="Hyperlink"/>
                <w:vanish/>
              </w:rPr>
            </w:r>
            <w:r>
              <w:rPr>
                <w:rStyle w:val="Hyperlink"/>
                <w:vanish/>
              </w:rPr>
              <w:fldChar w:fldCharType="end"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_Toc190716282 \h</w:instrText>
            </w:r>
            <w:r>
              <w:rPr>
                <w:webHidden/>
              </w:rPr>
              <w:fldChar w:fldCharType="separate"/>
            </w:r>
            <w:r>
              <w:rPr>
                <w:rStyle w:val="Hyperlink"/>
                <w:vanish/>
              </w:rPr>
              <w:fldChar w:fldCharType="begin"/>
            </w:r>
            <w:r>
              <w:rPr>
                <w:webHidden/>
              </w:rPr>
              <w:fldChar w:fldCharType="end"/>
            </w:r>
            <w:r>
              <w:rPr>
                <w:rStyle w:val="Hyperlink"/>
                <w:vanish/>
              </w:rPr>
              <w:instrText xml:space="preserve"> PAGEREF _Toc190716282 \h </w:instrText>
            </w:r>
            <w:r>
              <w:rPr>
                <w:rStyle w:val="Hyperlink"/>
                <w:vanish/>
              </w:rPr>
              <w:fldChar w:fldCharType="separate"/>
            </w:r>
            <w:r>
              <w:rPr>
                <w:rStyle w:val="Hyperlink"/>
                <w:vanish/>
              </w:rPr>
              <w:t>23</w:t>
            </w:r>
            <w:r>
              <w:rPr>
                <w:rStyle w:val="Hyperlink"/>
                <w:vanish/>
              </w:rPr>
              <w:fldChar w:fldCharType="end"/>
            </w:r>
          </w:hyperlink>
        </w:p>
        <w:p>
          <w:pPr>
            <w:pStyle w:val="TOC2"/>
            <w:tabs>
              <w:tab w:val="clear" w:pos="708"/>
              <w:tab w:val="right" w:pos="9345" w:leader="dot"/>
            </w:tabs>
            <w:rPr>
              <w:rFonts w:ascii="Times New Roman" w:hAnsi="Times New Roman"/>
            </w:rPr>
          </w:pPr>
          <w:hyperlink w:anchor="_Toc190716283">
            <w:r>
              <w:rPr>
                <w:rStyle w:val="Hyperlink"/>
                <w:rFonts w:ascii="Times New Roman" w:hAnsi="Times New Roman"/>
                <w:b/>
                <w:bCs/>
                <w:vanish w:val="false"/>
              </w:rPr>
              <w:t>6.1. Виды разрешенного использования земельных участков и объектов капитального строительства зоны П-1</w:t>
            </w:r>
            <w:r>
              <w:fldChar w:fldCharType="begin"/>
            </w:r>
            <w:r>
              <w:rPr>
                <w:rStyle w:val="Hyperlink"/>
                <w:b/>
                <w:bCs/>
                <w:vanish/>
                <w:rFonts w:ascii="Times New Roman" w:hAnsi="Times New Roman"/>
              </w:rPr>
            </w:r>
            <w:r>
              <w:rPr>
                <w:rStyle w:val="Hyperlink"/>
                <w:rFonts w:ascii="Times New Roman" w:hAnsi="Times New Roman"/>
                <w:b/>
                <w:bCs/>
                <w:vanish/>
              </w:rPr>
            </w:r>
            <w:r>
              <w:rPr>
                <w:rStyle w:val="Hyperlink"/>
                <w:b/>
                <w:bCs/>
                <w:vanish/>
                <w:rFonts w:ascii="Times New Roman" w:hAnsi="Times New Roman"/>
              </w:rPr>
              <w:fldChar w:fldCharType="separate"/>
            </w:r>
            <w:r>
              <w:rPr>
                <w:rStyle w:val="Hyperlink"/>
                <w:rFonts w:ascii="Times New Roman" w:hAnsi="Times New Roman"/>
                <w:b/>
                <w:bCs/>
                <w:vanish/>
              </w:rPr>
            </w:r>
            <w:r>
              <w:rPr>
                <w:rStyle w:val="Hyperlink"/>
                <w:rFonts w:ascii="Times New Roman" w:hAnsi="Times New Roman"/>
                <w:b/>
                <w:bCs/>
                <w:vanish/>
              </w:rPr>
            </w:r>
            <w:r>
              <w:rPr>
                <w:rStyle w:val="Hyperlink"/>
                <w:b/>
                <w:bCs/>
                <w:vanish/>
                <w:rFonts w:ascii="Times New Roman" w:hAnsi="Times New Roman"/>
              </w:rPr>
              <w:fldChar w:fldCharType="end"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_Toc190716283 \h</w:instrText>
            </w:r>
            <w:r>
              <w:rPr>
                <w:webHidden/>
              </w:rPr>
              <w:fldChar w:fldCharType="separate"/>
            </w:r>
            <w:r>
              <w:rPr>
                <w:rStyle w:val="Hyperlink"/>
                <w:vanish/>
              </w:rPr>
              <w:fldChar w:fldCharType="begin"/>
            </w:r>
            <w:r>
              <w:rPr>
                <w:webHidden/>
              </w:rPr>
              <w:fldChar w:fldCharType="end"/>
            </w:r>
            <w:r>
              <w:rPr>
                <w:rStyle w:val="Hyperlink"/>
                <w:vanish/>
              </w:rPr>
              <w:instrText xml:space="preserve"> PAGEREF _Toc190716283 \h </w:instrText>
            </w:r>
            <w:r>
              <w:rPr>
                <w:rStyle w:val="Hyperlink"/>
                <w:vanish/>
              </w:rPr>
              <w:fldChar w:fldCharType="separate"/>
            </w:r>
            <w:r>
              <w:rPr>
                <w:rStyle w:val="Hyperlink"/>
                <w:vanish/>
              </w:rPr>
              <w:t>23</w:t>
            </w:r>
            <w:r>
              <w:rPr>
                <w:rStyle w:val="Hyperlink"/>
                <w:vanish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right" w:pos="9345" w:leader="dot"/>
            </w:tabs>
            <w:rPr>
              <w:rFonts w:ascii="Times New Roman" w:hAnsi="Times New Roman"/>
            </w:rPr>
          </w:pPr>
          <w:hyperlink w:anchor="_Toc190716284">
            <w:r>
              <w:rPr>
                <w:rStyle w:val="Hyperlink"/>
                <w:rFonts w:ascii="Times New Roman" w:hAnsi="Times New Roman"/>
                <w:b/>
                <w:bCs/>
                <w:vanish w:val="false"/>
              </w:rPr>
              <w:t>6.1.1. Основные виды разрешенного использования</w:t>
            </w:r>
            <w:r>
              <w:fldChar w:fldCharType="begin"/>
            </w:r>
            <w:r>
              <w:rPr>
                <w:rStyle w:val="Hyperlink"/>
                <w:b/>
                <w:bCs/>
                <w:vanish/>
                <w:rFonts w:ascii="Times New Roman" w:hAnsi="Times New Roman"/>
              </w:rPr>
            </w:r>
            <w:r>
              <w:rPr>
                <w:rStyle w:val="Hyperlink"/>
                <w:rFonts w:ascii="Times New Roman" w:hAnsi="Times New Roman"/>
                <w:b/>
                <w:bCs/>
                <w:vanish/>
              </w:rPr>
            </w:r>
            <w:r>
              <w:rPr>
                <w:rStyle w:val="Hyperlink"/>
                <w:b/>
                <w:bCs/>
                <w:vanish/>
                <w:rFonts w:ascii="Times New Roman" w:hAnsi="Times New Roman"/>
              </w:rPr>
              <w:fldChar w:fldCharType="separate"/>
            </w:r>
            <w:r>
              <w:rPr>
                <w:rStyle w:val="Hyperlink"/>
                <w:rFonts w:ascii="Times New Roman" w:hAnsi="Times New Roman"/>
                <w:b/>
                <w:bCs/>
                <w:vanish/>
              </w:rPr>
            </w:r>
            <w:r>
              <w:rPr>
                <w:rStyle w:val="Hyperlink"/>
                <w:rFonts w:ascii="Times New Roman" w:hAnsi="Times New Roman"/>
                <w:b/>
                <w:bCs/>
                <w:vanish/>
              </w:rPr>
            </w:r>
            <w:r>
              <w:rPr>
                <w:rStyle w:val="Hyperlink"/>
                <w:b/>
                <w:bCs/>
                <w:vanish/>
                <w:rFonts w:ascii="Times New Roman" w:hAnsi="Times New Roman"/>
              </w:rPr>
              <w:fldChar w:fldCharType="end"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_Toc190716284 \h</w:instrText>
            </w:r>
            <w:r>
              <w:rPr>
                <w:webHidden/>
              </w:rPr>
              <w:fldChar w:fldCharType="separate"/>
            </w:r>
            <w:r>
              <w:rPr>
                <w:rStyle w:val="Hyperlink"/>
                <w:vanish/>
              </w:rPr>
              <w:fldChar w:fldCharType="begin"/>
            </w:r>
            <w:r>
              <w:rPr>
                <w:webHidden/>
              </w:rPr>
              <w:fldChar w:fldCharType="end"/>
            </w:r>
            <w:r>
              <w:rPr>
                <w:rStyle w:val="Hyperlink"/>
                <w:vanish/>
              </w:rPr>
              <w:instrText xml:space="preserve"> PAGEREF _Toc190716284 \h </w:instrText>
            </w:r>
            <w:r>
              <w:rPr>
                <w:rStyle w:val="Hyperlink"/>
                <w:vanish/>
              </w:rPr>
              <w:fldChar w:fldCharType="separate"/>
            </w:r>
            <w:r>
              <w:rPr>
                <w:rStyle w:val="Hyperlink"/>
                <w:vanish/>
              </w:rPr>
              <w:t>23</w:t>
            </w:r>
            <w:r>
              <w:rPr>
                <w:rStyle w:val="Hyperlink"/>
                <w:vanish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right" w:pos="9345" w:leader="dot"/>
            </w:tabs>
            <w:rPr>
              <w:rFonts w:ascii="Times New Roman" w:hAnsi="Times New Roman"/>
            </w:rPr>
          </w:pPr>
          <w:hyperlink w:anchor="_Toc190716285">
            <w:r>
              <w:rPr>
                <w:rStyle w:val="Hyperlink"/>
                <w:rFonts w:ascii="Times New Roman" w:hAnsi="Times New Roman"/>
                <w:b/>
                <w:bCs/>
                <w:vanish w:val="false"/>
              </w:rPr>
              <w:t>6.1.2. Условно разрешенные виды использования</w:t>
            </w:r>
            <w:r>
              <w:fldChar w:fldCharType="begin"/>
            </w:r>
            <w:r>
              <w:rPr>
                <w:rStyle w:val="Hyperlink"/>
                <w:b/>
                <w:bCs/>
                <w:vanish/>
                <w:rFonts w:ascii="Times New Roman" w:hAnsi="Times New Roman"/>
              </w:rPr>
            </w:r>
            <w:r>
              <w:rPr>
                <w:rStyle w:val="Hyperlink"/>
                <w:rFonts w:ascii="Times New Roman" w:hAnsi="Times New Roman"/>
                <w:b/>
                <w:bCs/>
                <w:vanish/>
              </w:rPr>
            </w:r>
            <w:r>
              <w:rPr>
                <w:rStyle w:val="Hyperlink"/>
                <w:b/>
                <w:bCs/>
                <w:vanish/>
                <w:rFonts w:ascii="Times New Roman" w:hAnsi="Times New Roman"/>
              </w:rPr>
              <w:fldChar w:fldCharType="separate"/>
            </w:r>
            <w:r>
              <w:rPr>
                <w:rStyle w:val="Hyperlink"/>
                <w:rFonts w:ascii="Times New Roman" w:hAnsi="Times New Roman"/>
                <w:b/>
                <w:bCs/>
                <w:vanish/>
              </w:rPr>
            </w:r>
            <w:r>
              <w:rPr>
                <w:rStyle w:val="Hyperlink"/>
                <w:rFonts w:ascii="Times New Roman" w:hAnsi="Times New Roman"/>
                <w:b/>
                <w:bCs/>
                <w:vanish/>
              </w:rPr>
            </w:r>
            <w:r>
              <w:rPr>
                <w:rStyle w:val="Hyperlink"/>
                <w:b/>
                <w:bCs/>
                <w:vanish/>
                <w:rFonts w:ascii="Times New Roman" w:hAnsi="Times New Roman"/>
              </w:rPr>
              <w:fldChar w:fldCharType="end"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_Toc190716285 \h</w:instrText>
            </w:r>
            <w:r>
              <w:rPr>
                <w:webHidden/>
              </w:rPr>
              <w:fldChar w:fldCharType="separate"/>
            </w:r>
            <w:r>
              <w:rPr>
                <w:rStyle w:val="Hyperlink"/>
                <w:vanish/>
              </w:rPr>
              <w:fldChar w:fldCharType="begin"/>
            </w:r>
            <w:r>
              <w:rPr>
                <w:webHidden/>
              </w:rPr>
              <w:fldChar w:fldCharType="end"/>
            </w:r>
            <w:r>
              <w:rPr>
                <w:rStyle w:val="Hyperlink"/>
                <w:vanish/>
              </w:rPr>
              <w:instrText xml:space="preserve"> PAGEREF _Toc190716285 \h </w:instrText>
            </w:r>
            <w:r>
              <w:rPr>
                <w:rStyle w:val="Hyperlink"/>
                <w:vanish/>
              </w:rPr>
              <w:fldChar w:fldCharType="separate"/>
            </w:r>
            <w:r>
              <w:rPr>
                <w:rStyle w:val="Hyperlink"/>
                <w:vanish/>
              </w:rPr>
              <w:t>24</w:t>
            </w:r>
            <w:r>
              <w:rPr>
                <w:rStyle w:val="Hyperlink"/>
                <w:vanish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right" w:pos="9345" w:leader="dot"/>
            </w:tabs>
            <w:rPr>
              <w:rFonts w:ascii="Times New Roman" w:hAnsi="Times New Roman"/>
            </w:rPr>
          </w:pPr>
          <w:hyperlink w:anchor="_Toc190716286">
            <w:r>
              <w:rPr>
                <w:rStyle w:val="Hyperlink"/>
                <w:rFonts w:ascii="Times New Roman" w:hAnsi="Times New Roman"/>
                <w:b/>
                <w:bCs/>
                <w:vanish w:val="false"/>
              </w:rPr>
              <w:t>6.1.3. Вспомогательные виды разрешенного использования</w:t>
            </w:r>
            <w:r>
              <w:fldChar w:fldCharType="begin"/>
            </w:r>
            <w:r>
              <w:rPr>
                <w:rStyle w:val="Hyperlink"/>
                <w:b/>
                <w:bCs/>
                <w:vanish/>
                <w:rFonts w:ascii="Times New Roman" w:hAnsi="Times New Roman"/>
              </w:rPr>
            </w:r>
            <w:r>
              <w:rPr>
                <w:rStyle w:val="Hyperlink"/>
                <w:rFonts w:ascii="Times New Roman" w:hAnsi="Times New Roman"/>
                <w:b/>
                <w:bCs/>
                <w:vanish/>
              </w:rPr>
            </w:r>
            <w:r>
              <w:rPr>
                <w:rStyle w:val="Hyperlink"/>
                <w:b/>
                <w:bCs/>
                <w:vanish/>
                <w:rFonts w:ascii="Times New Roman" w:hAnsi="Times New Roman"/>
              </w:rPr>
              <w:fldChar w:fldCharType="separate"/>
            </w:r>
            <w:r>
              <w:rPr>
                <w:rStyle w:val="Hyperlink"/>
                <w:rFonts w:ascii="Times New Roman" w:hAnsi="Times New Roman"/>
                <w:b/>
                <w:bCs/>
                <w:vanish/>
              </w:rPr>
            </w:r>
            <w:r>
              <w:rPr>
                <w:rStyle w:val="Hyperlink"/>
                <w:rFonts w:ascii="Times New Roman" w:hAnsi="Times New Roman"/>
                <w:b/>
                <w:bCs/>
                <w:vanish/>
              </w:rPr>
            </w:r>
            <w:r>
              <w:rPr>
                <w:rStyle w:val="Hyperlink"/>
                <w:b/>
                <w:bCs/>
                <w:vanish/>
                <w:rFonts w:ascii="Times New Roman" w:hAnsi="Times New Roman"/>
              </w:rPr>
              <w:fldChar w:fldCharType="end"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_Toc190716286 \h</w:instrText>
            </w:r>
            <w:r>
              <w:rPr>
                <w:webHidden/>
              </w:rPr>
              <w:fldChar w:fldCharType="separate"/>
            </w:r>
            <w:r>
              <w:rPr>
                <w:rStyle w:val="Hyperlink"/>
                <w:vanish/>
              </w:rPr>
              <w:fldChar w:fldCharType="begin"/>
            </w:r>
            <w:r>
              <w:rPr>
                <w:webHidden/>
              </w:rPr>
              <w:fldChar w:fldCharType="end"/>
            </w:r>
            <w:r>
              <w:rPr>
                <w:rStyle w:val="Hyperlink"/>
                <w:vanish/>
              </w:rPr>
              <w:instrText xml:space="preserve"> PAGEREF _Toc190716286 \h </w:instrText>
            </w:r>
            <w:r>
              <w:rPr>
                <w:rStyle w:val="Hyperlink"/>
                <w:vanish/>
              </w:rPr>
              <w:fldChar w:fldCharType="separate"/>
            </w:r>
            <w:r>
              <w:rPr>
                <w:rStyle w:val="Hyperlink"/>
                <w:vanish/>
              </w:rPr>
              <w:t>24</w:t>
            </w:r>
            <w:r>
              <w:rPr>
                <w:rStyle w:val="Hyperlink"/>
                <w:vanish/>
              </w:rPr>
              <w:fldChar w:fldCharType="end"/>
            </w:r>
          </w:hyperlink>
        </w:p>
        <w:p>
          <w:pPr>
            <w:pStyle w:val="TOC2"/>
            <w:tabs>
              <w:tab w:val="clear" w:pos="708"/>
              <w:tab w:val="right" w:pos="9345" w:leader="dot"/>
            </w:tabs>
            <w:rPr>
              <w:rFonts w:ascii="Times New Roman" w:hAnsi="Times New Roman"/>
            </w:rPr>
          </w:pPr>
          <w:hyperlink w:anchor="_Toc190716287">
            <w:r>
              <w:rPr>
                <w:rStyle w:val="Hyperlink"/>
                <w:rFonts w:ascii="Times New Roman" w:hAnsi="Times New Roman"/>
                <w:b/>
                <w:bCs/>
                <w:vanish w:val="false"/>
              </w:rPr>
              <w:t>6.2. Параметры разрешенного строительства, реконструкции объектов капитального строительства зоны П-1</w:t>
            </w:r>
            <w:r>
              <w:fldChar w:fldCharType="begin"/>
            </w:r>
            <w:r>
              <w:rPr>
                <w:rStyle w:val="Hyperlink"/>
                <w:b/>
                <w:bCs/>
                <w:vanish/>
                <w:rFonts w:ascii="Times New Roman" w:hAnsi="Times New Roman"/>
              </w:rPr>
            </w:r>
            <w:r>
              <w:rPr>
                <w:rStyle w:val="Hyperlink"/>
                <w:rFonts w:ascii="Times New Roman" w:hAnsi="Times New Roman"/>
                <w:b/>
                <w:bCs/>
                <w:vanish/>
              </w:rPr>
            </w:r>
            <w:r>
              <w:rPr>
                <w:rStyle w:val="Hyperlink"/>
                <w:b/>
                <w:bCs/>
                <w:vanish/>
                <w:rFonts w:ascii="Times New Roman" w:hAnsi="Times New Roman"/>
              </w:rPr>
              <w:fldChar w:fldCharType="separate"/>
            </w:r>
            <w:r>
              <w:rPr>
                <w:rStyle w:val="Hyperlink"/>
                <w:rFonts w:ascii="Times New Roman" w:hAnsi="Times New Roman"/>
                <w:b/>
                <w:bCs/>
                <w:vanish/>
              </w:rPr>
            </w:r>
            <w:r>
              <w:rPr>
                <w:rStyle w:val="Hyperlink"/>
                <w:rFonts w:ascii="Times New Roman" w:hAnsi="Times New Roman"/>
                <w:b/>
                <w:bCs/>
                <w:vanish/>
              </w:rPr>
            </w:r>
            <w:r>
              <w:rPr>
                <w:rStyle w:val="Hyperlink"/>
                <w:b/>
                <w:bCs/>
                <w:vanish/>
                <w:rFonts w:ascii="Times New Roman" w:hAnsi="Times New Roman"/>
              </w:rPr>
              <w:fldChar w:fldCharType="end"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_Toc190716287 \h</w:instrText>
            </w:r>
            <w:r>
              <w:rPr>
                <w:webHidden/>
              </w:rPr>
              <w:fldChar w:fldCharType="separate"/>
            </w:r>
            <w:r>
              <w:rPr>
                <w:rStyle w:val="Hyperlink"/>
                <w:vanish/>
              </w:rPr>
              <w:fldChar w:fldCharType="begin"/>
            </w:r>
            <w:r>
              <w:rPr>
                <w:webHidden/>
              </w:rPr>
              <w:fldChar w:fldCharType="end"/>
            </w:r>
            <w:r>
              <w:rPr>
                <w:rStyle w:val="Hyperlink"/>
                <w:vanish/>
              </w:rPr>
              <w:instrText xml:space="preserve"> PAGEREF _Toc190716287 \h </w:instrText>
            </w:r>
            <w:r>
              <w:rPr>
                <w:rStyle w:val="Hyperlink"/>
                <w:vanish/>
              </w:rPr>
              <w:fldChar w:fldCharType="separate"/>
            </w:r>
            <w:r>
              <w:rPr>
                <w:rStyle w:val="Hyperlink"/>
                <w:vanish/>
              </w:rPr>
              <w:t>24</w:t>
            </w:r>
            <w:r>
              <w:rPr>
                <w:rStyle w:val="Hyperlink"/>
                <w:vanish/>
              </w:rPr>
              <w:fldChar w:fldCharType="end"/>
            </w:r>
          </w:hyperlink>
        </w:p>
        <w:p>
          <w:pPr>
            <w:pStyle w:val="TOC1"/>
            <w:rPr>
              <w:rFonts w:ascii="Times New Roman" w:hAnsi="Times New Roman"/>
              <w:b w:val="false"/>
              <w:bCs w:val="false"/>
            </w:rPr>
          </w:pPr>
          <w:r>
            <w:fldChar w:fldCharType="begin"/>
          </w:r>
          <w:r>
            <w:rPr>
              <w:rStyle w:val="Hyperlink"/>
              <w:vanish/>
            </w:rPr>
          </w:r>
          <w:hyperlink w:anchor="_Toc190716288">
            <w:r>
              <w:rPr>
                <w:rStyle w:val="Hyperlink"/>
                <w:vanish/>
              </w:rPr>
            </w:r>
            <w:r>
              <w:rPr>
                <w:rStyle w:val="Hyperlink"/>
                <w:vanish/>
              </w:rPr>
              <w:fldChar w:fldCharType="separate"/>
            </w:r>
            <w:r>
              <w:rPr>
                <w:rStyle w:val="Hyperlink"/>
                <w:vanish/>
              </w:rPr>
            </w:r>
            <w:r>
              <w:rPr>
                <w:rStyle w:val="Hyperlink"/>
                <w:vanish/>
              </w:rPr>
            </w:r>
            <w:r>
              <w:rPr>
                <w:rStyle w:val="Hyperlink"/>
                <w:vanish/>
              </w:rPr>
              <w:fldChar w:fldCharType="end"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_Toc190716288 \h</w:instrText>
            </w:r>
            <w:r>
              <w:rPr>
                <w:webHidden/>
              </w:rPr>
              <w:fldChar w:fldCharType="separate"/>
            </w:r>
            <w:r>
              <w:rPr>
                <w:rStyle w:val="Hyperlink"/>
                <w:vanish/>
              </w:rPr>
              <w:fldChar w:fldCharType="begin"/>
            </w:r>
            <w:r>
              <w:rPr>
                <w:webHidden/>
              </w:rPr>
              <w:fldChar w:fldCharType="end"/>
            </w:r>
            <w:r>
              <w:rPr>
                <w:rStyle w:val="Hyperlink"/>
                <w:vanish/>
              </w:rPr>
              <w:instrText xml:space="preserve"> PAGEREF _Toc190716288 \h </w:instrText>
            </w:r>
            <w:r>
              <w:rPr>
                <w:rStyle w:val="Hyperlink"/>
                <w:vanish/>
              </w:rPr>
              <w:fldChar w:fldCharType="separate"/>
            </w:r>
            <w:r>
              <w:rPr>
                <w:rStyle w:val="Hyperlink"/>
                <w:vanish/>
              </w:rPr>
              <w:t>26</w:t>
            </w:r>
            <w:r>
              <w:rPr>
                <w:rStyle w:val="Hyperlink"/>
                <w:vanish/>
              </w:rPr>
              <w:fldChar w:fldCharType="end"/>
            </w:r>
          </w:hyperlink>
        </w:p>
        <w:p>
          <w:pPr>
            <w:pStyle w:val="TOC2"/>
            <w:tabs>
              <w:tab w:val="clear" w:pos="708"/>
              <w:tab w:val="right" w:pos="9345" w:leader="dot"/>
            </w:tabs>
            <w:rPr>
              <w:rFonts w:ascii="Times New Roman" w:hAnsi="Times New Roman"/>
            </w:rPr>
          </w:pPr>
          <w:hyperlink w:anchor="_Toc190716289">
            <w:r>
              <w:rPr>
                <w:rStyle w:val="Hyperlink"/>
                <w:rFonts w:ascii="Times New Roman" w:hAnsi="Times New Roman"/>
                <w:b/>
                <w:bCs/>
                <w:vanish w:val="false"/>
              </w:rPr>
              <w:t>7.1. Виды разрешенного использования земельных участков и объектов капитального строительства зоны Т-1</w:t>
            </w:r>
            <w:r>
              <w:fldChar w:fldCharType="begin"/>
            </w:r>
            <w:r>
              <w:rPr>
                <w:rStyle w:val="Hyperlink"/>
                <w:b/>
                <w:bCs/>
                <w:vanish/>
                <w:rFonts w:ascii="Times New Roman" w:hAnsi="Times New Roman"/>
              </w:rPr>
            </w:r>
            <w:r>
              <w:rPr>
                <w:rStyle w:val="Hyperlink"/>
                <w:rFonts w:ascii="Times New Roman" w:hAnsi="Times New Roman"/>
                <w:b/>
                <w:bCs/>
                <w:vanish/>
              </w:rPr>
            </w:r>
            <w:r>
              <w:rPr>
                <w:rStyle w:val="Hyperlink"/>
                <w:b/>
                <w:bCs/>
                <w:vanish/>
                <w:rFonts w:ascii="Times New Roman" w:hAnsi="Times New Roman"/>
              </w:rPr>
              <w:fldChar w:fldCharType="separate"/>
            </w:r>
            <w:r>
              <w:rPr>
                <w:rStyle w:val="Hyperlink"/>
                <w:rFonts w:ascii="Times New Roman" w:hAnsi="Times New Roman"/>
                <w:b/>
                <w:bCs/>
                <w:vanish/>
              </w:rPr>
            </w:r>
            <w:r>
              <w:rPr>
                <w:rStyle w:val="Hyperlink"/>
                <w:rFonts w:ascii="Times New Roman" w:hAnsi="Times New Roman"/>
                <w:b/>
                <w:bCs/>
                <w:vanish/>
              </w:rPr>
            </w:r>
            <w:r>
              <w:rPr>
                <w:rStyle w:val="Hyperlink"/>
                <w:b/>
                <w:bCs/>
                <w:vanish/>
                <w:rFonts w:ascii="Times New Roman" w:hAnsi="Times New Roman"/>
              </w:rPr>
              <w:fldChar w:fldCharType="end"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_Toc190716289 \h</w:instrText>
            </w:r>
            <w:r>
              <w:rPr>
                <w:webHidden/>
              </w:rPr>
              <w:fldChar w:fldCharType="separate"/>
            </w:r>
            <w:r>
              <w:rPr>
                <w:rStyle w:val="Hyperlink"/>
                <w:vanish/>
              </w:rPr>
              <w:fldChar w:fldCharType="begin"/>
            </w:r>
            <w:r>
              <w:rPr>
                <w:webHidden/>
              </w:rPr>
              <w:fldChar w:fldCharType="end"/>
            </w:r>
            <w:r>
              <w:rPr>
                <w:rStyle w:val="Hyperlink"/>
                <w:vanish/>
              </w:rPr>
              <w:instrText xml:space="preserve"> PAGEREF _Toc190716289 \h </w:instrText>
            </w:r>
            <w:r>
              <w:rPr>
                <w:rStyle w:val="Hyperlink"/>
                <w:vanish/>
              </w:rPr>
              <w:fldChar w:fldCharType="separate"/>
            </w:r>
            <w:r>
              <w:rPr>
                <w:rStyle w:val="Hyperlink"/>
                <w:vanish/>
              </w:rPr>
              <w:t>26</w:t>
            </w:r>
            <w:r>
              <w:rPr>
                <w:rStyle w:val="Hyperlink"/>
                <w:vanish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right" w:pos="9345" w:leader="dot"/>
            </w:tabs>
            <w:rPr>
              <w:rFonts w:ascii="Times New Roman" w:hAnsi="Times New Roman"/>
            </w:rPr>
          </w:pPr>
          <w:hyperlink w:anchor="_Toc190716290">
            <w:r>
              <w:rPr>
                <w:rStyle w:val="Hyperlink"/>
                <w:rFonts w:ascii="Times New Roman" w:hAnsi="Times New Roman"/>
                <w:b/>
                <w:bCs/>
                <w:vanish w:val="false"/>
              </w:rPr>
              <w:t>7.1.1. Основные виды разрешенного использования</w:t>
            </w:r>
            <w:r>
              <w:fldChar w:fldCharType="begin"/>
            </w:r>
            <w:r>
              <w:rPr>
                <w:rStyle w:val="Hyperlink"/>
                <w:b/>
                <w:bCs/>
                <w:vanish/>
                <w:rFonts w:ascii="Times New Roman" w:hAnsi="Times New Roman"/>
              </w:rPr>
            </w:r>
            <w:r>
              <w:rPr>
                <w:rStyle w:val="Hyperlink"/>
                <w:rFonts w:ascii="Times New Roman" w:hAnsi="Times New Roman"/>
                <w:b/>
                <w:bCs/>
                <w:vanish/>
              </w:rPr>
            </w:r>
            <w:r>
              <w:rPr>
                <w:rStyle w:val="Hyperlink"/>
                <w:b/>
                <w:bCs/>
                <w:vanish/>
                <w:rFonts w:ascii="Times New Roman" w:hAnsi="Times New Roman"/>
              </w:rPr>
              <w:fldChar w:fldCharType="separate"/>
            </w:r>
            <w:r>
              <w:rPr>
                <w:rStyle w:val="Hyperlink"/>
                <w:rFonts w:ascii="Times New Roman" w:hAnsi="Times New Roman"/>
                <w:b/>
                <w:bCs/>
                <w:vanish/>
              </w:rPr>
            </w:r>
            <w:r>
              <w:rPr>
                <w:rStyle w:val="Hyperlink"/>
                <w:rFonts w:ascii="Times New Roman" w:hAnsi="Times New Roman"/>
                <w:b/>
                <w:bCs/>
                <w:vanish/>
              </w:rPr>
            </w:r>
            <w:r>
              <w:rPr>
                <w:rStyle w:val="Hyperlink"/>
                <w:b/>
                <w:bCs/>
                <w:vanish/>
                <w:rFonts w:ascii="Times New Roman" w:hAnsi="Times New Roman"/>
              </w:rPr>
              <w:fldChar w:fldCharType="end"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_Toc190716290 \h</w:instrText>
            </w:r>
            <w:r>
              <w:rPr>
                <w:webHidden/>
              </w:rPr>
              <w:fldChar w:fldCharType="separate"/>
            </w:r>
            <w:r>
              <w:rPr>
                <w:rStyle w:val="Hyperlink"/>
                <w:vanish/>
              </w:rPr>
              <w:fldChar w:fldCharType="begin"/>
            </w:r>
            <w:r>
              <w:rPr>
                <w:webHidden/>
              </w:rPr>
              <w:fldChar w:fldCharType="end"/>
            </w:r>
            <w:r>
              <w:rPr>
                <w:rStyle w:val="Hyperlink"/>
                <w:vanish/>
              </w:rPr>
              <w:instrText xml:space="preserve"> PAGEREF _Toc190716290 \h </w:instrText>
            </w:r>
            <w:r>
              <w:rPr>
                <w:rStyle w:val="Hyperlink"/>
                <w:vanish/>
              </w:rPr>
              <w:fldChar w:fldCharType="separate"/>
            </w:r>
            <w:r>
              <w:rPr>
                <w:rStyle w:val="Hyperlink"/>
                <w:vanish/>
              </w:rPr>
              <w:t>26</w:t>
            </w:r>
            <w:r>
              <w:rPr>
                <w:rStyle w:val="Hyperlink"/>
                <w:vanish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right" w:pos="9345" w:leader="dot"/>
            </w:tabs>
            <w:rPr>
              <w:rFonts w:ascii="Times New Roman" w:hAnsi="Times New Roman"/>
            </w:rPr>
          </w:pPr>
          <w:hyperlink w:anchor="_Toc190716291">
            <w:r>
              <w:rPr>
                <w:rStyle w:val="Hyperlink"/>
                <w:rFonts w:ascii="Times New Roman" w:hAnsi="Times New Roman"/>
                <w:b/>
                <w:bCs/>
                <w:vanish w:val="false"/>
              </w:rPr>
              <w:t>7.1.2. Условно разрешенные виды использования</w:t>
            </w:r>
            <w:r>
              <w:fldChar w:fldCharType="begin"/>
            </w:r>
            <w:r>
              <w:rPr>
                <w:rStyle w:val="Hyperlink"/>
                <w:b/>
                <w:bCs/>
                <w:vanish/>
                <w:rFonts w:ascii="Times New Roman" w:hAnsi="Times New Roman"/>
              </w:rPr>
            </w:r>
            <w:r>
              <w:rPr>
                <w:rStyle w:val="Hyperlink"/>
                <w:rFonts w:ascii="Times New Roman" w:hAnsi="Times New Roman"/>
                <w:b/>
                <w:bCs/>
                <w:vanish/>
              </w:rPr>
            </w:r>
            <w:r>
              <w:rPr>
                <w:rStyle w:val="Hyperlink"/>
                <w:b/>
                <w:bCs/>
                <w:vanish/>
                <w:rFonts w:ascii="Times New Roman" w:hAnsi="Times New Roman"/>
              </w:rPr>
              <w:fldChar w:fldCharType="separate"/>
            </w:r>
            <w:r>
              <w:rPr>
                <w:rStyle w:val="Hyperlink"/>
                <w:rFonts w:ascii="Times New Roman" w:hAnsi="Times New Roman"/>
                <w:b/>
                <w:bCs/>
                <w:vanish/>
              </w:rPr>
            </w:r>
            <w:r>
              <w:rPr>
                <w:rStyle w:val="Hyperlink"/>
                <w:rFonts w:ascii="Times New Roman" w:hAnsi="Times New Roman"/>
                <w:b/>
                <w:bCs/>
                <w:vanish/>
              </w:rPr>
            </w:r>
            <w:r>
              <w:rPr>
                <w:rStyle w:val="Hyperlink"/>
                <w:b/>
                <w:bCs/>
                <w:vanish/>
                <w:rFonts w:ascii="Times New Roman" w:hAnsi="Times New Roman"/>
              </w:rPr>
              <w:fldChar w:fldCharType="end"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_Toc190716291 \h</w:instrText>
            </w:r>
            <w:r>
              <w:rPr>
                <w:webHidden/>
              </w:rPr>
              <w:fldChar w:fldCharType="separate"/>
            </w:r>
            <w:r>
              <w:rPr>
                <w:rStyle w:val="Hyperlink"/>
                <w:vanish/>
              </w:rPr>
              <w:fldChar w:fldCharType="begin"/>
            </w:r>
            <w:r>
              <w:rPr>
                <w:webHidden/>
              </w:rPr>
              <w:fldChar w:fldCharType="end"/>
            </w:r>
            <w:r>
              <w:rPr>
                <w:rStyle w:val="Hyperlink"/>
                <w:vanish/>
              </w:rPr>
              <w:instrText xml:space="preserve"> PAGEREF _Toc190716291 \h </w:instrText>
            </w:r>
            <w:r>
              <w:rPr>
                <w:rStyle w:val="Hyperlink"/>
                <w:vanish/>
              </w:rPr>
              <w:fldChar w:fldCharType="separate"/>
            </w:r>
            <w:r>
              <w:rPr>
                <w:rStyle w:val="Hyperlink"/>
                <w:vanish/>
              </w:rPr>
              <w:t>26</w:t>
            </w:r>
            <w:r>
              <w:rPr>
                <w:rStyle w:val="Hyperlink"/>
                <w:vanish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right" w:pos="9345" w:leader="dot"/>
            </w:tabs>
            <w:rPr>
              <w:rFonts w:ascii="Times New Roman" w:hAnsi="Times New Roman"/>
            </w:rPr>
          </w:pPr>
          <w:hyperlink w:anchor="_Toc190716292">
            <w:r>
              <w:rPr>
                <w:rStyle w:val="Hyperlink"/>
                <w:rFonts w:ascii="Times New Roman" w:hAnsi="Times New Roman"/>
                <w:b/>
                <w:bCs/>
                <w:vanish w:val="false"/>
              </w:rPr>
              <w:t>7.1.3. Вспомогательные виды разрешенного использования</w:t>
            </w:r>
            <w:r>
              <w:fldChar w:fldCharType="begin"/>
            </w:r>
            <w:r>
              <w:rPr>
                <w:rStyle w:val="Hyperlink"/>
                <w:b/>
                <w:bCs/>
                <w:vanish/>
                <w:rFonts w:ascii="Times New Roman" w:hAnsi="Times New Roman"/>
              </w:rPr>
            </w:r>
            <w:r>
              <w:rPr>
                <w:rStyle w:val="Hyperlink"/>
                <w:rFonts w:ascii="Times New Roman" w:hAnsi="Times New Roman"/>
                <w:b/>
                <w:bCs/>
                <w:vanish/>
              </w:rPr>
            </w:r>
            <w:r>
              <w:rPr>
                <w:rStyle w:val="Hyperlink"/>
                <w:b/>
                <w:bCs/>
                <w:vanish/>
                <w:rFonts w:ascii="Times New Roman" w:hAnsi="Times New Roman"/>
              </w:rPr>
              <w:fldChar w:fldCharType="separate"/>
            </w:r>
            <w:r>
              <w:rPr>
                <w:rStyle w:val="Hyperlink"/>
                <w:rFonts w:ascii="Times New Roman" w:hAnsi="Times New Roman"/>
                <w:b/>
                <w:bCs/>
                <w:vanish/>
              </w:rPr>
            </w:r>
            <w:r>
              <w:rPr>
                <w:rStyle w:val="Hyperlink"/>
                <w:rFonts w:ascii="Times New Roman" w:hAnsi="Times New Roman"/>
                <w:b/>
                <w:bCs/>
                <w:vanish/>
              </w:rPr>
            </w:r>
            <w:r>
              <w:rPr>
                <w:rStyle w:val="Hyperlink"/>
                <w:b/>
                <w:bCs/>
                <w:vanish/>
                <w:rFonts w:ascii="Times New Roman" w:hAnsi="Times New Roman"/>
              </w:rPr>
              <w:fldChar w:fldCharType="end"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_Toc190716292 \h</w:instrText>
            </w:r>
            <w:r>
              <w:rPr>
                <w:webHidden/>
              </w:rPr>
              <w:fldChar w:fldCharType="separate"/>
            </w:r>
            <w:r>
              <w:rPr>
                <w:rStyle w:val="Hyperlink"/>
                <w:vanish/>
              </w:rPr>
              <w:fldChar w:fldCharType="begin"/>
            </w:r>
            <w:r>
              <w:rPr>
                <w:webHidden/>
              </w:rPr>
              <w:fldChar w:fldCharType="end"/>
            </w:r>
            <w:r>
              <w:rPr>
                <w:rStyle w:val="Hyperlink"/>
                <w:vanish/>
              </w:rPr>
              <w:instrText xml:space="preserve"> PAGEREF _Toc190716292 \h </w:instrText>
            </w:r>
            <w:r>
              <w:rPr>
                <w:rStyle w:val="Hyperlink"/>
                <w:vanish/>
              </w:rPr>
              <w:fldChar w:fldCharType="separate"/>
            </w:r>
            <w:r>
              <w:rPr>
                <w:rStyle w:val="Hyperlink"/>
                <w:vanish/>
              </w:rPr>
              <w:t>27</w:t>
            </w:r>
            <w:r>
              <w:rPr>
                <w:rStyle w:val="Hyperlink"/>
                <w:vanish/>
              </w:rPr>
              <w:fldChar w:fldCharType="end"/>
            </w:r>
          </w:hyperlink>
        </w:p>
        <w:p>
          <w:pPr>
            <w:pStyle w:val="TOC2"/>
            <w:tabs>
              <w:tab w:val="clear" w:pos="708"/>
              <w:tab w:val="right" w:pos="9345" w:leader="dot"/>
            </w:tabs>
            <w:rPr>
              <w:rFonts w:ascii="Times New Roman" w:hAnsi="Times New Roman"/>
            </w:rPr>
          </w:pPr>
          <w:hyperlink w:anchor="_Toc190716293">
            <w:r>
              <w:rPr>
                <w:rStyle w:val="Hyperlink"/>
                <w:rFonts w:ascii="Times New Roman" w:hAnsi="Times New Roman"/>
                <w:b/>
                <w:bCs/>
                <w:vanish w:val="false"/>
              </w:rPr>
              <w:t>7.2. Параметры разрешенного строительства, реконструкции объектов капитального строительства зоны Т-1</w:t>
            </w:r>
            <w:r>
              <w:fldChar w:fldCharType="begin"/>
            </w:r>
            <w:r>
              <w:rPr>
                <w:rStyle w:val="Hyperlink"/>
                <w:b/>
                <w:bCs/>
                <w:vanish/>
                <w:rFonts w:ascii="Times New Roman" w:hAnsi="Times New Roman"/>
              </w:rPr>
            </w:r>
            <w:r>
              <w:rPr>
                <w:rStyle w:val="Hyperlink"/>
                <w:rFonts w:ascii="Times New Roman" w:hAnsi="Times New Roman"/>
                <w:b/>
                <w:bCs/>
                <w:vanish/>
              </w:rPr>
            </w:r>
            <w:r>
              <w:rPr>
                <w:rStyle w:val="Hyperlink"/>
                <w:b/>
                <w:bCs/>
                <w:vanish/>
                <w:rFonts w:ascii="Times New Roman" w:hAnsi="Times New Roman"/>
              </w:rPr>
              <w:fldChar w:fldCharType="separate"/>
            </w:r>
            <w:r>
              <w:rPr>
                <w:rStyle w:val="Hyperlink"/>
                <w:rFonts w:ascii="Times New Roman" w:hAnsi="Times New Roman"/>
                <w:b/>
                <w:bCs/>
                <w:vanish/>
              </w:rPr>
            </w:r>
            <w:r>
              <w:rPr>
                <w:rStyle w:val="Hyperlink"/>
                <w:rFonts w:ascii="Times New Roman" w:hAnsi="Times New Roman"/>
                <w:b/>
                <w:bCs/>
                <w:vanish/>
              </w:rPr>
            </w:r>
            <w:r>
              <w:rPr>
                <w:rStyle w:val="Hyperlink"/>
                <w:b/>
                <w:bCs/>
                <w:vanish/>
                <w:rFonts w:ascii="Times New Roman" w:hAnsi="Times New Roman"/>
              </w:rPr>
              <w:fldChar w:fldCharType="end"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_Toc190716293 \h</w:instrText>
            </w:r>
            <w:r>
              <w:rPr>
                <w:webHidden/>
              </w:rPr>
              <w:fldChar w:fldCharType="separate"/>
            </w:r>
            <w:r>
              <w:rPr>
                <w:rStyle w:val="Hyperlink"/>
                <w:vanish/>
              </w:rPr>
              <w:fldChar w:fldCharType="begin"/>
            </w:r>
            <w:r>
              <w:rPr>
                <w:webHidden/>
              </w:rPr>
              <w:fldChar w:fldCharType="end"/>
            </w:r>
            <w:r>
              <w:rPr>
                <w:rStyle w:val="Hyperlink"/>
                <w:vanish/>
              </w:rPr>
              <w:instrText xml:space="preserve"> PAGEREF _Toc190716293 \h </w:instrText>
            </w:r>
            <w:r>
              <w:rPr>
                <w:rStyle w:val="Hyperlink"/>
                <w:vanish/>
              </w:rPr>
              <w:fldChar w:fldCharType="separate"/>
            </w:r>
            <w:r>
              <w:rPr>
                <w:rStyle w:val="Hyperlink"/>
                <w:vanish/>
              </w:rPr>
              <w:t>27</w:t>
            </w:r>
            <w:r>
              <w:rPr>
                <w:rStyle w:val="Hyperlink"/>
                <w:vanish/>
              </w:rPr>
              <w:fldChar w:fldCharType="end"/>
            </w:r>
          </w:hyperlink>
        </w:p>
        <w:p>
          <w:pPr>
            <w:pStyle w:val="TOC1"/>
            <w:rPr>
              <w:rFonts w:ascii="Times New Roman" w:hAnsi="Times New Roman"/>
              <w:b w:val="false"/>
              <w:bCs w:val="false"/>
            </w:rPr>
          </w:pPr>
          <w:r>
            <w:fldChar w:fldCharType="begin"/>
          </w:r>
          <w:r>
            <w:rPr>
              <w:rStyle w:val="Hyperlink"/>
              <w:vanish/>
            </w:rPr>
          </w:r>
          <w:hyperlink w:anchor="_Toc190716294">
            <w:r>
              <w:rPr>
                <w:rStyle w:val="Hyperlink"/>
                <w:vanish/>
              </w:rPr>
            </w:r>
            <w:r>
              <w:rPr>
                <w:rStyle w:val="Hyperlink"/>
                <w:vanish/>
              </w:rPr>
              <w:fldChar w:fldCharType="separate"/>
            </w:r>
            <w:r>
              <w:rPr>
                <w:rStyle w:val="Hyperlink"/>
                <w:vanish/>
              </w:rPr>
            </w:r>
            <w:r>
              <w:rPr>
                <w:rStyle w:val="Hyperlink"/>
                <w:vanish/>
              </w:rPr>
            </w:r>
            <w:r>
              <w:rPr>
                <w:rStyle w:val="Hyperlink"/>
                <w:vanish/>
              </w:rPr>
              <w:fldChar w:fldCharType="end"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_Toc190716294 \h</w:instrText>
            </w:r>
            <w:r>
              <w:rPr>
                <w:webHidden/>
              </w:rPr>
              <w:fldChar w:fldCharType="separate"/>
            </w:r>
            <w:r>
              <w:rPr>
                <w:rStyle w:val="Hyperlink"/>
                <w:vanish/>
              </w:rPr>
              <w:fldChar w:fldCharType="begin"/>
            </w:r>
            <w:r>
              <w:rPr>
                <w:webHidden/>
              </w:rPr>
              <w:fldChar w:fldCharType="end"/>
            </w:r>
            <w:r>
              <w:rPr>
                <w:rStyle w:val="Hyperlink"/>
                <w:vanish/>
              </w:rPr>
              <w:instrText xml:space="preserve"> PAGEREF _Toc190716294 \h </w:instrText>
            </w:r>
            <w:r>
              <w:rPr>
                <w:rStyle w:val="Hyperlink"/>
                <w:vanish/>
              </w:rPr>
              <w:fldChar w:fldCharType="separate"/>
            </w:r>
            <w:r>
              <w:rPr>
                <w:rStyle w:val="Hyperlink"/>
                <w:vanish/>
              </w:rPr>
              <w:t>28</w:t>
            </w:r>
            <w:r>
              <w:rPr>
                <w:rStyle w:val="Hyperlink"/>
                <w:vanish/>
              </w:rPr>
              <w:fldChar w:fldCharType="end"/>
            </w:r>
          </w:hyperlink>
        </w:p>
        <w:p>
          <w:pPr>
            <w:pStyle w:val="TOC1"/>
            <w:rPr>
              <w:rFonts w:ascii="Times New Roman" w:hAnsi="Times New Roman"/>
              <w:b w:val="false"/>
              <w:bCs w:val="false"/>
            </w:rPr>
          </w:pPr>
          <w:r>
            <w:fldChar w:fldCharType="begin"/>
          </w:r>
          <w:r>
            <w:rPr>
              <w:rStyle w:val="Hyperlink"/>
              <w:vanish/>
            </w:rPr>
          </w:r>
          <w:hyperlink w:anchor="_Toc190716295">
            <w:r>
              <w:rPr>
                <w:rStyle w:val="Hyperlink"/>
                <w:vanish/>
              </w:rPr>
            </w:r>
            <w:r>
              <w:rPr>
                <w:rStyle w:val="Hyperlink"/>
                <w:vanish/>
              </w:rPr>
              <w:fldChar w:fldCharType="separate"/>
            </w:r>
            <w:r>
              <w:rPr>
                <w:rStyle w:val="Hyperlink"/>
                <w:vanish/>
              </w:rPr>
            </w:r>
            <w:r>
              <w:rPr>
                <w:rStyle w:val="Hyperlink"/>
                <w:vanish/>
              </w:rPr>
            </w:r>
            <w:r>
              <w:rPr>
                <w:rStyle w:val="Hyperlink"/>
                <w:vanish/>
              </w:rPr>
              <w:fldChar w:fldCharType="end"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_Toc190716295 \h</w:instrText>
            </w:r>
            <w:r>
              <w:rPr>
                <w:webHidden/>
              </w:rPr>
              <w:fldChar w:fldCharType="separate"/>
            </w:r>
            <w:r>
              <w:rPr>
                <w:rStyle w:val="Hyperlink"/>
                <w:vanish/>
              </w:rPr>
              <w:fldChar w:fldCharType="begin"/>
            </w:r>
            <w:r>
              <w:rPr>
                <w:webHidden/>
              </w:rPr>
              <w:fldChar w:fldCharType="end"/>
            </w:r>
            <w:r>
              <w:rPr>
                <w:rStyle w:val="Hyperlink"/>
                <w:vanish/>
              </w:rPr>
              <w:instrText xml:space="preserve"> PAGEREF _Toc190716295 \h </w:instrText>
            </w:r>
            <w:r>
              <w:rPr>
                <w:rStyle w:val="Hyperlink"/>
                <w:vanish/>
              </w:rPr>
              <w:fldChar w:fldCharType="separate"/>
            </w:r>
            <w:r>
              <w:rPr>
                <w:rStyle w:val="Hyperlink"/>
                <w:vanish/>
              </w:rPr>
              <w:t>29</w:t>
            </w:r>
            <w:r>
              <w:rPr>
                <w:rStyle w:val="Hyperlink"/>
                <w:vanish/>
              </w:rPr>
              <w:fldChar w:fldCharType="end"/>
            </w:r>
          </w:hyperlink>
        </w:p>
        <w:p>
          <w:pPr>
            <w:pStyle w:val="TOC2"/>
            <w:tabs>
              <w:tab w:val="clear" w:pos="708"/>
              <w:tab w:val="right" w:pos="9345" w:leader="dot"/>
            </w:tabs>
            <w:rPr>
              <w:rFonts w:ascii="Times New Roman" w:hAnsi="Times New Roman"/>
            </w:rPr>
          </w:pPr>
          <w:hyperlink w:anchor="_Toc190716296">
            <w:r>
              <w:rPr>
                <w:rStyle w:val="Hyperlink"/>
                <w:rFonts w:ascii="Times New Roman" w:hAnsi="Times New Roman"/>
                <w:b/>
                <w:bCs/>
                <w:vanish w:val="false"/>
              </w:rPr>
              <w:t>9.1. Виды разрешенного использования земельных участков и объектов капитального строительства зоны СХ-2</w:t>
            </w:r>
            <w:r>
              <w:fldChar w:fldCharType="begin"/>
            </w:r>
            <w:r>
              <w:rPr>
                <w:rStyle w:val="Hyperlink"/>
                <w:b/>
                <w:bCs/>
                <w:vanish/>
                <w:rFonts w:ascii="Times New Roman" w:hAnsi="Times New Roman"/>
              </w:rPr>
            </w:r>
            <w:r>
              <w:rPr>
                <w:rStyle w:val="Hyperlink"/>
                <w:rFonts w:ascii="Times New Roman" w:hAnsi="Times New Roman"/>
                <w:b/>
                <w:bCs/>
                <w:vanish/>
              </w:rPr>
            </w:r>
            <w:r>
              <w:rPr>
                <w:rStyle w:val="Hyperlink"/>
                <w:b/>
                <w:bCs/>
                <w:vanish/>
                <w:rFonts w:ascii="Times New Roman" w:hAnsi="Times New Roman"/>
              </w:rPr>
              <w:fldChar w:fldCharType="separate"/>
            </w:r>
            <w:r>
              <w:rPr>
                <w:rStyle w:val="Hyperlink"/>
                <w:rFonts w:ascii="Times New Roman" w:hAnsi="Times New Roman"/>
                <w:b/>
                <w:bCs/>
                <w:vanish/>
              </w:rPr>
            </w:r>
            <w:r>
              <w:rPr>
                <w:rStyle w:val="Hyperlink"/>
                <w:rFonts w:ascii="Times New Roman" w:hAnsi="Times New Roman"/>
                <w:b/>
                <w:bCs/>
                <w:vanish/>
              </w:rPr>
            </w:r>
            <w:r>
              <w:rPr>
                <w:rStyle w:val="Hyperlink"/>
                <w:b/>
                <w:bCs/>
                <w:vanish/>
                <w:rFonts w:ascii="Times New Roman" w:hAnsi="Times New Roman"/>
              </w:rPr>
              <w:fldChar w:fldCharType="end"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_Toc190716296 \h</w:instrText>
            </w:r>
            <w:r>
              <w:rPr>
                <w:webHidden/>
              </w:rPr>
              <w:fldChar w:fldCharType="separate"/>
            </w:r>
            <w:r>
              <w:rPr>
                <w:rStyle w:val="Hyperlink"/>
                <w:vanish/>
              </w:rPr>
              <w:fldChar w:fldCharType="begin"/>
            </w:r>
            <w:r>
              <w:rPr>
                <w:webHidden/>
              </w:rPr>
              <w:fldChar w:fldCharType="end"/>
            </w:r>
            <w:r>
              <w:rPr>
                <w:rStyle w:val="Hyperlink"/>
                <w:vanish/>
              </w:rPr>
              <w:instrText xml:space="preserve"> PAGEREF _Toc190716296 \h </w:instrText>
            </w:r>
            <w:r>
              <w:rPr>
                <w:rStyle w:val="Hyperlink"/>
                <w:vanish/>
              </w:rPr>
              <w:fldChar w:fldCharType="separate"/>
            </w:r>
            <w:r>
              <w:rPr>
                <w:rStyle w:val="Hyperlink"/>
                <w:vanish/>
              </w:rPr>
              <w:t>29</w:t>
            </w:r>
            <w:r>
              <w:rPr>
                <w:rStyle w:val="Hyperlink"/>
                <w:vanish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right" w:pos="9345" w:leader="dot"/>
            </w:tabs>
            <w:rPr>
              <w:rFonts w:ascii="Times New Roman" w:hAnsi="Times New Roman"/>
            </w:rPr>
          </w:pPr>
          <w:hyperlink w:anchor="_Toc190716297">
            <w:r>
              <w:rPr>
                <w:rStyle w:val="Hyperlink"/>
                <w:rFonts w:ascii="Times New Roman" w:hAnsi="Times New Roman"/>
                <w:b/>
                <w:bCs/>
                <w:vanish w:val="false"/>
              </w:rPr>
              <w:t>9.1.1. Основные виды разрешенного использования</w:t>
            </w:r>
            <w:r>
              <w:fldChar w:fldCharType="begin"/>
            </w:r>
            <w:r>
              <w:rPr>
                <w:rStyle w:val="Hyperlink"/>
                <w:b/>
                <w:bCs/>
                <w:vanish/>
                <w:rFonts w:ascii="Times New Roman" w:hAnsi="Times New Roman"/>
              </w:rPr>
            </w:r>
            <w:r>
              <w:rPr>
                <w:rStyle w:val="Hyperlink"/>
                <w:rFonts w:ascii="Times New Roman" w:hAnsi="Times New Roman"/>
                <w:b/>
                <w:bCs/>
                <w:vanish/>
              </w:rPr>
            </w:r>
            <w:r>
              <w:rPr>
                <w:rStyle w:val="Hyperlink"/>
                <w:b/>
                <w:bCs/>
                <w:vanish/>
                <w:rFonts w:ascii="Times New Roman" w:hAnsi="Times New Roman"/>
              </w:rPr>
              <w:fldChar w:fldCharType="separate"/>
            </w:r>
            <w:r>
              <w:rPr>
                <w:rStyle w:val="Hyperlink"/>
                <w:rFonts w:ascii="Times New Roman" w:hAnsi="Times New Roman"/>
                <w:b/>
                <w:bCs/>
                <w:vanish/>
              </w:rPr>
            </w:r>
            <w:r>
              <w:rPr>
                <w:rStyle w:val="Hyperlink"/>
                <w:rFonts w:ascii="Times New Roman" w:hAnsi="Times New Roman"/>
                <w:b/>
                <w:bCs/>
                <w:vanish/>
              </w:rPr>
            </w:r>
            <w:r>
              <w:rPr>
                <w:rStyle w:val="Hyperlink"/>
                <w:b/>
                <w:bCs/>
                <w:vanish/>
                <w:rFonts w:ascii="Times New Roman" w:hAnsi="Times New Roman"/>
              </w:rPr>
              <w:fldChar w:fldCharType="end"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_Toc190716297 \h</w:instrText>
            </w:r>
            <w:r>
              <w:rPr>
                <w:webHidden/>
              </w:rPr>
              <w:fldChar w:fldCharType="separate"/>
            </w:r>
            <w:r>
              <w:rPr>
                <w:rStyle w:val="Hyperlink"/>
                <w:vanish/>
              </w:rPr>
              <w:fldChar w:fldCharType="begin"/>
            </w:r>
            <w:r>
              <w:rPr>
                <w:webHidden/>
              </w:rPr>
              <w:fldChar w:fldCharType="end"/>
            </w:r>
            <w:r>
              <w:rPr>
                <w:rStyle w:val="Hyperlink"/>
                <w:vanish/>
              </w:rPr>
              <w:instrText xml:space="preserve"> PAGEREF _Toc190716297 \h </w:instrText>
            </w:r>
            <w:r>
              <w:rPr>
                <w:rStyle w:val="Hyperlink"/>
                <w:vanish/>
              </w:rPr>
              <w:fldChar w:fldCharType="separate"/>
            </w:r>
            <w:r>
              <w:rPr>
                <w:rStyle w:val="Hyperlink"/>
                <w:vanish/>
              </w:rPr>
              <w:t>29</w:t>
            </w:r>
            <w:r>
              <w:rPr>
                <w:rStyle w:val="Hyperlink"/>
                <w:vanish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right" w:pos="9345" w:leader="dot"/>
            </w:tabs>
            <w:rPr>
              <w:rFonts w:ascii="Times New Roman" w:hAnsi="Times New Roman"/>
            </w:rPr>
          </w:pPr>
          <w:hyperlink w:anchor="_Toc190716298">
            <w:r>
              <w:rPr>
                <w:rStyle w:val="Hyperlink"/>
                <w:rFonts w:ascii="Times New Roman" w:hAnsi="Times New Roman"/>
                <w:b/>
                <w:bCs/>
                <w:vanish w:val="false"/>
              </w:rPr>
              <w:t>9.1.2. Условно разрешенные виды использования</w:t>
            </w:r>
            <w:r>
              <w:fldChar w:fldCharType="begin"/>
            </w:r>
            <w:r>
              <w:rPr>
                <w:rStyle w:val="Hyperlink"/>
                <w:b/>
                <w:bCs/>
                <w:vanish/>
                <w:rFonts w:ascii="Times New Roman" w:hAnsi="Times New Roman"/>
              </w:rPr>
            </w:r>
            <w:r>
              <w:rPr>
                <w:rStyle w:val="Hyperlink"/>
                <w:rFonts w:ascii="Times New Roman" w:hAnsi="Times New Roman"/>
                <w:b/>
                <w:bCs/>
                <w:vanish/>
              </w:rPr>
            </w:r>
            <w:r>
              <w:rPr>
                <w:rStyle w:val="Hyperlink"/>
                <w:b/>
                <w:bCs/>
                <w:vanish/>
                <w:rFonts w:ascii="Times New Roman" w:hAnsi="Times New Roman"/>
              </w:rPr>
              <w:fldChar w:fldCharType="separate"/>
            </w:r>
            <w:r>
              <w:rPr>
                <w:rStyle w:val="Hyperlink"/>
                <w:rFonts w:ascii="Times New Roman" w:hAnsi="Times New Roman"/>
                <w:b/>
                <w:bCs/>
                <w:vanish/>
              </w:rPr>
            </w:r>
            <w:r>
              <w:rPr>
                <w:rStyle w:val="Hyperlink"/>
                <w:rFonts w:ascii="Times New Roman" w:hAnsi="Times New Roman"/>
                <w:b/>
                <w:bCs/>
                <w:vanish/>
              </w:rPr>
            </w:r>
            <w:r>
              <w:rPr>
                <w:rStyle w:val="Hyperlink"/>
                <w:b/>
                <w:bCs/>
                <w:vanish/>
                <w:rFonts w:ascii="Times New Roman" w:hAnsi="Times New Roman"/>
              </w:rPr>
              <w:fldChar w:fldCharType="end"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_Toc190716298 \h</w:instrText>
            </w:r>
            <w:r>
              <w:rPr>
                <w:webHidden/>
              </w:rPr>
              <w:fldChar w:fldCharType="separate"/>
            </w:r>
            <w:r>
              <w:rPr>
                <w:rStyle w:val="Hyperlink"/>
                <w:vanish/>
              </w:rPr>
              <w:fldChar w:fldCharType="begin"/>
            </w:r>
            <w:r>
              <w:rPr>
                <w:webHidden/>
              </w:rPr>
              <w:fldChar w:fldCharType="end"/>
            </w:r>
            <w:r>
              <w:rPr>
                <w:rStyle w:val="Hyperlink"/>
                <w:vanish/>
              </w:rPr>
              <w:instrText xml:space="preserve"> PAGEREF _Toc190716298 \h </w:instrText>
            </w:r>
            <w:r>
              <w:rPr>
                <w:rStyle w:val="Hyperlink"/>
                <w:vanish/>
              </w:rPr>
              <w:fldChar w:fldCharType="separate"/>
            </w:r>
            <w:r>
              <w:rPr>
                <w:rStyle w:val="Hyperlink"/>
                <w:vanish/>
              </w:rPr>
              <w:t>30</w:t>
            </w:r>
            <w:r>
              <w:rPr>
                <w:rStyle w:val="Hyperlink"/>
                <w:vanish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right" w:pos="9345" w:leader="dot"/>
            </w:tabs>
            <w:rPr>
              <w:rFonts w:ascii="Times New Roman" w:hAnsi="Times New Roman"/>
            </w:rPr>
          </w:pPr>
          <w:hyperlink w:anchor="_Toc190716299">
            <w:r>
              <w:rPr>
                <w:rStyle w:val="Hyperlink"/>
                <w:rFonts w:ascii="Times New Roman" w:hAnsi="Times New Roman"/>
                <w:b/>
                <w:bCs/>
                <w:vanish w:val="false"/>
              </w:rPr>
              <w:t>9.1.3. Вспомогательные виды разрешенного использования</w:t>
            </w:r>
            <w:r>
              <w:fldChar w:fldCharType="begin"/>
            </w:r>
            <w:r>
              <w:rPr>
                <w:rStyle w:val="Hyperlink"/>
                <w:b/>
                <w:bCs/>
                <w:vanish/>
                <w:rFonts w:ascii="Times New Roman" w:hAnsi="Times New Roman"/>
              </w:rPr>
            </w:r>
            <w:r>
              <w:rPr>
                <w:rStyle w:val="Hyperlink"/>
                <w:rFonts w:ascii="Times New Roman" w:hAnsi="Times New Roman"/>
                <w:b/>
                <w:bCs/>
                <w:vanish/>
              </w:rPr>
            </w:r>
            <w:r>
              <w:rPr>
                <w:rStyle w:val="Hyperlink"/>
                <w:b/>
                <w:bCs/>
                <w:vanish/>
                <w:rFonts w:ascii="Times New Roman" w:hAnsi="Times New Roman"/>
              </w:rPr>
              <w:fldChar w:fldCharType="separate"/>
            </w:r>
            <w:r>
              <w:rPr>
                <w:rStyle w:val="Hyperlink"/>
                <w:rFonts w:ascii="Times New Roman" w:hAnsi="Times New Roman"/>
                <w:b/>
                <w:bCs/>
                <w:vanish/>
              </w:rPr>
            </w:r>
            <w:r>
              <w:rPr>
                <w:rStyle w:val="Hyperlink"/>
                <w:rFonts w:ascii="Times New Roman" w:hAnsi="Times New Roman"/>
                <w:b/>
                <w:bCs/>
                <w:vanish/>
              </w:rPr>
            </w:r>
            <w:r>
              <w:rPr>
                <w:rStyle w:val="Hyperlink"/>
                <w:b/>
                <w:bCs/>
                <w:vanish/>
                <w:rFonts w:ascii="Times New Roman" w:hAnsi="Times New Roman"/>
              </w:rPr>
              <w:fldChar w:fldCharType="end"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_Toc190716299 \h</w:instrText>
            </w:r>
            <w:r>
              <w:rPr>
                <w:webHidden/>
              </w:rPr>
              <w:fldChar w:fldCharType="separate"/>
            </w:r>
            <w:r>
              <w:rPr>
                <w:rStyle w:val="Hyperlink"/>
                <w:vanish/>
              </w:rPr>
              <w:fldChar w:fldCharType="begin"/>
            </w:r>
            <w:r>
              <w:rPr>
                <w:webHidden/>
              </w:rPr>
              <w:fldChar w:fldCharType="end"/>
            </w:r>
            <w:r>
              <w:rPr>
                <w:rStyle w:val="Hyperlink"/>
                <w:vanish/>
              </w:rPr>
              <w:instrText xml:space="preserve"> PAGEREF _Toc190716299 \h </w:instrText>
            </w:r>
            <w:r>
              <w:rPr>
                <w:rStyle w:val="Hyperlink"/>
                <w:vanish/>
              </w:rPr>
              <w:fldChar w:fldCharType="separate"/>
            </w:r>
            <w:r>
              <w:rPr>
                <w:rStyle w:val="Hyperlink"/>
                <w:vanish/>
              </w:rPr>
              <w:t>30</w:t>
            </w:r>
            <w:r>
              <w:rPr>
                <w:rStyle w:val="Hyperlink"/>
                <w:vanish/>
              </w:rPr>
              <w:fldChar w:fldCharType="end"/>
            </w:r>
          </w:hyperlink>
        </w:p>
        <w:p>
          <w:pPr>
            <w:pStyle w:val="TOC2"/>
            <w:tabs>
              <w:tab w:val="clear" w:pos="708"/>
              <w:tab w:val="right" w:pos="9345" w:leader="dot"/>
            </w:tabs>
            <w:rPr>
              <w:rFonts w:ascii="Times New Roman" w:hAnsi="Times New Roman"/>
            </w:rPr>
          </w:pPr>
          <w:hyperlink w:anchor="_Toc190716300">
            <w:r>
              <w:rPr>
                <w:rStyle w:val="Hyperlink"/>
                <w:rFonts w:ascii="Times New Roman" w:hAnsi="Times New Roman"/>
                <w:b/>
                <w:bCs/>
                <w:vanish w:val="false"/>
              </w:rPr>
              <w:t>9.2. Параметры разрешенного строительства, реконструкции объектов капитального строительства зоны СХ-2</w:t>
            </w:r>
            <w:r>
              <w:fldChar w:fldCharType="begin"/>
            </w:r>
            <w:r>
              <w:rPr>
                <w:rStyle w:val="Hyperlink"/>
                <w:b/>
                <w:bCs/>
                <w:vanish/>
                <w:rFonts w:ascii="Times New Roman" w:hAnsi="Times New Roman"/>
              </w:rPr>
            </w:r>
            <w:r>
              <w:rPr>
                <w:rStyle w:val="Hyperlink"/>
                <w:rFonts w:ascii="Times New Roman" w:hAnsi="Times New Roman"/>
                <w:b/>
                <w:bCs/>
                <w:vanish/>
              </w:rPr>
            </w:r>
            <w:r>
              <w:rPr>
                <w:rStyle w:val="Hyperlink"/>
                <w:b/>
                <w:bCs/>
                <w:vanish/>
                <w:rFonts w:ascii="Times New Roman" w:hAnsi="Times New Roman"/>
              </w:rPr>
              <w:fldChar w:fldCharType="separate"/>
            </w:r>
            <w:r>
              <w:rPr>
                <w:rStyle w:val="Hyperlink"/>
                <w:rFonts w:ascii="Times New Roman" w:hAnsi="Times New Roman"/>
                <w:b/>
                <w:bCs/>
                <w:vanish/>
              </w:rPr>
            </w:r>
            <w:r>
              <w:rPr>
                <w:rStyle w:val="Hyperlink"/>
                <w:rFonts w:ascii="Times New Roman" w:hAnsi="Times New Roman"/>
                <w:b/>
                <w:bCs/>
                <w:vanish/>
              </w:rPr>
            </w:r>
            <w:r>
              <w:rPr>
                <w:rStyle w:val="Hyperlink"/>
                <w:b/>
                <w:bCs/>
                <w:vanish/>
                <w:rFonts w:ascii="Times New Roman" w:hAnsi="Times New Roman"/>
              </w:rPr>
              <w:fldChar w:fldCharType="end"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_Toc190716300 \h</w:instrText>
            </w:r>
            <w:r>
              <w:rPr>
                <w:webHidden/>
              </w:rPr>
              <w:fldChar w:fldCharType="separate"/>
            </w:r>
            <w:r>
              <w:rPr>
                <w:rStyle w:val="Hyperlink"/>
                <w:vanish/>
              </w:rPr>
              <w:fldChar w:fldCharType="begin"/>
            </w:r>
            <w:r>
              <w:rPr>
                <w:webHidden/>
              </w:rPr>
              <w:fldChar w:fldCharType="end"/>
            </w:r>
            <w:r>
              <w:rPr>
                <w:rStyle w:val="Hyperlink"/>
                <w:vanish/>
              </w:rPr>
              <w:instrText xml:space="preserve"> PAGEREF _Toc190716300 \h </w:instrText>
            </w:r>
            <w:r>
              <w:rPr>
                <w:rStyle w:val="Hyperlink"/>
                <w:vanish/>
              </w:rPr>
              <w:fldChar w:fldCharType="separate"/>
            </w:r>
            <w:r>
              <w:rPr>
                <w:rStyle w:val="Hyperlink"/>
                <w:vanish/>
              </w:rPr>
              <w:t>30</w:t>
            </w:r>
            <w:r>
              <w:rPr>
                <w:rStyle w:val="Hyperlink"/>
                <w:vanish/>
              </w:rPr>
              <w:fldChar w:fldCharType="end"/>
            </w:r>
          </w:hyperlink>
        </w:p>
        <w:p>
          <w:pPr>
            <w:pStyle w:val="TOC1"/>
            <w:rPr>
              <w:rFonts w:ascii="Times New Roman" w:hAnsi="Times New Roman"/>
              <w:b w:val="false"/>
              <w:bCs w:val="false"/>
            </w:rPr>
          </w:pPr>
          <w:r>
            <w:fldChar w:fldCharType="begin"/>
          </w:r>
          <w:r>
            <w:rPr>
              <w:rStyle w:val="Hyperlink"/>
              <w:vanish/>
            </w:rPr>
          </w:r>
          <w:hyperlink w:anchor="_Toc190716301">
            <w:r>
              <w:rPr>
                <w:rStyle w:val="Hyperlink"/>
                <w:vanish/>
              </w:rPr>
            </w:r>
            <w:r>
              <w:rPr>
                <w:rStyle w:val="Hyperlink"/>
                <w:vanish/>
              </w:rPr>
              <w:fldChar w:fldCharType="separate"/>
            </w:r>
            <w:r>
              <w:rPr>
                <w:rStyle w:val="Hyperlink"/>
                <w:vanish/>
              </w:rPr>
            </w:r>
            <w:r>
              <w:rPr>
                <w:rStyle w:val="Hyperlink"/>
                <w:vanish/>
              </w:rPr>
            </w:r>
            <w:r>
              <w:rPr>
                <w:rStyle w:val="Hyperlink"/>
                <w:vanish/>
              </w:rPr>
              <w:fldChar w:fldCharType="end"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_Toc190716301 \h</w:instrText>
            </w:r>
            <w:r>
              <w:rPr>
                <w:webHidden/>
              </w:rPr>
              <w:fldChar w:fldCharType="separate"/>
            </w:r>
            <w:r>
              <w:rPr>
                <w:rStyle w:val="Hyperlink"/>
                <w:vanish/>
              </w:rPr>
              <w:fldChar w:fldCharType="begin"/>
            </w:r>
            <w:r>
              <w:rPr>
                <w:webHidden/>
              </w:rPr>
              <w:fldChar w:fldCharType="end"/>
            </w:r>
            <w:r>
              <w:rPr>
                <w:rStyle w:val="Hyperlink"/>
                <w:vanish/>
              </w:rPr>
              <w:instrText xml:space="preserve"> PAGEREF _Toc190716301 \h </w:instrText>
            </w:r>
            <w:r>
              <w:rPr>
                <w:rStyle w:val="Hyperlink"/>
                <w:vanish/>
              </w:rPr>
              <w:fldChar w:fldCharType="separate"/>
            </w:r>
            <w:r>
              <w:rPr>
                <w:rStyle w:val="Hyperlink"/>
                <w:vanish/>
              </w:rPr>
              <w:t>31</w:t>
            </w:r>
            <w:r>
              <w:rPr>
                <w:rStyle w:val="Hyperlink"/>
                <w:vanish/>
              </w:rPr>
              <w:fldChar w:fldCharType="end"/>
            </w:r>
          </w:hyperlink>
        </w:p>
        <w:p>
          <w:pPr>
            <w:pStyle w:val="TOC2"/>
            <w:tabs>
              <w:tab w:val="clear" w:pos="708"/>
              <w:tab w:val="right" w:pos="9345" w:leader="dot"/>
            </w:tabs>
            <w:rPr>
              <w:rFonts w:ascii="Times New Roman" w:hAnsi="Times New Roman"/>
            </w:rPr>
          </w:pPr>
          <w:hyperlink w:anchor="_Toc190716302">
            <w:r>
              <w:rPr>
                <w:rStyle w:val="Hyperlink"/>
                <w:rFonts w:ascii="Times New Roman" w:hAnsi="Times New Roman"/>
                <w:b/>
                <w:bCs/>
                <w:vanish w:val="false"/>
              </w:rPr>
              <w:t>10.1. Виды разрешенного использования земельных участков и объектов капитального строительства зоны СХ-3</w:t>
            </w:r>
            <w:r>
              <w:fldChar w:fldCharType="begin"/>
            </w:r>
            <w:r>
              <w:rPr>
                <w:rStyle w:val="Hyperlink"/>
                <w:b/>
                <w:bCs/>
                <w:vanish/>
                <w:rFonts w:ascii="Times New Roman" w:hAnsi="Times New Roman"/>
              </w:rPr>
            </w:r>
            <w:r>
              <w:rPr>
                <w:rStyle w:val="Hyperlink"/>
                <w:rFonts w:ascii="Times New Roman" w:hAnsi="Times New Roman"/>
                <w:b/>
                <w:bCs/>
                <w:vanish/>
              </w:rPr>
            </w:r>
            <w:r>
              <w:rPr>
                <w:rStyle w:val="Hyperlink"/>
                <w:b/>
                <w:bCs/>
                <w:vanish/>
                <w:rFonts w:ascii="Times New Roman" w:hAnsi="Times New Roman"/>
              </w:rPr>
              <w:fldChar w:fldCharType="separate"/>
            </w:r>
            <w:r>
              <w:rPr>
                <w:rStyle w:val="Hyperlink"/>
                <w:rFonts w:ascii="Times New Roman" w:hAnsi="Times New Roman"/>
                <w:b/>
                <w:bCs/>
                <w:vanish/>
              </w:rPr>
            </w:r>
            <w:r>
              <w:rPr>
                <w:rStyle w:val="Hyperlink"/>
                <w:rFonts w:ascii="Times New Roman" w:hAnsi="Times New Roman"/>
                <w:b/>
                <w:bCs/>
                <w:vanish/>
              </w:rPr>
            </w:r>
            <w:r>
              <w:rPr>
                <w:rStyle w:val="Hyperlink"/>
                <w:b/>
                <w:bCs/>
                <w:vanish/>
                <w:rFonts w:ascii="Times New Roman" w:hAnsi="Times New Roman"/>
              </w:rPr>
              <w:fldChar w:fldCharType="end"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_Toc190716302 \h</w:instrText>
            </w:r>
            <w:r>
              <w:rPr>
                <w:webHidden/>
              </w:rPr>
              <w:fldChar w:fldCharType="separate"/>
            </w:r>
            <w:r>
              <w:rPr>
                <w:rStyle w:val="Hyperlink"/>
                <w:vanish/>
              </w:rPr>
              <w:fldChar w:fldCharType="begin"/>
            </w:r>
            <w:r>
              <w:rPr>
                <w:webHidden/>
              </w:rPr>
              <w:fldChar w:fldCharType="end"/>
            </w:r>
            <w:r>
              <w:rPr>
                <w:rStyle w:val="Hyperlink"/>
                <w:vanish/>
              </w:rPr>
              <w:instrText xml:space="preserve"> PAGEREF _Toc190716302 \h </w:instrText>
            </w:r>
            <w:r>
              <w:rPr>
                <w:rStyle w:val="Hyperlink"/>
                <w:vanish/>
              </w:rPr>
              <w:fldChar w:fldCharType="separate"/>
            </w:r>
            <w:r>
              <w:rPr>
                <w:rStyle w:val="Hyperlink"/>
                <w:vanish/>
              </w:rPr>
              <w:t>31</w:t>
            </w:r>
            <w:r>
              <w:rPr>
                <w:rStyle w:val="Hyperlink"/>
                <w:vanish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right" w:pos="9345" w:leader="dot"/>
            </w:tabs>
            <w:rPr>
              <w:rFonts w:ascii="Times New Roman" w:hAnsi="Times New Roman"/>
            </w:rPr>
          </w:pPr>
          <w:hyperlink w:anchor="_Toc190716303">
            <w:r>
              <w:rPr>
                <w:rStyle w:val="Hyperlink"/>
                <w:rFonts w:ascii="Times New Roman" w:hAnsi="Times New Roman"/>
                <w:b/>
                <w:bCs/>
                <w:vanish w:val="false"/>
              </w:rPr>
              <w:t>10.1.1. Основные виды разрешенного использования</w:t>
            </w:r>
            <w:r>
              <w:fldChar w:fldCharType="begin"/>
            </w:r>
            <w:r>
              <w:rPr>
                <w:rStyle w:val="Hyperlink"/>
                <w:b/>
                <w:bCs/>
                <w:vanish/>
                <w:rFonts w:ascii="Times New Roman" w:hAnsi="Times New Roman"/>
              </w:rPr>
            </w:r>
            <w:r>
              <w:rPr>
                <w:rStyle w:val="Hyperlink"/>
                <w:rFonts w:ascii="Times New Roman" w:hAnsi="Times New Roman"/>
                <w:b/>
                <w:bCs/>
                <w:vanish/>
              </w:rPr>
            </w:r>
            <w:r>
              <w:rPr>
                <w:rStyle w:val="Hyperlink"/>
                <w:b/>
                <w:bCs/>
                <w:vanish/>
                <w:rFonts w:ascii="Times New Roman" w:hAnsi="Times New Roman"/>
              </w:rPr>
              <w:fldChar w:fldCharType="separate"/>
            </w:r>
            <w:r>
              <w:rPr>
                <w:rStyle w:val="Hyperlink"/>
                <w:rFonts w:ascii="Times New Roman" w:hAnsi="Times New Roman"/>
                <w:b/>
                <w:bCs/>
                <w:vanish/>
              </w:rPr>
            </w:r>
            <w:r>
              <w:rPr>
                <w:rStyle w:val="Hyperlink"/>
                <w:rFonts w:ascii="Times New Roman" w:hAnsi="Times New Roman"/>
                <w:b/>
                <w:bCs/>
                <w:vanish/>
              </w:rPr>
            </w:r>
            <w:r>
              <w:rPr>
                <w:rStyle w:val="Hyperlink"/>
                <w:b/>
                <w:bCs/>
                <w:vanish/>
                <w:rFonts w:ascii="Times New Roman" w:hAnsi="Times New Roman"/>
              </w:rPr>
              <w:fldChar w:fldCharType="end"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_Toc190716303 \h</w:instrText>
            </w:r>
            <w:r>
              <w:rPr>
                <w:webHidden/>
              </w:rPr>
              <w:fldChar w:fldCharType="separate"/>
            </w:r>
            <w:r>
              <w:rPr>
                <w:rStyle w:val="Hyperlink"/>
                <w:vanish/>
              </w:rPr>
              <w:fldChar w:fldCharType="begin"/>
            </w:r>
            <w:r>
              <w:rPr>
                <w:webHidden/>
              </w:rPr>
              <w:fldChar w:fldCharType="end"/>
            </w:r>
            <w:r>
              <w:rPr>
                <w:rStyle w:val="Hyperlink"/>
                <w:vanish/>
              </w:rPr>
              <w:instrText xml:space="preserve"> PAGEREF _Toc190716303 \h </w:instrText>
            </w:r>
            <w:r>
              <w:rPr>
                <w:rStyle w:val="Hyperlink"/>
                <w:vanish/>
              </w:rPr>
              <w:fldChar w:fldCharType="separate"/>
            </w:r>
            <w:r>
              <w:rPr>
                <w:rStyle w:val="Hyperlink"/>
                <w:vanish/>
              </w:rPr>
              <w:t>31</w:t>
            </w:r>
            <w:r>
              <w:rPr>
                <w:rStyle w:val="Hyperlink"/>
                <w:vanish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right" w:pos="9345" w:leader="dot"/>
            </w:tabs>
            <w:rPr>
              <w:rFonts w:ascii="Times New Roman" w:hAnsi="Times New Roman"/>
            </w:rPr>
          </w:pPr>
          <w:hyperlink w:anchor="_Toc190716304">
            <w:r>
              <w:rPr>
                <w:rStyle w:val="Hyperlink"/>
                <w:rFonts w:ascii="Times New Roman" w:hAnsi="Times New Roman"/>
                <w:b/>
                <w:bCs/>
                <w:vanish w:val="false"/>
              </w:rPr>
              <w:t>10.1.2. Условно разрешенные виды использования</w:t>
            </w:r>
            <w:r>
              <w:fldChar w:fldCharType="begin"/>
            </w:r>
            <w:r>
              <w:rPr>
                <w:rStyle w:val="Hyperlink"/>
                <w:b/>
                <w:bCs/>
                <w:vanish/>
                <w:rFonts w:ascii="Times New Roman" w:hAnsi="Times New Roman"/>
              </w:rPr>
            </w:r>
            <w:r>
              <w:rPr>
                <w:rStyle w:val="Hyperlink"/>
                <w:rFonts w:ascii="Times New Roman" w:hAnsi="Times New Roman"/>
                <w:b/>
                <w:bCs/>
                <w:vanish/>
              </w:rPr>
            </w:r>
            <w:r>
              <w:rPr>
                <w:rStyle w:val="Hyperlink"/>
                <w:b/>
                <w:bCs/>
                <w:vanish/>
                <w:rFonts w:ascii="Times New Roman" w:hAnsi="Times New Roman"/>
              </w:rPr>
              <w:fldChar w:fldCharType="separate"/>
            </w:r>
            <w:r>
              <w:rPr>
                <w:rStyle w:val="Hyperlink"/>
                <w:rFonts w:ascii="Times New Roman" w:hAnsi="Times New Roman"/>
                <w:b/>
                <w:bCs/>
                <w:vanish/>
              </w:rPr>
            </w:r>
            <w:r>
              <w:rPr>
                <w:rStyle w:val="Hyperlink"/>
                <w:rFonts w:ascii="Times New Roman" w:hAnsi="Times New Roman"/>
                <w:b/>
                <w:bCs/>
                <w:vanish/>
              </w:rPr>
            </w:r>
            <w:r>
              <w:rPr>
                <w:rStyle w:val="Hyperlink"/>
                <w:b/>
                <w:bCs/>
                <w:vanish/>
                <w:rFonts w:ascii="Times New Roman" w:hAnsi="Times New Roman"/>
              </w:rPr>
              <w:fldChar w:fldCharType="end"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_Toc190716304 \h</w:instrText>
            </w:r>
            <w:r>
              <w:rPr>
                <w:webHidden/>
              </w:rPr>
              <w:fldChar w:fldCharType="separate"/>
            </w:r>
            <w:r>
              <w:rPr>
                <w:rStyle w:val="Hyperlink"/>
                <w:vanish/>
              </w:rPr>
              <w:fldChar w:fldCharType="begin"/>
            </w:r>
            <w:r>
              <w:rPr>
                <w:webHidden/>
              </w:rPr>
              <w:fldChar w:fldCharType="end"/>
            </w:r>
            <w:r>
              <w:rPr>
                <w:rStyle w:val="Hyperlink"/>
                <w:vanish/>
              </w:rPr>
              <w:instrText xml:space="preserve"> PAGEREF _Toc190716304 \h </w:instrText>
            </w:r>
            <w:r>
              <w:rPr>
                <w:rStyle w:val="Hyperlink"/>
                <w:vanish/>
              </w:rPr>
              <w:fldChar w:fldCharType="separate"/>
            </w:r>
            <w:r>
              <w:rPr>
                <w:rStyle w:val="Hyperlink"/>
                <w:vanish/>
              </w:rPr>
              <w:t>31</w:t>
            </w:r>
            <w:r>
              <w:rPr>
                <w:rStyle w:val="Hyperlink"/>
                <w:vanish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right" w:pos="9345" w:leader="dot"/>
            </w:tabs>
            <w:rPr>
              <w:rFonts w:ascii="Times New Roman" w:hAnsi="Times New Roman"/>
            </w:rPr>
          </w:pPr>
          <w:hyperlink w:anchor="_Toc190716305">
            <w:r>
              <w:rPr>
                <w:rStyle w:val="Hyperlink"/>
                <w:rFonts w:ascii="Times New Roman" w:hAnsi="Times New Roman"/>
                <w:b/>
                <w:bCs/>
                <w:vanish w:val="false"/>
              </w:rPr>
              <w:t>10.1.3. Вспомогательные виды разрешенного использования</w:t>
            </w:r>
            <w:r>
              <w:fldChar w:fldCharType="begin"/>
            </w:r>
            <w:r>
              <w:rPr>
                <w:rStyle w:val="Hyperlink"/>
                <w:b/>
                <w:bCs/>
                <w:vanish/>
                <w:rFonts w:ascii="Times New Roman" w:hAnsi="Times New Roman"/>
              </w:rPr>
            </w:r>
            <w:r>
              <w:rPr>
                <w:rStyle w:val="Hyperlink"/>
                <w:rFonts w:ascii="Times New Roman" w:hAnsi="Times New Roman"/>
                <w:b/>
                <w:bCs/>
                <w:vanish/>
              </w:rPr>
            </w:r>
            <w:r>
              <w:rPr>
                <w:rStyle w:val="Hyperlink"/>
                <w:b/>
                <w:bCs/>
                <w:vanish/>
                <w:rFonts w:ascii="Times New Roman" w:hAnsi="Times New Roman"/>
              </w:rPr>
              <w:fldChar w:fldCharType="separate"/>
            </w:r>
            <w:r>
              <w:rPr>
                <w:rStyle w:val="Hyperlink"/>
                <w:rFonts w:ascii="Times New Roman" w:hAnsi="Times New Roman"/>
                <w:b/>
                <w:bCs/>
                <w:vanish/>
              </w:rPr>
            </w:r>
            <w:r>
              <w:rPr>
                <w:rStyle w:val="Hyperlink"/>
                <w:rFonts w:ascii="Times New Roman" w:hAnsi="Times New Roman"/>
                <w:b/>
                <w:bCs/>
                <w:vanish/>
              </w:rPr>
            </w:r>
            <w:r>
              <w:rPr>
                <w:rStyle w:val="Hyperlink"/>
                <w:b/>
                <w:bCs/>
                <w:vanish/>
                <w:rFonts w:ascii="Times New Roman" w:hAnsi="Times New Roman"/>
              </w:rPr>
              <w:fldChar w:fldCharType="end"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_Toc190716305 \h</w:instrText>
            </w:r>
            <w:r>
              <w:rPr>
                <w:webHidden/>
              </w:rPr>
              <w:fldChar w:fldCharType="separate"/>
            </w:r>
            <w:r>
              <w:rPr>
                <w:rStyle w:val="Hyperlink"/>
                <w:vanish/>
              </w:rPr>
              <w:fldChar w:fldCharType="begin"/>
            </w:r>
            <w:r>
              <w:rPr>
                <w:webHidden/>
              </w:rPr>
              <w:fldChar w:fldCharType="end"/>
            </w:r>
            <w:r>
              <w:rPr>
                <w:rStyle w:val="Hyperlink"/>
                <w:vanish/>
              </w:rPr>
              <w:instrText xml:space="preserve"> PAGEREF _Toc190716305 \h </w:instrText>
            </w:r>
            <w:r>
              <w:rPr>
                <w:rStyle w:val="Hyperlink"/>
                <w:vanish/>
              </w:rPr>
              <w:fldChar w:fldCharType="separate"/>
            </w:r>
            <w:r>
              <w:rPr>
                <w:rStyle w:val="Hyperlink"/>
                <w:vanish/>
              </w:rPr>
              <w:t>31</w:t>
            </w:r>
            <w:r>
              <w:rPr>
                <w:rStyle w:val="Hyperlink"/>
                <w:vanish/>
              </w:rPr>
              <w:fldChar w:fldCharType="end"/>
            </w:r>
          </w:hyperlink>
        </w:p>
        <w:p>
          <w:pPr>
            <w:pStyle w:val="TOC2"/>
            <w:tabs>
              <w:tab w:val="clear" w:pos="708"/>
              <w:tab w:val="right" w:pos="9345" w:leader="dot"/>
            </w:tabs>
            <w:rPr>
              <w:rFonts w:ascii="Times New Roman" w:hAnsi="Times New Roman"/>
            </w:rPr>
          </w:pPr>
          <w:hyperlink w:anchor="_Toc190716306">
            <w:r>
              <w:rPr>
                <w:rStyle w:val="Hyperlink"/>
                <w:rFonts w:ascii="Times New Roman" w:hAnsi="Times New Roman"/>
                <w:b/>
                <w:bCs/>
                <w:vanish w:val="false"/>
              </w:rPr>
              <w:t>10.2. Параметры разрешенного строительства, реконструкции объектов капитального строительства зоны СХ-3</w:t>
            </w:r>
            <w:r>
              <w:fldChar w:fldCharType="begin"/>
            </w:r>
            <w:r>
              <w:rPr>
                <w:rStyle w:val="Hyperlink"/>
                <w:b/>
                <w:bCs/>
                <w:vanish/>
                <w:rFonts w:ascii="Times New Roman" w:hAnsi="Times New Roman"/>
              </w:rPr>
            </w:r>
            <w:r>
              <w:rPr>
                <w:rStyle w:val="Hyperlink"/>
                <w:rFonts w:ascii="Times New Roman" w:hAnsi="Times New Roman"/>
                <w:b/>
                <w:bCs/>
                <w:vanish/>
              </w:rPr>
            </w:r>
            <w:r>
              <w:rPr>
                <w:rStyle w:val="Hyperlink"/>
                <w:b/>
                <w:bCs/>
                <w:vanish/>
                <w:rFonts w:ascii="Times New Roman" w:hAnsi="Times New Roman"/>
              </w:rPr>
              <w:fldChar w:fldCharType="separate"/>
            </w:r>
            <w:r>
              <w:rPr>
                <w:rStyle w:val="Hyperlink"/>
                <w:rFonts w:ascii="Times New Roman" w:hAnsi="Times New Roman"/>
                <w:b/>
                <w:bCs/>
                <w:vanish/>
              </w:rPr>
            </w:r>
            <w:r>
              <w:rPr>
                <w:rStyle w:val="Hyperlink"/>
                <w:rFonts w:ascii="Times New Roman" w:hAnsi="Times New Roman"/>
                <w:b/>
                <w:bCs/>
                <w:vanish/>
              </w:rPr>
            </w:r>
            <w:r>
              <w:rPr>
                <w:rStyle w:val="Hyperlink"/>
                <w:b/>
                <w:bCs/>
                <w:vanish/>
                <w:rFonts w:ascii="Times New Roman" w:hAnsi="Times New Roman"/>
              </w:rPr>
              <w:fldChar w:fldCharType="end"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_Toc190716306 \h</w:instrText>
            </w:r>
            <w:r>
              <w:rPr>
                <w:webHidden/>
              </w:rPr>
              <w:fldChar w:fldCharType="separate"/>
            </w:r>
            <w:r>
              <w:rPr>
                <w:rStyle w:val="Hyperlink"/>
                <w:vanish/>
              </w:rPr>
              <w:fldChar w:fldCharType="begin"/>
            </w:r>
            <w:r>
              <w:rPr>
                <w:webHidden/>
              </w:rPr>
              <w:fldChar w:fldCharType="end"/>
            </w:r>
            <w:r>
              <w:rPr>
                <w:rStyle w:val="Hyperlink"/>
                <w:vanish/>
              </w:rPr>
              <w:instrText xml:space="preserve"> PAGEREF _Toc190716306 \h </w:instrText>
            </w:r>
            <w:r>
              <w:rPr>
                <w:rStyle w:val="Hyperlink"/>
                <w:vanish/>
              </w:rPr>
              <w:fldChar w:fldCharType="separate"/>
            </w:r>
            <w:r>
              <w:rPr>
                <w:rStyle w:val="Hyperlink"/>
                <w:vanish/>
              </w:rPr>
              <w:t>32</w:t>
            </w:r>
            <w:r>
              <w:rPr>
                <w:rStyle w:val="Hyperlink"/>
                <w:vanish/>
              </w:rPr>
              <w:fldChar w:fldCharType="end"/>
            </w:r>
          </w:hyperlink>
        </w:p>
        <w:p>
          <w:pPr>
            <w:pStyle w:val="TOC1"/>
            <w:rPr>
              <w:rFonts w:ascii="Times New Roman" w:hAnsi="Times New Roman"/>
              <w:b w:val="false"/>
              <w:bCs w:val="false"/>
            </w:rPr>
          </w:pPr>
          <w:r>
            <w:fldChar w:fldCharType="begin"/>
          </w:r>
          <w:r>
            <w:rPr>
              <w:rStyle w:val="Hyperlink"/>
              <w:vanish/>
            </w:rPr>
          </w:r>
          <w:hyperlink w:anchor="_Toc190716307">
            <w:r>
              <w:rPr>
                <w:rStyle w:val="Hyperlink"/>
                <w:vanish/>
              </w:rPr>
            </w:r>
            <w:r>
              <w:rPr>
                <w:rStyle w:val="Hyperlink"/>
                <w:vanish/>
              </w:rPr>
              <w:fldChar w:fldCharType="separate"/>
            </w:r>
            <w:r>
              <w:rPr>
                <w:rStyle w:val="Hyperlink"/>
                <w:vanish/>
              </w:rPr>
            </w:r>
            <w:r>
              <w:rPr>
                <w:rStyle w:val="Hyperlink"/>
                <w:vanish/>
              </w:rPr>
            </w:r>
            <w:r>
              <w:rPr>
                <w:rStyle w:val="Hyperlink"/>
                <w:vanish/>
              </w:rPr>
              <w:fldChar w:fldCharType="end"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_Toc190716307 \h</w:instrText>
            </w:r>
            <w:r>
              <w:rPr>
                <w:webHidden/>
              </w:rPr>
              <w:fldChar w:fldCharType="separate"/>
            </w:r>
            <w:r>
              <w:rPr>
                <w:rStyle w:val="Hyperlink"/>
                <w:vanish/>
              </w:rPr>
              <w:fldChar w:fldCharType="begin"/>
            </w:r>
            <w:r>
              <w:rPr>
                <w:webHidden/>
              </w:rPr>
              <w:fldChar w:fldCharType="end"/>
            </w:r>
            <w:r>
              <w:rPr>
                <w:rStyle w:val="Hyperlink"/>
                <w:vanish/>
              </w:rPr>
              <w:instrText xml:space="preserve"> PAGEREF _Toc190716307 \h </w:instrText>
            </w:r>
            <w:r>
              <w:rPr>
                <w:rStyle w:val="Hyperlink"/>
                <w:vanish/>
              </w:rPr>
              <w:fldChar w:fldCharType="separate"/>
            </w:r>
            <w:r>
              <w:rPr>
                <w:rStyle w:val="Hyperlink"/>
                <w:vanish/>
              </w:rPr>
              <w:t>33</w:t>
            </w:r>
            <w:r>
              <w:rPr>
                <w:rStyle w:val="Hyperlink"/>
                <w:vanish/>
              </w:rPr>
              <w:fldChar w:fldCharType="end"/>
            </w:r>
          </w:hyperlink>
        </w:p>
        <w:p>
          <w:pPr>
            <w:pStyle w:val="TOC1"/>
            <w:rPr>
              <w:rFonts w:ascii="Times New Roman" w:hAnsi="Times New Roman"/>
              <w:b w:val="false"/>
              <w:bCs w:val="false"/>
            </w:rPr>
          </w:pPr>
          <w:r>
            <w:fldChar w:fldCharType="begin"/>
          </w:r>
          <w:r>
            <w:rPr>
              <w:rStyle w:val="Hyperlink"/>
              <w:vanish/>
            </w:rPr>
          </w:r>
          <w:hyperlink w:anchor="_Toc190716308">
            <w:r>
              <w:rPr>
                <w:rStyle w:val="Hyperlink"/>
                <w:vanish/>
              </w:rPr>
            </w:r>
            <w:r>
              <w:rPr>
                <w:rStyle w:val="Hyperlink"/>
                <w:vanish/>
              </w:rPr>
              <w:fldChar w:fldCharType="separate"/>
            </w:r>
            <w:r>
              <w:rPr>
                <w:rStyle w:val="Hyperlink"/>
                <w:vanish/>
              </w:rPr>
            </w:r>
            <w:r>
              <w:rPr>
                <w:rStyle w:val="Hyperlink"/>
                <w:vanish/>
              </w:rPr>
            </w:r>
            <w:r>
              <w:rPr>
                <w:rStyle w:val="Hyperlink"/>
                <w:vanish/>
              </w:rPr>
              <w:fldChar w:fldCharType="end"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_Toc190716308 \h</w:instrText>
            </w:r>
            <w:r>
              <w:rPr>
                <w:webHidden/>
              </w:rPr>
              <w:fldChar w:fldCharType="separate"/>
            </w:r>
            <w:r>
              <w:rPr>
                <w:rStyle w:val="Hyperlink"/>
                <w:vanish/>
              </w:rPr>
              <w:fldChar w:fldCharType="begin"/>
            </w:r>
            <w:r>
              <w:rPr>
                <w:webHidden/>
              </w:rPr>
              <w:fldChar w:fldCharType="end"/>
            </w:r>
            <w:r>
              <w:rPr>
                <w:rStyle w:val="Hyperlink"/>
                <w:vanish/>
              </w:rPr>
              <w:instrText xml:space="preserve"> PAGEREF _Toc190716308 \h </w:instrText>
            </w:r>
            <w:r>
              <w:rPr>
                <w:rStyle w:val="Hyperlink"/>
                <w:vanish/>
              </w:rPr>
              <w:fldChar w:fldCharType="separate"/>
            </w:r>
            <w:r>
              <w:rPr>
                <w:rStyle w:val="Hyperlink"/>
                <w:vanish/>
              </w:rPr>
              <w:t>34</w:t>
            </w:r>
            <w:r>
              <w:rPr>
                <w:rStyle w:val="Hyperlink"/>
                <w:vanish/>
              </w:rPr>
              <w:fldChar w:fldCharType="end"/>
            </w:r>
          </w:hyperlink>
        </w:p>
        <w:p>
          <w:pPr>
            <w:pStyle w:val="TOC2"/>
            <w:tabs>
              <w:tab w:val="clear" w:pos="708"/>
              <w:tab w:val="right" w:pos="9345" w:leader="dot"/>
            </w:tabs>
            <w:rPr>
              <w:rFonts w:ascii="Times New Roman" w:hAnsi="Times New Roman"/>
            </w:rPr>
          </w:pPr>
          <w:hyperlink w:anchor="_Toc190716309">
            <w:r>
              <w:rPr>
                <w:rStyle w:val="Hyperlink"/>
                <w:rFonts w:ascii="Times New Roman" w:hAnsi="Times New Roman"/>
                <w:b/>
                <w:bCs/>
                <w:vanish w:val="false"/>
              </w:rPr>
              <w:t>12.1. Виды разрешенного использования земельных участков и объектов капитального строительства зоны К-1</w:t>
            </w:r>
            <w:r>
              <w:fldChar w:fldCharType="begin"/>
            </w:r>
            <w:r>
              <w:rPr>
                <w:rStyle w:val="Hyperlink"/>
                <w:b/>
                <w:bCs/>
                <w:vanish/>
                <w:rFonts w:ascii="Times New Roman" w:hAnsi="Times New Roman"/>
              </w:rPr>
            </w:r>
            <w:r>
              <w:rPr>
                <w:rStyle w:val="Hyperlink"/>
                <w:rFonts w:ascii="Times New Roman" w:hAnsi="Times New Roman"/>
                <w:b/>
                <w:bCs/>
                <w:vanish/>
              </w:rPr>
            </w:r>
            <w:r>
              <w:rPr>
                <w:rStyle w:val="Hyperlink"/>
                <w:b/>
                <w:bCs/>
                <w:vanish/>
                <w:rFonts w:ascii="Times New Roman" w:hAnsi="Times New Roman"/>
              </w:rPr>
              <w:fldChar w:fldCharType="separate"/>
            </w:r>
            <w:r>
              <w:rPr>
                <w:rStyle w:val="Hyperlink"/>
                <w:rFonts w:ascii="Times New Roman" w:hAnsi="Times New Roman"/>
                <w:b/>
                <w:bCs/>
                <w:vanish/>
              </w:rPr>
            </w:r>
            <w:r>
              <w:rPr>
                <w:rStyle w:val="Hyperlink"/>
                <w:rFonts w:ascii="Times New Roman" w:hAnsi="Times New Roman"/>
                <w:b/>
                <w:bCs/>
                <w:vanish/>
              </w:rPr>
            </w:r>
            <w:r>
              <w:rPr>
                <w:rStyle w:val="Hyperlink"/>
                <w:b/>
                <w:bCs/>
                <w:vanish/>
                <w:rFonts w:ascii="Times New Roman" w:hAnsi="Times New Roman"/>
              </w:rPr>
              <w:fldChar w:fldCharType="end"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_Toc190716309 \h</w:instrText>
            </w:r>
            <w:r>
              <w:rPr>
                <w:webHidden/>
              </w:rPr>
              <w:fldChar w:fldCharType="separate"/>
            </w:r>
            <w:r>
              <w:rPr>
                <w:rStyle w:val="Hyperlink"/>
                <w:vanish/>
              </w:rPr>
              <w:fldChar w:fldCharType="begin"/>
            </w:r>
            <w:r>
              <w:rPr>
                <w:webHidden/>
              </w:rPr>
              <w:fldChar w:fldCharType="end"/>
            </w:r>
            <w:r>
              <w:rPr>
                <w:rStyle w:val="Hyperlink"/>
                <w:vanish/>
              </w:rPr>
              <w:instrText xml:space="preserve"> PAGEREF _Toc190716309 \h </w:instrText>
            </w:r>
            <w:r>
              <w:rPr>
                <w:rStyle w:val="Hyperlink"/>
                <w:vanish/>
              </w:rPr>
              <w:fldChar w:fldCharType="separate"/>
            </w:r>
            <w:r>
              <w:rPr>
                <w:rStyle w:val="Hyperlink"/>
                <w:vanish/>
              </w:rPr>
              <w:t>34</w:t>
            </w:r>
            <w:r>
              <w:rPr>
                <w:rStyle w:val="Hyperlink"/>
                <w:vanish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right" w:pos="9345" w:leader="dot"/>
            </w:tabs>
            <w:rPr>
              <w:rFonts w:ascii="Times New Roman" w:hAnsi="Times New Roman"/>
            </w:rPr>
          </w:pPr>
          <w:hyperlink w:anchor="_Toc190716310">
            <w:r>
              <w:rPr>
                <w:rStyle w:val="Hyperlink"/>
                <w:rFonts w:ascii="Times New Roman" w:hAnsi="Times New Roman"/>
                <w:b/>
                <w:bCs/>
                <w:vanish w:val="false"/>
              </w:rPr>
              <w:t>12.1.1. Основные виды разрешенного использования</w:t>
            </w:r>
            <w:r>
              <w:fldChar w:fldCharType="begin"/>
            </w:r>
            <w:r>
              <w:rPr>
                <w:rStyle w:val="Hyperlink"/>
                <w:b/>
                <w:bCs/>
                <w:vanish/>
                <w:rFonts w:ascii="Times New Roman" w:hAnsi="Times New Roman"/>
              </w:rPr>
            </w:r>
            <w:r>
              <w:rPr>
                <w:rStyle w:val="Hyperlink"/>
                <w:rFonts w:ascii="Times New Roman" w:hAnsi="Times New Roman"/>
                <w:b/>
                <w:bCs/>
                <w:vanish/>
              </w:rPr>
            </w:r>
            <w:r>
              <w:rPr>
                <w:rStyle w:val="Hyperlink"/>
                <w:b/>
                <w:bCs/>
                <w:vanish/>
                <w:rFonts w:ascii="Times New Roman" w:hAnsi="Times New Roman"/>
              </w:rPr>
              <w:fldChar w:fldCharType="separate"/>
            </w:r>
            <w:r>
              <w:rPr>
                <w:rStyle w:val="Hyperlink"/>
                <w:rFonts w:ascii="Times New Roman" w:hAnsi="Times New Roman"/>
                <w:b/>
                <w:bCs/>
                <w:vanish/>
              </w:rPr>
            </w:r>
            <w:r>
              <w:rPr>
                <w:rStyle w:val="Hyperlink"/>
                <w:rFonts w:ascii="Times New Roman" w:hAnsi="Times New Roman"/>
                <w:b/>
                <w:bCs/>
                <w:vanish/>
              </w:rPr>
            </w:r>
            <w:r>
              <w:rPr>
                <w:rStyle w:val="Hyperlink"/>
                <w:b/>
                <w:bCs/>
                <w:vanish/>
                <w:rFonts w:ascii="Times New Roman" w:hAnsi="Times New Roman"/>
              </w:rPr>
              <w:fldChar w:fldCharType="end"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_Toc190716310 \h</w:instrText>
            </w:r>
            <w:r>
              <w:rPr>
                <w:webHidden/>
              </w:rPr>
              <w:fldChar w:fldCharType="separate"/>
            </w:r>
            <w:r>
              <w:rPr>
                <w:rStyle w:val="Hyperlink"/>
                <w:vanish/>
              </w:rPr>
              <w:fldChar w:fldCharType="begin"/>
            </w:r>
            <w:r>
              <w:rPr>
                <w:webHidden/>
              </w:rPr>
              <w:fldChar w:fldCharType="end"/>
            </w:r>
            <w:r>
              <w:rPr>
                <w:rStyle w:val="Hyperlink"/>
                <w:vanish/>
              </w:rPr>
              <w:instrText xml:space="preserve"> PAGEREF _Toc190716310 \h </w:instrText>
            </w:r>
            <w:r>
              <w:rPr>
                <w:rStyle w:val="Hyperlink"/>
                <w:vanish/>
              </w:rPr>
              <w:fldChar w:fldCharType="separate"/>
            </w:r>
            <w:r>
              <w:rPr>
                <w:rStyle w:val="Hyperlink"/>
                <w:vanish/>
              </w:rPr>
              <w:t>34</w:t>
            </w:r>
            <w:r>
              <w:rPr>
                <w:rStyle w:val="Hyperlink"/>
                <w:vanish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right" w:pos="9345" w:leader="dot"/>
            </w:tabs>
            <w:rPr>
              <w:rFonts w:ascii="Times New Roman" w:hAnsi="Times New Roman"/>
            </w:rPr>
          </w:pPr>
          <w:hyperlink w:anchor="_Toc190716311">
            <w:r>
              <w:rPr>
                <w:rStyle w:val="Hyperlink"/>
                <w:rFonts w:ascii="Times New Roman" w:hAnsi="Times New Roman"/>
                <w:b/>
                <w:bCs/>
                <w:vanish w:val="false"/>
              </w:rPr>
              <w:t>12.1.2. Условно разрешенные виды использования</w:t>
            </w:r>
            <w:r>
              <w:fldChar w:fldCharType="begin"/>
            </w:r>
            <w:r>
              <w:rPr>
                <w:rStyle w:val="Hyperlink"/>
                <w:b/>
                <w:bCs/>
                <w:vanish/>
                <w:rFonts w:ascii="Times New Roman" w:hAnsi="Times New Roman"/>
              </w:rPr>
            </w:r>
            <w:r>
              <w:rPr>
                <w:rStyle w:val="Hyperlink"/>
                <w:rFonts w:ascii="Times New Roman" w:hAnsi="Times New Roman"/>
                <w:b/>
                <w:bCs/>
                <w:vanish/>
              </w:rPr>
            </w:r>
            <w:r>
              <w:rPr>
                <w:rStyle w:val="Hyperlink"/>
                <w:b/>
                <w:bCs/>
                <w:vanish/>
                <w:rFonts w:ascii="Times New Roman" w:hAnsi="Times New Roman"/>
              </w:rPr>
              <w:fldChar w:fldCharType="separate"/>
            </w:r>
            <w:r>
              <w:rPr>
                <w:rStyle w:val="Hyperlink"/>
                <w:rFonts w:ascii="Times New Roman" w:hAnsi="Times New Roman"/>
                <w:b/>
                <w:bCs/>
                <w:vanish/>
              </w:rPr>
            </w:r>
            <w:r>
              <w:rPr>
                <w:rStyle w:val="Hyperlink"/>
                <w:rFonts w:ascii="Times New Roman" w:hAnsi="Times New Roman"/>
                <w:b/>
                <w:bCs/>
                <w:vanish/>
              </w:rPr>
            </w:r>
            <w:r>
              <w:rPr>
                <w:rStyle w:val="Hyperlink"/>
                <w:b/>
                <w:bCs/>
                <w:vanish/>
                <w:rFonts w:ascii="Times New Roman" w:hAnsi="Times New Roman"/>
              </w:rPr>
              <w:fldChar w:fldCharType="end"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_Toc190716311 \h</w:instrText>
            </w:r>
            <w:r>
              <w:rPr>
                <w:webHidden/>
              </w:rPr>
              <w:fldChar w:fldCharType="separate"/>
            </w:r>
            <w:r>
              <w:rPr>
                <w:rStyle w:val="Hyperlink"/>
                <w:vanish/>
              </w:rPr>
              <w:fldChar w:fldCharType="begin"/>
            </w:r>
            <w:r>
              <w:rPr>
                <w:webHidden/>
              </w:rPr>
              <w:fldChar w:fldCharType="end"/>
            </w:r>
            <w:r>
              <w:rPr>
                <w:rStyle w:val="Hyperlink"/>
                <w:vanish/>
              </w:rPr>
              <w:instrText xml:space="preserve"> PAGEREF _Toc190716311 \h </w:instrText>
            </w:r>
            <w:r>
              <w:rPr>
                <w:rStyle w:val="Hyperlink"/>
                <w:vanish/>
              </w:rPr>
              <w:fldChar w:fldCharType="separate"/>
            </w:r>
            <w:r>
              <w:rPr>
                <w:rStyle w:val="Hyperlink"/>
                <w:vanish/>
              </w:rPr>
              <w:t>34</w:t>
            </w:r>
            <w:r>
              <w:rPr>
                <w:rStyle w:val="Hyperlink"/>
                <w:vanish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right" w:pos="9345" w:leader="dot"/>
            </w:tabs>
            <w:rPr>
              <w:rFonts w:ascii="Times New Roman" w:hAnsi="Times New Roman"/>
            </w:rPr>
          </w:pPr>
          <w:hyperlink w:anchor="_Toc190716312">
            <w:r>
              <w:rPr>
                <w:rStyle w:val="Hyperlink"/>
                <w:rFonts w:ascii="Times New Roman" w:hAnsi="Times New Roman"/>
                <w:b/>
                <w:bCs/>
                <w:vanish w:val="false"/>
              </w:rPr>
              <w:t>12.1.3. Вспомогательные виды разрешенного использования</w:t>
            </w:r>
            <w:r>
              <w:fldChar w:fldCharType="begin"/>
            </w:r>
            <w:r>
              <w:rPr>
                <w:rStyle w:val="Hyperlink"/>
                <w:b/>
                <w:bCs/>
                <w:vanish/>
                <w:rFonts w:ascii="Times New Roman" w:hAnsi="Times New Roman"/>
              </w:rPr>
            </w:r>
            <w:r>
              <w:rPr>
                <w:rStyle w:val="Hyperlink"/>
                <w:rFonts w:ascii="Times New Roman" w:hAnsi="Times New Roman"/>
                <w:b/>
                <w:bCs/>
                <w:vanish/>
              </w:rPr>
            </w:r>
            <w:r>
              <w:rPr>
                <w:rStyle w:val="Hyperlink"/>
                <w:b/>
                <w:bCs/>
                <w:vanish/>
                <w:rFonts w:ascii="Times New Roman" w:hAnsi="Times New Roman"/>
              </w:rPr>
              <w:fldChar w:fldCharType="separate"/>
            </w:r>
            <w:r>
              <w:rPr>
                <w:rStyle w:val="Hyperlink"/>
                <w:rFonts w:ascii="Times New Roman" w:hAnsi="Times New Roman"/>
                <w:b/>
                <w:bCs/>
                <w:vanish/>
              </w:rPr>
            </w:r>
            <w:r>
              <w:rPr>
                <w:rStyle w:val="Hyperlink"/>
                <w:rFonts w:ascii="Times New Roman" w:hAnsi="Times New Roman"/>
                <w:b/>
                <w:bCs/>
                <w:vanish/>
              </w:rPr>
            </w:r>
            <w:r>
              <w:rPr>
                <w:rStyle w:val="Hyperlink"/>
                <w:b/>
                <w:bCs/>
                <w:vanish/>
                <w:rFonts w:ascii="Times New Roman" w:hAnsi="Times New Roman"/>
              </w:rPr>
              <w:fldChar w:fldCharType="end"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_Toc190716312 \h</w:instrText>
            </w:r>
            <w:r>
              <w:rPr>
                <w:webHidden/>
              </w:rPr>
              <w:fldChar w:fldCharType="separate"/>
            </w:r>
            <w:r>
              <w:rPr>
                <w:rStyle w:val="Hyperlink"/>
                <w:vanish/>
              </w:rPr>
              <w:fldChar w:fldCharType="begin"/>
            </w:r>
            <w:r>
              <w:rPr>
                <w:webHidden/>
              </w:rPr>
              <w:fldChar w:fldCharType="end"/>
            </w:r>
            <w:r>
              <w:rPr>
                <w:rStyle w:val="Hyperlink"/>
                <w:vanish/>
              </w:rPr>
              <w:instrText xml:space="preserve"> PAGEREF _Toc190716312 \h </w:instrText>
            </w:r>
            <w:r>
              <w:rPr>
                <w:rStyle w:val="Hyperlink"/>
                <w:vanish/>
              </w:rPr>
              <w:fldChar w:fldCharType="separate"/>
            </w:r>
            <w:r>
              <w:rPr>
                <w:rStyle w:val="Hyperlink"/>
                <w:vanish/>
              </w:rPr>
              <w:t>34</w:t>
            </w:r>
            <w:r>
              <w:rPr>
                <w:rStyle w:val="Hyperlink"/>
                <w:vanish/>
              </w:rPr>
              <w:fldChar w:fldCharType="end"/>
            </w:r>
          </w:hyperlink>
        </w:p>
        <w:p>
          <w:pPr>
            <w:pStyle w:val="TOC2"/>
            <w:tabs>
              <w:tab w:val="clear" w:pos="708"/>
              <w:tab w:val="right" w:pos="9345" w:leader="dot"/>
            </w:tabs>
            <w:rPr>
              <w:rFonts w:ascii="Times New Roman" w:hAnsi="Times New Roman"/>
            </w:rPr>
          </w:pPr>
          <w:hyperlink w:anchor="_Toc190716313">
            <w:r>
              <w:rPr>
                <w:rStyle w:val="Hyperlink"/>
                <w:rFonts w:ascii="Times New Roman" w:hAnsi="Times New Roman"/>
                <w:b/>
                <w:bCs/>
                <w:vanish w:val="false"/>
              </w:rPr>
              <w:t>12.2. Параметры разрешенного строительства, реконструкции объектов капитального строительства зоны К-1</w:t>
            </w:r>
            <w:r>
              <w:fldChar w:fldCharType="begin"/>
            </w:r>
            <w:r>
              <w:rPr>
                <w:rStyle w:val="Hyperlink"/>
                <w:b/>
                <w:bCs/>
                <w:vanish/>
                <w:rFonts w:ascii="Times New Roman" w:hAnsi="Times New Roman"/>
              </w:rPr>
            </w:r>
            <w:r>
              <w:rPr>
                <w:rStyle w:val="Hyperlink"/>
                <w:rFonts w:ascii="Times New Roman" w:hAnsi="Times New Roman"/>
                <w:b/>
                <w:bCs/>
                <w:vanish/>
              </w:rPr>
            </w:r>
            <w:r>
              <w:rPr>
                <w:rStyle w:val="Hyperlink"/>
                <w:b/>
                <w:bCs/>
                <w:vanish/>
                <w:rFonts w:ascii="Times New Roman" w:hAnsi="Times New Roman"/>
              </w:rPr>
              <w:fldChar w:fldCharType="separate"/>
            </w:r>
            <w:r>
              <w:rPr>
                <w:rStyle w:val="Hyperlink"/>
                <w:rFonts w:ascii="Times New Roman" w:hAnsi="Times New Roman"/>
                <w:b/>
                <w:bCs/>
                <w:vanish/>
              </w:rPr>
            </w:r>
            <w:r>
              <w:rPr>
                <w:rStyle w:val="Hyperlink"/>
                <w:rFonts w:ascii="Times New Roman" w:hAnsi="Times New Roman"/>
                <w:b/>
                <w:bCs/>
                <w:vanish/>
              </w:rPr>
            </w:r>
            <w:r>
              <w:rPr>
                <w:rStyle w:val="Hyperlink"/>
                <w:b/>
                <w:bCs/>
                <w:vanish/>
                <w:rFonts w:ascii="Times New Roman" w:hAnsi="Times New Roman"/>
              </w:rPr>
              <w:fldChar w:fldCharType="end"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_Toc190716313 \h</w:instrText>
            </w:r>
            <w:r>
              <w:rPr>
                <w:webHidden/>
              </w:rPr>
              <w:fldChar w:fldCharType="separate"/>
            </w:r>
            <w:r>
              <w:rPr>
                <w:rStyle w:val="Hyperlink"/>
                <w:vanish/>
              </w:rPr>
              <w:fldChar w:fldCharType="begin"/>
            </w:r>
            <w:r>
              <w:rPr>
                <w:webHidden/>
              </w:rPr>
              <w:fldChar w:fldCharType="end"/>
            </w:r>
            <w:r>
              <w:rPr>
                <w:rStyle w:val="Hyperlink"/>
                <w:vanish/>
              </w:rPr>
              <w:instrText xml:space="preserve"> PAGEREF _Toc190716313 \h </w:instrText>
            </w:r>
            <w:r>
              <w:rPr>
                <w:rStyle w:val="Hyperlink"/>
                <w:vanish/>
              </w:rPr>
              <w:fldChar w:fldCharType="separate"/>
            </w:r>
            <w:r>
              <w:rPr>
                <w:rStyle w:val="Hyperlink"/>
                <w:vanish/>
              </w:rPr>
              <w:t>34</w:t>
            </w:r>
            <w:r>
              <w:rPr>
                <w:rStyle w:val="Hyperlink"/>
                <w:vanish/>
              </w:rPr>
              <w:fldChar w:fldCharType="end"/>
            </w:r>
          </w:hyperlink>
        </w:p>
        <w:p>
          <w:pPr>
            <w:pStyle w:val="TOC1"/>
            <w:rPr>
              <w:rFonts w:ascii="Times New Roman" w:hAnsi="Times New Roman"/>
              <w:b w:val="false"/>
              <w:bCs w:val="false"/>
            </w:rPr>
          </w:pPr>
          <w:r>
            <w:fldChar w:fldCharType="begin"/>
          </w:r>
          <w:r>
            <w:rPr>
              <w:rStyle w:val="Hyperlink"/>
              <w:vanish/>
            </w:rPr>
          </w:r>
          <w:hyperlink w:anchor="_Toc190716314">
            <w:r>
              <w:rPr>
                <w:rStyle w:val="Hyperlink"/>
                <w:vanish/>
              </w:rPr>
            </w:r>
            <w:r>
              <w:rPr>
                <w:rStyle w:val="Hyperlink"/>
                <w:vanish/>
              </w:rPr>
              <w:fldChar w:fldCharType="separate"/>
            </w:r>
            <w:r>
              <w:rPr>
                <w:rStyle w:val="Hyperlink"/>
                <w:vanish/>
              </w:rPr>
            </w:r>
            <w:r>
              <w:rPr>
                <w:rStyle w:val="Hyperlink"/>
                <w:vanish/>
              </w:rPr>
            </w:r>
            <w:r>
              <w:rPr>
                <w:rStyle w:val="Hyperlink"/>
                <w:vanish/>
              </w:rPr>
              <w:fldChar w:fldCharType="end"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_Toc190716314 \h</w:instrText>
            </w:r>
            <w:r>
              <w:rPr>
                <w:webHidden/>
              </w:rPr>
              <w:fldChar w:fldCharType="separate"/>
            </w:r>
            <w:r>
              <w:rPr>
                <w:rStyle w:val="Hyperlink"/>
                <w:vanish/>
              </w:rPr>
              <w:fldChar w:fldCharType="begin"/>
            </w:r>
            <w:r>
              <w:rPr>
                <w:webHidden/>
              </w:rPr>
              <w:fldChar w:fldCharType="end"/>
            </w:r>
            <w:r>
              <w:rPr>
                <w:rStyle w:val="Hyperlink"/>
                <w:vanish/>
              </w:rPr>
              <w:instrText xml:space="preserve"> PAGEREF _Toc190716314 \h </w:instrText>
            </w:r>
            <w:r>
              <w:rPr>
                <w:rStyle w:val="Hyperlink"/>
                <w:vanish/>
              </w:rPr>
              <w:fldChar w:fldCharType="separate"/>
            </w:r>
            <w:r>
              <w:rPr>
                <w:rStyle w:val="Hyperlink"/>
                <w:vanish/>
              </w:rPr>
              <w:t>35</w:t>
            </w:r>
            <w:r>
              <w:rPr>
                <w:rStyle w:val="Hyperlink"/>
                <w:vanish/>
              </w:rPr>
              <w:fldChar w:fldCharType="end"/>
            </w:r>
          </w:hyperlink>
        </w:p>
        <w:p>
          <w:pPr>
            <w:pStyle w:val="TOC1"/>
            <w:rPr>
              <w:rFonts w:ascii="Times New Roman" w:hAnsi="Times New Roman"/>
              <w:b w:val="false"/>
              <w:bCs w:val="false"/>
            </w:rPr>
          </w:pPr>
          <w:r>
            <w:fldChar w:fldCharType="begin"/>
          </w:r>
          <w:r>
            <w:rPr>
              <w:rStyle w:val="Hyperlink"/>
              <w:vanish/>
            </w:rPr>
          </w:r>
          <w:hyperlink w:anchor="_Toc190716315">
            <w:r>
              <w:rPr>
                <w:rStyle w:val="Hyperlink"/>
                <w:vanish/>
              </w:rPr>
            </w:r>
            <w:r>
              <w:rPr>
                <w:rStyle w:val="Hyperlink"/>
                <w:vanish/>
              </w:rPr>
              <w:fldChar w:fldCharType="separate"/>
            </w:r>
            <w:r>
              <w:rPr>
                <w:rStyle w:val="Hyperlink"/>
                <w:vanish/>
              </w:rPr>
            </w:r>
            <w:r>
              <w:rPr>
                <w:rStyle w:val="Hyperlink"/>
                <w:vanish/>
              </w:rPr>
            </w:r>
            <w:r>
              <w:rPr>
                <w:rStyle w:val="Hyperlink"/>
                <w:vanish/>
              </w:rPr>
              <w:fldChar w:fldCharType="end"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_Toc190716315 \h</w:instrText>
            </w:r>
            <w:r>
              <w:rPr>
                <w:webHidden/>
              </w:rPr>
              <w:fldChar w:fldCharType="separate"/>
            </w:r>
            <w:r>
              <w:rPr>
                <w:rStyle w:val="Hyperlink"/>
                <w:vanish/>
              </w:rPr>
              <w:fldChar w:fldCharType="begin"/>
            </w:r>
            <w:r>
              <w:rPr>
                <w:webHidden/>
              </w:rPr>
              <w:fldChar w:fldCharType="end"/>
            </w:r>
            <w:r>
              <w:rPr>
                <w:rStyle w:val="Hyperlink"/>
                <w:vanish/>
              </w:rPr>
              <w:instrText xml:space="preserve"> PAGEREF _Toc190716315 \h </w:instrText>
            </w:r>
            <w:r>
              <w:rPr>
                <w:rStyle w:val="Hyperlink"/>
                <w:vanish/>
              </w:rPr>
              <w:fldChar w:fldCharType="separate"/>
            </w:r>
            <w:r>
              <w:rPr>
                <w:rStyle w:val="Hyperlink"/>
                <w:vanish/>
              </w:rPr>
              <w:t>36</w:t>
            </w:r>
            <w:r>
              <w:rPr>
                <w:rStyle w:val="Hyperlink"/>
                <w:vanish/>
              </w:rPr>
              <w:fldChar w:fldCharType="end"/>
            </w:r>
          </w:hyperlink>
        </w:p>
        <w:p>
          <w:pPr>
            <w:pStyle w:val="TOC1"/>
            <w:rPr>
              <w:rFonts w:ascii="Times New Roman" w:hAnsi="Times New Roman"/>
              <w:b w:val="false"/>
              <w:bCs w:val="false"/>
            </w:rPr>
          </w:pPr>
          <w:r>
            <w:fldChar w:fldCharType="begin"/>
          </w:r>
          <w:r>
            <w:rPr>
              <w:rStyle w:val="Hyperlink"/>
              <w:vanish/>
            </w:rPr>
          </w:r>
          <w:hyperlink w:anchor="_Toc190716316">
            <w:r>
              <w:rPr>
                <w:rStyle w:val="Hyperlink"/>
                <w:vanish/>
              </w:rPr>
            </w:r>
            <w:r>
              <w:rPr>
                <w:rStyle w:val="Hyperlink"/>
                <w:vanish/>
              </w:rPr>
              <w:fldChar w:fldCharType="separate"/>
            </w:r>
            <w:r>
              <w:rPr>
                <w:rStyle w:val="Hyperlink"/>
                <w:vanish/>
              </w:rPr>
            </w:r>
            <w:r>
              <w:rPr>
                <w:rStyle w:val="Hyperlink"/>
                <w:vanish/>
              </w:rPr>
            </w:r>
            <w:r>
              <w:rPr>
                <w:rStyle w:val="Hyperlink"/>
                <w:vanish/>
              </w:rPr>
              <w:fldChar w:fldCharType="end"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_Toc190716316 \h</w:instrText>
            </w:r>
            <w:r>
              <w:rPr>
                <w:webHidden/>
              </w:rPr>
              <w:fldChar w:fldCharType="separate"/>
            </w:r>
            <w:r>
              <w:rPr>
                <w:rStyle w:val="Hyperlink"/>
                <w:vanish/>
              </w:rPr>
              <w:fldChar w:fldCharType="begin"/>
            </w:r>
            <w:r>
              <w:rPr>
                <w:webHidden/>
              </w:rPr>
              <w:fldChar w:fldCharType="end"/>
            </w:r>
            <w:r>
              <w:rPr>
                <w:rStyle w:val="Hyperlink"/>
                <w:vanish/>
              </w:rPr>
              <w:instrText xml:space="preserve"> PAGEREF _Toc190716316 \h </w:instrText>
            </w:r>
            <w:r>
              <w:rPr>
                <w:rStyle w:val="Hyperlink"/>
                <w:vanish/>
              </w:rPr>
              <w:fldChar w:fldCharType="separate"/>
            </w:r>
            <w:r>
              <w:rPr>
                <w:rStyle w:val="Hyperlink"/>
                <w:vanish/>
              </w:rPr>
              <w:t>37</w:t>
            </w:r>
            <w:r>
              <w:rPr>
                <w:rStyle w:val="Hyperlink"/>
                <w:vanish/>
              </w:rPr>
              <w:fldChar w:fldCharType="end"/>
            </w:r>
          </w:hyperlink>
        </w:p>
        <w:p>
          <w:pPr>
            <w:pStyle w:val="TOC2"/>
            <w:tabs>
              <w:tab w:val="clear" w:pos="708"/>
              <w:tab w:val="right" w:pos="9345" w:leader="dot"/>
            </w:tabs>
            <w:rPr>
              <w:rFonts w:ascii="Times New Roman" w:hAnsi="Times New Roman"/>
            </w:rPr>
          </w:pPr>
          <w:hyperlink w:anchor="_Toc190716317">
            <w:r>
              <w:rPr>
                <w:rStyle w:val="Hyperlink"/>
                <w:rFonts w:ascii="Times New Roman" w:hAnsi="Times New Roman"/>
                <w:b/>
                <w:bCs/>
                <w:vanish w:val="false"/>
              </w:rPr>
              <w:t>15.1. Виды разрешенного использования земельных участков и объектов капитального строительства зоны ОТ-1</w:t>
            </w:r>
            <w:r>
              <w:fldChar w:fldCharType="begin"/>
            </w:r>
            <w:r>
              <w:rPr>
                <w:rStyle w:val="Hyperlink"/>
                <w:b/>
                <w:bCs/>
                <w:vanish/>
                <w:rFonts w:ascii="Times New Roman" w:hAnsi="Times New Roman"/>
              </w:rPr>
            </w:r>
            <w:r>
              <w:rPr>
                <w:rStyle w:val="Hyperlink"/>
                <w:rFonts w:ascii="Times New Roman" w:hAnsi="Times New Roman"/>
                <w:b/>
                <w:bCs/>
                <w:vanish/>
              </w:rPr>
            </w:r>
            <w:r>
              <w:rPr>
                <w:rStyle w:val="Hyperlink"/>
                <w:b/>
                <w:bCs/>
                <w:vanish/>
                <w:rFonts w:ascii="Times New Roman" w:hAnsi="Times New Roman"/>
              </w:rPr>
              <w:fldChar w:fldCharType="separate"/>
            </w:r>
            <w:r>
              <w:rPr>
                <w:rStyle w:val="Hyperlink"/>
                <w:rFonts w:ascii="Times New Roman" w:hAnsi="Times New Roman"/>
                <w:b/>
                <w:bCs/>
                <w:vanish/>
              </w:rPr>
            </w:r>
            <w:r>
              <w:rPr>
                <w:rStyle w:val="Hyperlink"/>
                <w:rFonts w:ascii="Times New Roman" w:hAnsi="Times New Roman"/>
                <w:b/>
                <w:bCs/>
                <w:vanish/>
              </w:rPr>
            </w:r>
            <w:r>
              <w:rPr>
                <w:rStyle w:val="Hyperlink"/>
                <w:b/>
                <w:bCs/>
                <w:vanish/>
                <w:rFonts w:ascii="Times New Roman" w:hAnsi="Times New Roman"/>
              </w:rPr>
              <w:fldChar w:fldCharType="end"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_Toc190716317 \h</w:instrText>
            </w:r>
            <w:r>
              <w:rPr>
                <w:webHidden/>
              </w:rPr>
              <w:fldChar w:fldCharType="separate"/>
            </w:r>
            <w:r>
              <w:rPr>
                <w:rStyle w:val="Hyperlink"/>
                <w:vanish/>
              </w:rPr>
              <w:fldChar w:fldCharType="begin"/>
            </w:r>
            <w:r>
              <w:rPr>
                <w:webHidden/>
              </w:rPr>
              <w:fldChar w:fldCharType="end"/>
            </w:r>
            <w:r>
              <w:rPr>
                <w:rStyle w:val="Hyperlink"/>
                <w:vanish/>
              </w:rPr>
              <w:instrText xml:space="preserve"> PAGEREF _Toc190716317 \h </w:instrText>
            </w:r>
            <w:r>
              <w:rPr>
                <w:rStyle w:val="Hyperlink"/>
                <w:vanish/>
              </w:rPr>
              <w:fldChar w:fldCharType="separate"/>
            </w:r>
            <w:r>
              <w:rPr>
                <w:rStyle w:val="Hyperlink"/>
                <w:vanish/>
              </w:rPr>
              <w:t>37</w:t>
            </w:r>
            <w:r>
              <w:rPr>
                <w:rStyle w:val="Hyperlink"/>
                <w:vanish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right" w:pos="9345" w:leader="dot"/>
            </w:tabs>
            <w:rPr>
              <w:rFonts w:ascii="Times New Roman" w:hAnsi="Times New Roman"/>
            </w:rPr>
          </w:pPr>
          <w:hyperlink w:anchor="_Toc190716318">
            <w:r>
              <w:rPr>
                <w:rStyle w:val="Hyperlink"/>
                <w:rFonts w:ascii="Times New Roman" w:hAnsi="Times New Roman"/>
                <w:b/>
                <w:bCs/>
                <w:vanish w:val="false"/>
              </w:rPr>
              <w:t>12.1.1. Основные виды разрешенного использования</w:t>
            </w:r>
            <w:r>
              <w:fldChar w:fldCharType="begin"/>
            </w:r>
            <w:r>
              <w:rPr>
                <w:rStyle w:val="Hyperlink"/>
                <w:b/>
                <w:bCs/>
                <w:vanish/>
                <w:rFonts w:ascii="Times New Roman" w:hAnsi="Times New Roman"/>
              </w:rPr>
            </w:r>
            <w:r>
              <w:rPr>
                <w:rStyle w:val="Hyperlink"/>
                <w:rFonts w:ascii="Times New Roman" w:hAnsi="Times New Roman"/>
                <w:b/>
                <w:bCs/>
                <w:vanish/>
              </w:rPr>
            </w:r>
            <w:r>
              <w:rPr>
                <w:rStyle w:val="Hyperlink"/>
                <w:b/>
                <w:bCs/>
                <w:vanish/>
                <w:rFonts w:ascii="Times New Roman" w:hAnsi="Times New Roman"/>
              </w:rPr>
              <w:fldChar w:fldCharType="separate"/>
            </w:r>
            <w:r>
              <w:rPr>
                <w:rStyle w:val="Hyperlink"/>
                <w:rFonts w:ascii="Times New Roman" w:hAnsi="Times New Roman"/>
                <w:b/>
                <w:bCs/>
                <w:vanish/>
              </w:rPr>
            </w:r>
            <w:r>
              <w:rPr>
                <w:rStyle w:val="Hyperlink"/>
                <w:rFonts w:ascii="Times New Roman" w:hAnsi="Times New Roman"/>
                <w:b/>
                <w:bCs/>
                <w:vanish/>
              </w:rPr>
            </w:r>
            <w:r>
              <w:rPr>
                <w:rStyle w:val="Hyperlink"/>
                <w:b/>
                <w:bCs/>
                <w:vanish/>
                <w:rFonts w:ascii="Times New Roman" w:hAnsi="Times New Roman"/>
              </w:rPr>
              <w:fldChar w:fldCharType="end"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_Toc190716318 \h</w:instrText>
            </w:r>
            <w:r>
              <w:rPr>
                <w:webHidden/>
              </w:rPr>
              <w:fldChar w:fldCharType="separate"/>
            </w:r>
            <w:r>
              <w:rPr>
                <w:rStyle w:val="Hyperlink"/>
                <w:vanish/>
              </w:rPr>
              <w:fldChar w:fldCharType="begin"/>
            </w:r>
            <w:r>
              <w:rPr>
                <w:webHidden/>
              </w:rPr>
              <w:fldChar w:fldCharType="end"/>
            </w:r>
            <w:r>
              <w:rPr>
                <w:rStyle w:val="Hyperlink"/>
                <w:vanish/>
              </w:rPr>
              <w:instrText xml:space="preserve"> PAGEREF _Toc190716318 \h </w:instrText>
            </w:r>
            <w:r>
              <w:rPr>
                <w:rStyle w:val="Hyperlink"/>
                <w:vanish/>
              </w:rPr>
              <w:fldChar w:fldCharType="separate"/>
            </w:r>
            <w:r>
              <w:rPr>
                <w:rStyle w:val="Hyperlink"/>
                <w:vanish/>
              </w:rPr>
              <w:t>37</w:t>
            </w:r>
            <w:r>
              <w:rPr>
                <w:rStyle w:val="Hyperlink"/>
                <w:vanish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right" w:pos="9345" w:leader="dot"/>
            </w:tabs>
            <w:rPr>
              <w:rFonts w:ascii="Times New Roman" w:hAnsi="Times New Roman"/>
            </w:rPr>
          </w:pPr>
          <w:hyperlink w:anchor="_Toc190716319">
            <w:r>
              <w:rPr>
                <w:rStyle w:val="Hyperlink"/>
                <w:rFonts w:ascii="Times New Roman" w:hAnsi="Times New Roman"/>
                <w:b/>
                <w:bCs/>
                <w:vanish w:val="false"/>
              </w:rPr>
              <w:t>12.1.2. Условно разрешенные виды использования</w:t>
            </w:r>
            <w:r>
              <w:fldChar w:fldCharType="begin"/>
            </w:r>
            <w:r>
              <w:rPr>
                <w:rStyle w:val="Hyperlink"/>
                <w:b/>
                <w:bCs/>
                <w:vanish/>
                <w:rFonts w:ascii="Times New Roman" w:hAnsi="Times New Roman"/>
              </w:rPr>
            </w:r>
            <w:r>
              <w:rPr>
                <w:rStyle w:val="Hyperlink"/>
                <w:rFonts w:ascii="Times New Roman" w:hAnsi="Times New Roman"/>
                <w:b/>
                <w:bCs/>
                <w:vanish/>
              </w:rPr>
            </w:r>
            <w:r>
              <w:rPr>
                <w:rStyle w:val="Hyperlink"/>
                <w:b/>
                <w:bCs/>
                <w:vanish/>
                <w:rFonts w:ascii="Times New Roman" w:hAnsi="Times New Roman"/>
              </w:rPr>
              <w:fldChar w:fldCharType="separate"/>
            </w:r>
            <w:r>
              <w:rPr>
                <w:rStyle w:val="Hyperlink"/>
                <w:rFonts w:ascii="Times New Roman" w:hAnsi="Times New Roman"/>
                <w:b/>
                <w:bCs/>
                <w:vanish/>
              </w:rPr>
            </w:r>
            <w:r>
              <w:rPr>
                <w:rStyle w:val="Hyperlink"/>
                <w:rFonts w:ascii="Times New Roman" w:hAnsi="Times New Roman"/>
                <w:b/>
                <w:bCs/>
                <w:vanish/>
              </w:rPr>
            </w:r>
            <w:r>
              <w:rPr>
                <w:rStyle w:val="Hyperlink"/>
                <w:b/>
                <w:bCs/>
                <w:vanish/>
                <w:rFonts w:ascii="Times New Roman" w:hAnsi="Times New Roman"/>
              </w:rPr>
              <w:fldChar w:fldCharType="end"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_Toc190716319 \h</w:instrText>
            </w:r>
            <w:r>
              <w:rPr>
                <w:webHidden/>
              </w:rPr>
              <w:fldChar w:fldCharType="separate"/>
            </w:r>
            <w:r>
              <w:rPr>
                <w:rStyle w:val="Hyperlink"/>
                <w:vanish/>
              </w:rPr>
              <w:fldChar w:fldCharType="begin"/>
            </w:r>
            <w:r>
              <w:rPr>
                <w:webHidden/>
              </w:rPr>
              <w:fldChar w:fldCharType="end"/>
            </w:r>
            <w:r>
              <w:rPr>
                <w:rStyle w:val="Hyperlink"/>
                <w:vanish/>
              </w:rPr>
              <w:instrText xml:space="preserve"> PAGEREF _Toc190716319 \h </w:instrText>
            </w:r>
            <w:r>
              <w:rPr>
                <w:rStyle w:val="Hyperlink"/>
                <w:vanish/>
              </w:rPr>
              <w:fldChar w:fldCharType="separate"/>
            </w:r>
            <w:r>
              <w:rPr>
                <w:rStyle w:val="Hyperlink"/>
                <w:vanish/>
              </w:rPr>
              <w:t>37</w:t>
            </w:r>
            <w:r>
              <w:rPr>
                <w:rStyle w:val="Hyperlink"/>
                <w:vanish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right" w:pos="9345" w:leader="dot"/>
            </w:tabs>
            <w:rPr>
              <w:rFonts w:ascii="Times New Roman" w:hAnsi="Times New Roman"/>
            </w:rPr>
          </w:pPr>
          <w:hyperlink w:anchor="_Toc190716320">
            <w:r>
              <w:rPr>
                <w:rStyle w:val="Hyperlink"/>
                <w:rFonts w:ascii="Times New Roman" w:hAnsi="Times New Roman"/>
                <w:b/>
                <w:bCs/>
                <w:vanish w:val="false"/>
              </w:rPr>
              <w:t>12.1.3. Вспомогательные виды разрешенного использования</w:t>
            </w:r>
            <w:r>
              <w:fldChar w:fldCharType="begin"/>
            </w:r>
            <w:r>
              <w:rPr>
                <w:rStyle w:val="Hyperlink"/>
                <w:b/>
                <w:bCs/>
                <w:vanish/>
                <w:rFonts w:ascii="Times New Roman" w:hAnsi="Times New Roman"/>
              </w:rPr>
            </w:r>
            <w:r>
              <w:rPr>
                <w:rStyle w:val="Hyperlink"/>
                <w:rFonts w:ascii="Times New Roman" w:hAnsi="Times New Roman"/>
                <w:b/>
                <w:bCs/>
                <w:vanish/>
              </w:rPr>
            </w:r>
            <w:r>
              <w:rPr>
                <w:rStyle w:val="Hyperlink"/>
                <w:b/>
                <w:bCs/>
                <w:vanish/>
                <w:rFonts w:ascii="Times New Roman" w:hAnsi="Times New Roman"/>
              </w:rPr>
              <w:fldChar w:fldCharType="separate"/>
            </w:r>
            <w:r>
              <w:rPr>
                <w:rStyle w:val="Hyperlink"/>
                <w:rFonts w:ascii="Times New Roman" w:hAnsi="Times New Roman"/>
                <w:b/>
                <w:bCs/>
                <w:vanish/>
              </w:rPr>
            </w:r>
            <w:r>
              <w:rPr>
                <w:rStyle w:val="Hyperlink"/>
                <w:rFonts w:ascii="Times New Roman" w:hAnsi="Times New Roman"/>
                <w:b/>
                <w:bCs/>
                <w:vanish/>
              </w:rPr>
            </w:r>
            <w:r>
              <w:rPr>
                <w:rStyle w:val="Hyperlink"/>
                <w:b/>
                <w:bCs/>
                <w:vanish/>
                <w:rFonts w:ascii="Times New Roman" w:hAnsi="Times New Roman"/>
              </w:rPr>
              <w:fldChar w:fldCharType="end"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_Toc190716320 \h</w:instrText>
            </w:r>
            <w:r>
              <w:rPr>
                <w:webHidden/>
              </w:rPr>
              <w:fldChar w:fldCharType="separate"/>
            </w:r>
            <w:r>
              <w:rPr>
                <w:rStyle w:val="Hyperlink"/>
                <w:vanish/>
              </w:rPr>
              <w:fldChar w:fldCharType="begin"/>
            </w:r>
            <w:r>
              <w:rPr>
                <w:webHidden/>
              </w:rPr>
              <w:fldChar w:fldCharType="end"/>
            </w:r>
            <w:r>
              <w:rPr>
                <w:rStyle w:val="Hyperlink"/>
                <w:vanish/>
              </w:rPr>
              <w:instrText xml:space="preserve"> PAGEREF _Toc190716320 \h </w:instrText>
            </w:r>
            <w:r>
              <w:rPr>
                <w:rStyle w:val="Hyperlink"/>
                <w:vanish/>
              </w:rPr>
              <w:fldChar w:fldCharType="separate"/>
            </w:r>
            <w:r>
              <w:rPr>
                <w:rStyle w:val="Hyperlink"/>
                <w:vanish/>
              </w:rPr>
              <w:t>37</w:t>
            </w:r>
            <w:r>
              <w:rPr>
                <w:rStyle w:val="Hyperlink"/>
                <w:vanish/>
              </w:rPr>
              <w:fldChar w:fldCharType="end"/>
            </w:r>
          </w:hyperlink>
        </w:p>
        <w:p>
          <w:pPr>
            <w:pStyle w:val="TOC2"/>
            <w:tabs>
              <w:tab w:val="clear" w:pos="708"/>
              <w:tab w:val="right" w:pos="9345" w:leader="dot"/>
            </w:tabs>
            <w:rPr>
              <w:rFonts w:ascii="Times New Roman" w:hAnsi="Times New Roman"/>
            </w:rPr>
          </w:pPr>
          <w:hyperlink w:anchor="_Toc190716321">
            <w:r>
              <w:rPr>
                <w:rStyle w:val="Hyperlink"/>
                <w:rFonts w:ascii="Times New Roman" w:hAnsi="Times New Roman"/>
                <w:b/>
                <w:bCs/>
                <w:vanish w:val="false"/>
              </w:rPr>
              <w:t>12.2. Параметры разрешенного строительства, реконструкции объектов капитального строительства зоны ОТ-1</w:t>
            </w:r>
            <w:r>
              <w:fldChar w:fldCharType="begin"/>
            </w:r>
            <w:r>
              <w:rPr>
                <w:rStyle w:val="Hyperlink"/>
                <w:b/>
                <w:bCs/>
                <w:vanish/>
                <w:rFonts w:ascii="Times New Roman" w:hAnsi="Times New Roman"/>
              </w:rPr>
            </w:r>
            <w:r>
              <w:rPr>
                <w:rStyle w:val="Hyperlink"/>
                <w:rFonts w:ascii="Times New Roman" w:hAnsi="Times New Roman"/>
                <w:b/>
                <w:bCs/>
                <w:vanish/>
              </w:rPr>
            </w:r>
            <w:r>
              <w:rPr>
                <w:rStyle w:val="Hyperlink"/>
                <w:b/>
                <w:bCs/>
                <w:vanish/>
                <w:rFonts w:ascii="Times New Roman" w:hAnsi="Times New Roman"/>
              </w:rPr>
              <w:fldChar w:fldCharType="separate"/>
            </w:r>
            <w:r>
              <w:rPr>
                <w:rStyle w:val="Hyperlink"/>
                <w:rFonts w:ascii="Times New Roman" w:hAnsi="Times New Roman"/>
                <w:b/>
                <w:bCs/>
                <w:vanish/>
              </w:rPr>
            </w:r>
            <w:r>
              <w:rPr>
                <w:rStyle w:val="Hyperlink"/>
                <w:rFonts w:ascii="Times New Roman" w:hAnsi="Times New Roman"/>
                <w:b/>
                <w:bCs/>
                <w:vanish/>
              </w:rPr>
            </w:r>
            <w:r>
              <w:rPr>
                <w:rStyle w:val="Hyperlink"/>
                <w:b/>
                <w:bCs/>
                <w:vanish/>
                <w:rFonts w:ascii="Times New Roman" w:hAnsi="Times New Roman"/>
              </w:rPr>
              <w:fldChar w:fldCharType="end"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_Toc190716321 \h</w:instrText>
            </w:r>
            <w:r>
              <w:rPr>
                <w:webHidden/>
              </w:rPr>
              <w:fldChar w:fldCharType="separate"/>
            </w:r>
            <w:r>
              <w:rPr>
                <w:rStyle w:val="Hyperlink"/>
                <w:vanish/>
              </w:rPr>
              <w:fldChar w:fldCharType="begin"/>
            </w:r>
            <w:r>
              <w:rPr>
                <w:webHidden/>
              </w:rPr>
              <w:fldChar w:fldCharType="end"/>
            </w:r>
            <w:r>
              <w:rPr>
                <w:rStyle w:val="Hyperlink"/>
                <w:vanish/>
              </w:rPr>
              <w:instrText xml:space="preserve"> PAGEREF _Toc190716321 \h </w:instrText>
            </w:r>
            <w:r>
              <w:rPr>
                <w:rStyle w:val="Hyperlink"/>
                <w:vanish/>
              </w:rPr>
              <w:fldChar w:fldCharType="separate"/>
            </w:r>
            <w:r>
              <w:rPr>
                <w:rStyle w:val="Hyperlink"/>
                <w:vanish/>
              </w:rPr>
              <w:t>37</w:t>
            </w:r>
            <w:r>
              <w:rPr>
                <w:rStyle w:val="Hyperlink"/>
                <w:vanish/>
              </w:rPr>
              <w:fldChar w:fldCharType="end"/>
            </w:r>
          </w:hyperlink>
        </w:p>
        <w:p>
          <w:pPr>
            <w:pStyle w:val="Normal"/>
            <w:rPr>
              <w:rFonts w:ascii="Times New Roman" w:hAnsi="Times New Roman" w:cs="Times New Roman"/>
            </w:rPr>
          </w:pPr>
          <w:r>
            <w:rPr>
              <w:rFonts w:cs="Times New Roman" w:ascii="Times New Roman" w:hAnsi="Times New Roman"/>
            </w:rPr>
          </w:r>
        </w:p>
        <w:p>
          <w:pPr>
            <w:pStyle w:val="Normal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cs="Times New Roman" w:ascii="Times New Roman" w:hAnsi="Times New Roman"/>
              <w:sz w:val="24"/>
              <w:szCs w:val="24"/>
            </w:rPr>
          </w:r>
        </w:p>
      </w:sdtContent>
    </w:sdt>
    <w:p>
      <w:pPr>
        <w:pStyle w:val="Normal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  <w:r>
        <w:br w:type="page"/>
      </w:r>
    </w:p>
    <w:p>
      <w:pPr>
        <w:pStyle w:val="Normal"/>
        <w:spacing w:before="0" w:after="160"/>
        <w:rPr>
          <w:sz w:val="32"/>
          <w:szCs w:val="32"/>
        </w:rPr>
      </w:pPr>
      <w:bookmarkStart w:id="0" w:name="_Toc534691890"/>
      <w:r>
        <w:rPr>
          <w:b/>
          <w:bCs/>
          <w:sz w:val="32"/>
          <w:szCs w:val="32"/>
        </w:rPr>
        <w:t>РАЗДЕЛ 3. ГРАДОСТРОИТЕЛЬНЫЕ РЕГЛАМЕНТЫ</w:t>
      </w:r>
      <w:bookmarkEnd w:id="0"/>
      <w:r>
        <w:rPr>
          <w:b/>
          <w:bCs/>
          <w:sz w:val="32"/>
          <w:szCs w:val="32"/>
        </w:rPr>
        <w:t xml:space="preserve"> </w:t>
      </w:r>
    </w:p>
    <w:p>
      <w:pPr>
        <w:pStyle w:val="Default"/>
        <w:rPr>
          <w:b/>
          <w:bCs/>
          <w:color w:val="auto"/>
        </w:rPr>
      </w:pPr>
      <w:r>
        <w:rPr>
          <w:b/>
          <w:bCs/>
          <w:color w:val="auto"/>
        </w:rPr>
      </w:r>
    </w:p>
    <w:p>
      <w:pPr>
        <w:pStyle w:val="Default"/>
        <w:numPr>
          <w:ilvl w:val="0"/>
          <w:numId w:val="0"/>
        </w:numPr>
        <w:ind w:hanging="0" w:left="0"/>
        <w:outlineLvl w:val="0"/>
        <w:rPr>
          <w:color w:val="auto"/>
          <w:sz w:val="28"/>
          <w:szCs w:val="28"/>
        </w:rPr>
      </w:pPr>
      <w:bookmarkStart w:id="1" w:name="_Toc190716255"/>
      <w:r>
        <w:rPr>
          <w:b/>
          <w:bCs/>
          <w:color w:val="auto"/>
          <w:sz w:val="28"/>
          <w:szCs w:val="28"/>
        </w:rPr>
        <w:t>1. Перечень территориальных зон, выделенных на карте градостроительного зонирования</w:t>
      </w:r>
      <w:bookmarkEnd w:id="1"/>
      <w:r>
        <w:rPr>
          <w:b/>
          <w:bCs/>
          <w:color w:val="auto"/>
          <w:sz w:val="28"/>
          <w:szCs w:val="28"/>
        </w:rPr>
        <w:t xml:space="preserve"> </w:t>
      </w:r>
    </w:p>
    <w:p>
      <w:pPr>
        <w:pStyle w:val="Default"/>
        <w:rPr>
          <w:b/>
          <w:bCs/>
          <w:color w:val="auto"/>
        </w:rPr>
      </w:pPr>
      <w:r>
        <w:rPr>
          <w:b/>
          <w:bCs/>
          <w:color w:val="auto"/>
        </w:rPr>
      </w:r>
    </w:p>
    <w:tbl>
      <w:tblPr>
        <w:tblW w:w="9343" w:type="dxa"/>
        <w:jc w:val="left"/>
        <w:tblInd w:w="10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655"/>
        <w:gridCol w:w="6687"/>
      </w:tblGrid>
      <w:tr>
        <w:trPr>
          <w:trHeight w:val="705" w:hRule="atLeast"/>
        </w:trPr>
        <w:tc>
          <w:tcPr>
            <w:tcW w:w="2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lang w:eastAsia="ru-RU"/>
              </w:rPr>
              <w:t>Обозначение территориальной зоны</w:t>
            </w:r>
          </w:p>
        </w:tc>
        <w:tc>
          <w:tcPr>
            <w:tcW w:w="668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lang w:eastAsia="ru-RU"/>
              </w:rPr>
              <w:t>Наименование территориальной зоны</w:t>
            </w:r>
          </w:p>
        </w:tc>
      </w:tr>
      <w:tr>
        <w:trPr>
          <w:trHeight w:val="340" w:hRule="exact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1</w:t>
            </w:r>
          </w:p>
        </w:tc>
        <w:tc>
          <w:tcPr>
            <w:tcW w:w="66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2</w:t>
            </w:r>
          </w:p>
        </w:tc>
      </w:tr>
      <w:tr>
        <w:trPr>
          <w:trHeight w:val="340" w:hRule="exact"/>
        </w:trPr>
        <w:tc>
          <w:tcPr>
            <w:tcW w:w="9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</w:r>
          </w:p>
        </w:tc>
      </w:tr>
      <w:tr>
        <w:trPr>
          <w:trHeight w:val="340" w:hRule="exact"/>
        </w:trPr>
        <w:tc>
          <w:tcPr>
            <w:tcW w:w="2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Ж-1</w:t>
            </w:r>
          </w:p>
        </w:tc>
        <w:tc>
          <w:tcPr>
            <w:tcW w:w="66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Зона индивидуальной жилой застройки</w:t>
            </w:r>
          </w:p>
        </w:tc>
      </w:tr>
      <w:tr>
        <w:trPr>
          <w:trHeight w:val="340" w:hRule="exact"/>
        </w:trPr>
        <w:tc>
          <w:tcPr>
            <w:tcW w:w="2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Ж-2</w:t>
            </w:r>
          </w:p>
        </w:tc>
        <w:tc>
          <w:tcPr>
            <w:tcW w:w="66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Зона смешанной жилой и общественной застройки</w:t>
            </w:r>
          </w:p>
        </w:tc>
      </w:tr>
      <w:tr>
        <w:trPr>
          <w:trHeight w:val="340" w:hRule="exact"/>
        </w:trPr>
        <w:tc>
          <w:tcPr>
            <w:tcW w:w="2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</w:r>
          </w:p>
        </w:tc>
        <w:tc>
          <w:tcPr>
            <w:tcW w:w="66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</w:r>
          </w:p>
        </w:tc>
      </w:tr>
      <w:tr>
        <w:trPr>
          <w:trHeight w:val="340" w:hRule="exact"/>
        </w:trPr>
        <w:tc>
          <w:tcPr>
            <w:tcW w:w="2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И-1</w:t>
            </w:r>
          </w:p>
        </w:tc>
        <w:tc>
          <w:tcPr>
            <w:tcW w:w="66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Зона исторической застройки</w:t>
            </w:r>
          </w:p>
        </w:tc>
      </w:tr>
      <w:tr>
        <w:trPr>
          <w:trHeight w:val="340" w:hRule="exact"/>
        </w:trPr>
        <w:tc>
          <w:tcPr>
            <w:tcW w:w="2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ОЗ-1</w:t>
            </w:r>
          </w:p>
        </w:tc>
        <w:tc>
          <w:tcPr>
            <w:tcW w:w="66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Зона специализированной общественной застройки</w:t>
            </w:r>
          </w:p>
        </w:tc>
      </w:tr>
      <w:tr>
        <w:trPr>
          <w:trHeight w:val="340" w:hRule="exact"/>
        </w:trPr>
        <w:tc>
          <w:tcPr>
            <w:tcW w:w="2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Р-1</w:t>
            </w:r>
          </w:p>
        </w:tc>
        <w:tc>
          <w:tcPr>
            <w:tcW w:w="66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Зона рекреационного назначения</w:t>
            </w:r>
          </w:p>
        </w:tc>
      </w:tr>
      <w:tr>
        <w:trPr>
          <w:trHeight w:val="340" w:hRule="exact"/>
        </w:trPr>
        <w:tc>
          <w:tcPr>
            <w:tcW w:w="2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</w:r>
          </w:p>
        </w:tc>
        <w:tc>
          <w:tcPr>
            <w:tcW w:w="66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</w:r>
          </w:p>
        </w:tc>
      </w:tr>
      <w:tr>
        <w:trPr>
          <w:trHeight w:val="340" w:hRule="exact"/>
        </w:trPr>
        <w:tc>
          <w:tcPr>
            <w:tcW w:w="2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П-1</w:t>
            </w:r>
          </w:p>
        </w:tc>
        <w:tc>
          <w:tcPr>
            <w:tcW w:w="66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Зона промышленного использования</w:t>
            </w:r>
          </w:p>
        </w:tc>
      </w:tr>
      <w:tr>
        <w:trPr>
          <w:trHeight w:val="340" w:hRule="exact"/>
        </w:trPr>
        <w:tc>
          <w:tcPr>
            <w:tcW w:w="2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Т-1</w:t>
            </w:r>
          </w:p>
        </w:tc>
        <w:tc>
          <w:tcPr>
            <w:tcW w:w="66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Зона транспортной инфраструктуры</w:t>
            </w:r>
          </w:p>
        </w:tc>
      </w:tr>
      <w:tr>
        <w:trPr>
          <w:trHeight w:val="340" w:hRule="exact"/>
        </w:trPr>
        <w:tc>
          <w:tcPr>
            <w:tcW w:w="2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К-1</w:t>
            </w:r>
          </w:p>
        </w:tc>
        <w:tc>
          <w:tcPr>
            <w:tcW w:w="66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Зона кладбищ</w:t>
            </w:r>
          </w:p>
        </w:tc>
      </w:tr>
      <w:tr>
        <w:trPr>
          <w:trHeight w:val="340" w:hRule="exact"/>
        </w:trPr>
        <w:tc>
          <w:tcPr>
            <w:tcW w:w="2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</w:r>
          </w:p>
        </w:tc>
        <w:tc>
          <w:tcPr>
            <w:tcW w:w="66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</w:r>
          </w:p>
        </w:tc>
      </w:tr>
      <w:tr>
        <w:trPr>
          <w:trHeight w:val="340" w:hRule="exact"/>
        </w:trPr>
        <w:tc>
          <w:tcPr>
            <w:tcW w:w="2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СХ-1</w:t>
            </w:r>
          </w:p>
        </w:tc>
        <w:tc>
          <w:tcPr>
            <w:tcW w:w="66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Зона сельскохозяйственных угодий</w:t>
            </w:r>
          </w:p>
        </w:tc>
      </w:tr>
      <w:tr>
        <w:trPr>
          <w:trHeight w:val="340" w:hRule="exact"/>
        </w:trPr>
        <w:tc>
          <w:tcPr>
            <w:tcW w:w="2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СХ-2</w:t>
            </w:r>
          </w:p>
        </w:tc>
        <w:tc>
          <w:tcPr>
            <w:tcW w:w="66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Зона сельскохозяйственного использования</w:t>
            </w:r>
          </w:p>
        </w:tc>
      </w:tr>
      <w:tr>
        <w:trPr>
          <w:trHeight w:val="340" w:hRule="exact"/>
        </w:trPr>
        <w:tc>
          <w:tcPr>
            <w:tcW w:w="2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СХ-3</w:t>
            </w:r>
          </w:p>
        </w:tc>
        <w:tc>
          <w:tcPr>
            <w:tcW w:w="66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Зона ведения садоводства и огородничества</w:t>
            </w:r>
          </w:p>
        </w:tc>
      </w:tr>
      <w:tr>
        <w:trPr>
          <w:trHeight w:val="340" w:hRule="exact"/>
        </w:trPr>
        <w:tc>
          <w:tcPr>
            <w:tcW w:w="2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</w:r>
          </w:p>
        </w:tc>
        <w:tc>
          <w:tcPr>
            <w:tcW w:w="66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</w:r>
          </w:p>
        </w:tc>
      </w:tr>
      <w:tr>
        <w:trPr>
          <w:trHeight w:val="340" w:hRule="exact"/>
        </w:trPr>
        <w:tc>
          <w:tcPr>
            <w:tcW w:w="2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Л-1</w:t>
            </w:r>
          </w:p>
        </w:tc>
        <w:tc>
          <w:tcPr>
            <w:tcW w:w="66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Зона лесов</w:t>
            </w:r>
          </w:p>
        </w:tc>
      </w:tr>
      <w:tr>
        <w:trPr>
          <w:trHeight w:val="340" w:hRule="exact"/>
        </w:trPr>
        <w:tc>
          <w:tcPr>
            <w:tcW w:w="2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А-1</w:t>
            </w:r>
          </w:p>
        </w:tc>
        <w:tc>
          <w:tcPr>
            <w:tcW w:w="66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Зона акваторий</w:t>
            </w:r>
          </w:p>
        </w:tc>
      </w:tr>
      <w:tr>
        <w:trPr>
          <w:trHeight w:val="340" w:hRule="exact"/>
        </w:trPr>
        <w:tc>
          <w:tcPr>
            <w:tcW w:w="2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ОТ-1</w:t>
            </w:r>
          </w:p>
        </w:tc>
        <w:tc>
          <w:tcPr>
            <w:tcW w:w="66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Зона озеленённых территорий специального назначения</w:t>
            </w:r>
          </w:p>
        </w:tc>
      </w:tr>
    </w:tbl>
    <w:p>
      <w:pPr>
        <w:pStyle w:val="Default"/>
        <w:rPr>
          <w:b/>
          <w:bCs/>
          <w:color w:val="auto"/>
        </w:rPr>
      </w:pPr>
      <w:r>
        <w:rPr>
          <w:b/>
          <w:bCs/>
          <w:color w:val="auto"/>
        </w:rPr>
      </w:r>
    </w:p>
    <w:p>
      <w:pPr>
        <w:pStyle w:val="Default"/>
        <w:numPr>
          <w:ilvl w:val="0"/>
          <w:numId w:val="0"/>
        </w:numPr>
        <w:ind w:hanging="0" w:left="0"/>
        <w:outlineLvl w:val="1"/>
        <w:rPr>
          <w:b/>
          <w:bCs/>
          <w:color w:val="auto"/>
        </w:rPr>
      </w:pPr>
      <w:r>
        <w:rPr>
          <w:b/>
          <w:bCs/>
          <w:color w:val="auto"/>
        </w:rPr>
      </w:r>
    </w:p>
    <w:p>
      <w:pPr>
        <w:pStyle w:val="Default"/>
        <w:rPr>
          <w:b/>
          <w:bCs/>
          <w:color w:val="auto"/>
        </w:rPr>
      </w:pPr>
      <w:r>
        <w:rPr>
          <w:b/>
          <w:bCs/>
          <w:color w:val="auto"/>
        </w:rPr>
      </w:r>
    </w:p>
    <w:p>
      <w:pPr>
        <w:pStyle w:val="Default"/>
        <w:rPr>
          <w:b/>
          <w:bCs/>
          <w:color w:val="auto"/>
        </w:rPr>
      </w:pPr>
      <w:r>
        <w:rPr>
          <w:b/>
          <w:bCs/>
          <w:color w:val="auto"/>
        </w:rPr>
      </w:r>
    </w:p>
    <w:p>
      <w:pPr>
        <w:pStyle w:val="Normal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  <w:r>
        <w:br w:type="page"/>
      </w:r>
    </w:p>
    <w:p>
      <w:pPr>
        <w:pStyle w:val="Default"/>
        <w:numPr>
          <w:ilvl w:val="0"/>
          <w:numId w:val="0"/>
        </w:numPr>
        <w:spacing w:before="0" w:after="0"/>
        <w:ind w:hanging="0" w:left="0"/>
        <w:jc w:val="center"/>
        <w:outlineLvl w:val="0"/>
        <w:rPr>
          <w:color w:val="auto"/>
          <w:sz w:val="28"/>
          <w:szCs w:val="28"/>
        </w:rPr>
      </w:pPr>
      <w:bookmarkStart w:id="2" w:name="_Toc190716256"/>
      <w:r>
        <w:rPr>
          <w:b/>
          <w:bCs/>
          <w:color w:val="auto"/>
          <w:sz w:val="28"/>
          <w:szCs w:val="28"/>
        </w:rPr>
        <w:t>2. Зона индивидуальной жилой застройки (Ж-1)</w:t>
      </w:r>
      <w:bookmarkEnd w:id="2"/>
    </w:p>
    <w:p>
      <w:pPr>
        <w:pStyle w:val="Default"/>
        <w:rPr>
          <w:b/>
          <w:bCs/>
          <w:color w:val="auto"/>
        </w:rPr>
      </w:pPr>
      <w:r>
        <w:rPr>
          <w:b/>
          <w:bCs/>
          <w:color w:val="auto"/>
        </w:rPr>
      </w:r>
    </w:p>
    <w:p>
      <w:pPr>
        <w:pStyle w:val="Default"/>
        <w:numPr>
          <w:ilvl w:val="0"/>
          <w:numId w:val="0"/>
        </w:numPr>
        <w:ind w:hanging="0" w:left="0"/>
        <w:outlineLvl w:val="1"/>
        <w:rPr>
          <w:b/>
          <w:bCs/>
          <w:color w:val="auto"/>
        </w:rPr>
      </w:pPr>
      <w:bookmarkStart w:id="3" w:name="_Toc190716257"/>
      <w:r>
        <w:rPr>
          <w:b/>
          <w:bCs/>
          <w:color w:val="auto"/>
        </w:rPr>
        <w:t>2.1. Виды разрешенного использования земельных участков и объектов капитального строительства зоны Ж-1</w:t>
      </w:r>
      <w:bookmarkEnd w:id="3"/>
    </w:p>
    <w:p>
      <w:pPr>
        <w:pStyle w:val="Default"/>
        <w:numPr>
          <w:ilvl w:val="0"/>
          <w:numId w:val="0"/>
        </w:numPr>
        <w:ind w:hanging="0" w:left="0"/>
        <w:outlineLvl w:val="1"/>
        <w:rPr>
          <w:b/>
          <w:bCs/>
          <w:color w:val="auto"/>
        </w:rPr>
      </w:pPr>
      <w:r>
        <w:rPr>
          <w:b/>
          <w:bCs/>
          <w:color w:val="auto"/>
        </w:rPr>
      </w:r>
    </w:p>
    <w:p>
      <w:pPr>
        <w:pStyle w:val="Default"/>
        <w:numPr>
          <w:ilvl w:val="0"/>
          <w:numId w:val="0"/>
        </w:numPr>
        <w:ind w:hanging="0" w:left="0"/>
        <w:outlineLvl w:val="2"/>
        <w:rPr>
          <w:b/>
          <w:bCs/>
          <w:color w:val="auto"/>
        </w:rPr>
      </w:pPr>
      <w:bookmarkStart w:id="4" w:name="_Toc190716258"/>
      <w:r>
        <w:rPr>
          <w:b/>
          <w:bCs/>
          <w:color w:val="auto"/>
        </w:rPr>
        <w:t>2.1.1. Основные виды разрешенного использования</w:t>
      </w:r>
      <w:bookmarkEnd w:id="4"/>
      <w:r>
        <w:rPr>
          <w:b/>
          <w:bCs/>
          <w:color w:val="auto"/>
        </w:rPr>
        <w:t xml:space="preserve"> </w:t>
      </w:r>
    </w:p>
    <w:tbl>
      <w:tblPr>
        <w:tblW w:w="9360" w:type="dxa"/>
        <w:jc w:val="left"/>
        <w:tblInd w:w="11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21"/>
        <w:gridCol w:w="2733"/>
        <w:gridCol w:w="1126"/>
        <w:gridCol w:w="1560"/>
        <w:gridCol w:w="1559"/>
        <w:gridCol w:w="1560"/>
      </w:tblGrid>
      <w:tr>
        <w:trPr/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п.п</w:t>
            </w:r>
          </w:p>
        </w:tc>
        <w:tc>
          <w:tcPr>
            <w:tcW w:w="27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Наименование ВРИ</w:t>
            </w:r>
          </w:p>
        </w:tc>
        <w:tc>
          <w:tcPr>
            <w:tcW w:w="1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Код ВРИ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Минимальные /максимальные размеры земельных участков (кв. м)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Максимальный процент застройки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Минимальные отступы от границ земельного участка (м)</w:t>
            </w:r>
          </w:p>
        </w:tc>
      </w:tr>
      <w:tr>
        <w:trPr/>
        <w:tc>
          <w:tcPr>
            <w:tcW w:w="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850" w:left="737" w:right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1.1</w:t>
            </w:r>
          </w:p>
        </w:tc>
        <w:tc>
          <w:tcPr>
            <w:tcW w:w="27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Для индивидуального жилищного строительства</w:t>
            </w:r>
          </w:p>
        </w:tc>
        <w:tc>
          <w:tcPr>
            <w:tcW w:w="1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2.1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600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/ 30 000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40%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</w:t>
            </w:r>
          </w:p>
        </w:tc>
      </w:tr>
      <w:tr>
        <w:trPr/>
        <w:tc>
          <w:tcPr>
            <w:tcW w:w="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850" w:left="737" w:right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1.2</w:t>
            </w:r>
          </w:p>
        </w:tc>
        <w:tc>
          <w:tcPr>
            <w:tcW w:w="27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Для ведения личного подсобного хозяйства</w:t>
            </w:r>
          </w:p>
        </w:tc>
        <w:tc>
          <w:tcPr>
            <w:tcW w:w="1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2.2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600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/ 30 000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30%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</w:t>
            </w:r>
          </w:p>
        </w:tc>
      </w:tr>
      <w:tr>
        <w:trPr/>
        <w:tc>
          <w:tcPr>
            <w:tcW w:w="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850" w:left="737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hd w:fill="auto" w:val="clear"/>
                <w:lang w:eastAsia="ru-RU"/>
              </w:rPr>
              <w:t>1.6</w:t>
            </w:r>
          </w:p>
        </w:tc>
        <w:tc>
          <w:tcPr>
            <w:tcW w:w="273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firstLine="21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shd w:fill="auto" w:val="clear"/>
                <w:lang w:eastAsia="ru-RU"/>
              </w:rPr>
              <w:t>Блокированная жилая застройка</w:t>
            </w:r>
          </w:p>
        </w:tc>
        <w:tc>
          <w:tcPr>
            <w:tcW w:w="11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hd w:fill="auto" w:val="clear"/>
                <w:lang w:eastAsia="ru-RU"/>
              </w:rPr>
              <w:t>2.3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hd w:fill="auto" w:val="clear"/>
                <w:lang w:eastAsia="ru-RU"/>
              </w:rPr>
              <w:t>100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hd w:fill="auto" w:val="clear"/>
                <w:lang w:eastAsia="ru-RU"/>
              </w:rPr>
              <w:t>/50 000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hd w:fill="auto" w:val="clear"/>
                <w:lang w:eastAsia="ru-RU"/>
              </w:rPr>
              <w:t>75%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hd w:fill="auto" w:val="clear"/>
                <w:lang w:eastAsia="ru-RU"/>
              </w:rPr>
              <w:t>3*</w:t>
            </w:r>
          </w:p>
        </w:tc>
      </w:tr>
      <w:tr>
        <w:trPr/>
        <w:tc>
          <w:tcPr>
            <w:tcW w:w="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850" w:left="737" w:right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1.4</w:t>
            </w:r>
          </w:p>
        </w:tc>
        <w:tc>
          <w:tcPr>
            <w:tcW w:w="27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Хранение автотранспорта</w:t>
            </w:r>
          </w:p>
        </w:tc>
        <w:tc>
          <w:tcPr>
            <w:tcW w:w="1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2.7.1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100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/ не установлен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75%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</w:t>
            </w:r>
          </w:p>
        </w:tc>
      </w:tr>
      <w:tr>
        <w:trPr/>
        <w:tc>
          <w:tcPr>
            <w:tcW w:w="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850" w:left="737" w:right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1.5</w:t>
            </w:r>
          </w:p>
        </w:tc>
        <w:tc>
          <w:tcPr>
            <w:tcW w:w="27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Коммунальное обслуживание</w:t>
            </w:r>
          </w:p>
        </w:tc>
        <w:tc>
          <w:tcPr>
            <w:tcW w:w="1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3.1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1 000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/ не установлен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75%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</w:t>
            </w:r>
          </w:p>
        </w:tc>
      </w:tr>
      <w:tr>
        <w:trPr/>
        <w:tc>
          <w:tcPr>
            <w:tcW w:w="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850" w:left="737" w:right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1.6</w:t>
            </w:r>
          </w:p>
        </w:tc>
        <w:tc>
          <w:tcPr>
            <w:tcW w:w="27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Социальное обслуживание</w:t>
            </w:r>
          </w:p>
        </w:tc>
        <w:tc>
          <w:tcPr>
            <w:tcW w:w="1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3.2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1 000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/ не установлен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75%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</w:t>
            </w:r>
          </w:p>
        </w:tc>
      </w:tr>
      <w:tr>
        <w:trPr/>
        <w:tc>
          <w:tcPr>
            <w:tcW w:w="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850" w:left="737" w:right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1.7</w:t>
            </w:r>
          </w:p>
        </w:tc>
        <w:tc>
          <w:tcPr>
            <w:tcW w:w="27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Бытовое обслуживание</w:t>
            </w:r>
          </w:p>
        </w:tc>
        <w:tc>
          <w:tcPr>
            <w:tcW w:w="1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3.3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1 000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/ не установлен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75%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</w:t>
            </w:r>
          </w:p>
        </w:tc>
      </w:tr>
      <w:tr>
        <w:trPr/>
        <w:tc>
          <w:tcPr>
            <w:tcW w:w="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850" w:left="737" w:right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1.8</w:t>
            </w:r>
          </w:p>
        </w:tc>
        <w:tc>
          <w:tcPr>
            <w:tcW w:w="27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Здравоохранение</w:t>
            </w:r>
          </w:p>
        </w:tc>
        <w:tc>
          <w:tcPr>
            <w:tcW w:w="1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3.4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1 000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/ не установлен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75%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</w:t>
            </w:r>
          </w:p>
        </w:tc>
      </w:tr>
      <w:tr>
        <w:trPr/>
        <w:tc>
          <w:tcPr>
            <w:tcW w:w="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850" w:left="737" w:right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1.9</w:t>
            </w:r>
          </w:p>
        </w:tc>
        <w:tc>
          <w:tcPr>
            <w:tcW w:w="27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Образование и просвещение</w:t>
            </w:r>
          </w:p>
        </w:tc>
        <w:tc>
          <w:tcPr>
            <w:tcW w:w="1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3.5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1 000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/ не установлен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75%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</w:t>
            </w:r>
          </w:p>
        </w:tc>
      </w:tr>
      <w:tr>
        <w:trPr/>
        <w:tc>
          <w:tcPr>
            <w:tcW w:w="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850" w:left="737" w:right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1.10</w:t>
            </w:r>
          </w:p>
        </w:tc>
        <w:tc>
          <w:tcPr>
            <w:tcW w:w="27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Культурное развитие</w:t>
            </w:r>
          </w:p>
        </w:tc>
        <w:tc>
          <w:tcPr>
            <w:tcW w:w="1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3.6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1 000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/ не установлен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75%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</w:t>
            </w:r>
          </w:p>
        </w:tc>
      </w:tr>
      <w:tr>
        <w:trPr/>
        <w:tc>
          <w:tcPr>
            <w:tcW w:w="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850" w:left="737" w:right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1.11</w:t>
            </w:r>
          </w:p>
        </w:tc>
        <w:tc>
          <w:tcPr>
            <w:tcW w:w="27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Деловое управление</w:t>
            </w:r>
          </w:p>
        </w:tc>
        <w:tc>
          <w:tcPr>
            <w:tcW w:w="1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4.1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1 000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/ не установлен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75%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</w:t>
            </w:r>
          </w:p>
        </w:tc>
      </w:tr>
      <w:tr>
        <w:trPr/>
        <w:tc>
          <w:tcPr>
            <w:tcW w:w="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850" w:left="737" w:right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1.12</w:t>
            </w:r>
          </w:p>
        </w:tc>
        <w:tc>
          <w:tcPr>
            <w:tcW w:w="27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Рынки</w:t>
            </w:r>
          </w:p>
        </w:tc>
        <w:tc>
          <w:tcPr>
            <w:tcW w:w="1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4.3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2 000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/ не установлен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50%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</w:t>
            </w:r>
          </w:p>
        </w:tc>
      </w:tr>
      <w:tr>
        <w:trPr/>
        <w:tc>
          <w:tcPr>
            <w:tcW w:w="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850" w:left="737" w:right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1.13</w:t>
            </w:r>
          </w:p>
        </w:tc>
        <w:tc>
          <w:tcPr>
            <w:tcW w:w="27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Банковская и страховая деятельность</w:t>
            </w:r>
          </w:p>
        </w:tc>
        <w:tc>
          <w:tcPr>
            <w:tcW w:w="1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4.5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1 000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/ не установлен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75%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</w:t>
            </w:r>
          </w:p>
        </w:tc>
      </w:tr>
      <w:tr>
        <w:trPr/>
        <w:tc>
          <w:tcPr>
            <w:tcW w:w="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850" w:left="737" w:right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1.14</w:t>
            </w:r>
          </w:p>
        </w:tc>
        <w:tc>
          <w:tcPr>
            <w:tcW w:w="27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Общественное питание</w:t>
            </w:r>
          </w:p>
        </w:tc>
        <w:tc>
          <w:tcPr>
            <w:tcW w:w="1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4.6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2 000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/ не установлен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50%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</w:t>
            </w:r>
          </w:p>
        </w:tc>
      </w:tr>
      <w:tr>
        <w:trPr/>
        <w:tc>
          <w:tcPr>
            <w:tcW w:w="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850" w:left="737" w:right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1.15</w:t>
            </w:r>
          </w:p>
        </w:tc>
        <w:tc>
          <w:tcPr>
            <w:tcW w:w="27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Гостиничное обслуживание</w:t>
            </w:r>
          </w:p>
        </w:tc>
        <w:tc>
          <w:tcPr>
            <w:tcW w:w="1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4.7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2 000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/ не установлен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50%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</w:t>
            </w:r>
          </w:p>
        </w:tc>
      </w:tr>
      <w:tr>
        <w:trPr/>
        <w:tc>
          <w:tcPr>
            <w:tcW w:w="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850" w:left="737" w:right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1.16</w:t>
            </w:r>
          </w:p>
        </w:tc>
        <w:tc>
          <w:tcPr>
            <w:tcW w:w="27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Отдых (рекреация)</w:t>
            </w:r>
          </w:p>
        </w:tc>
        <w:tc>
          <w:tcPr>
            <w:tcW w:w="1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5.0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400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/ не установлен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75%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</w:t>
            </w:r>
          </w:p>
        </w:tc>
      </w:tr>
      <w:tr>
        <w:trPr/>
        <w:tc>
          <w:tcPr>
            <w:tcW w:w="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850" w:left="737" w:right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1.17</w:t>
            </w:r>
          </w:p>
        </w:tc>
        <w:tc>
          <w:tcPr>
            <w:tcW w:w="27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Деятельность по особой охране и изучению природы</w:t>
            </w:r>
          </w:p>
        </w:tc>
        <w:tc>
          <w:tcPr>
            <w:tcW w:w="1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9.0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100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/ не установлен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75%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</w:t>
            </w:r>
          </w:p>
        </w:tc>
      </w:tr>
      <w:tr>
        <w:trPr/>
        <w:tc>
          <w:tcPr>
            <w:tcW w:w="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850" w:left="737" w:right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1.18</w:t>
            </w:r>
          </w:p>
        </w:tc>
        <w:tc>
          <w:tcPr>
            <w:tcW w:w="27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Охрана природных территорий</w:t>
            </w:r>
          </w:p>
        </w:tc>
        <w:tc>
          <w:tcPr>
            <w:tcW w:w="1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9.1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100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/ не установлен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75%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</w:t>
            </w:r>
          </w:p>
        </w:tc>
      </w:tr>
      <w:tr>
        <w:trPr/>
        <w:tc>
          <w:tcPr>
            <w:tcW w:w="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850" w:left="737" w:right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1.19</w:t>
            </w:r>
          </w:p>
        </w:tc>
        <w:tc>
          <w:tcPr>
            <w:tcW w:w="27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Историко-культурная деятельность</w:t>
            </w:r>
          </w:p>
        </w:tc>
        <w:tc>
          <w:tcPr>
            <w:tcW w:w="1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9.3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100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/ не установлен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75%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</w:t>
            </w:r>
          </w:p>
        </w:tc>
      </w:tr>
      <w:tr>
        <w:trPr/>
        <w:tc>
          <w:tcPr>
            <w:tcW w:w="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850" w:left="737" w:right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1.22</w:t>
            </w:r>
          </w:p>
        </w:tc>
        <w:tc>
          <w:tcPr>
            <w:tcW w:w="27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Водные объекты</w:t>
            </w:r>
          </w:p>
        </w:tc>
        <w:tc>
          <w:tcPr>
            <w:tcW w:w="1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11.0</w:t>
            </w:r>
          </w:p>
        </w:tc>
        <w:tc>
          <w:tcPr>
            <w:tcW w:w="467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Не подлежат установлению</w:t>
            </w:r>
          </w:p>
        </w:tc>
      </w:tr>
      <w:tr>
        <w:trPr/>
        <w:tc>
          <w:tcPr>
            <w:tcW w:w="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850" w:left="737" w:right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1.21</w:t>
            </w:r>
          </w:p>
        </w:tc>
        <w:tc>
          <w:tcPr>
            <w:tcW w:w="27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Общее пользование водными объектами</w:t>
            </w:r>
          </w:p>
        </w:tc>
        <w:tc>
          <w:tcPr>
            <w:tcW w:w="1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11.1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100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/ не установлен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75%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</w:t>
            </w:r>
          </w:p>
        </w:tc>
      </w:tr>
      <w:tr>
        <w:trPr/>
        <w:tc>
          <w:tcPr>
            <w:tcW w:w="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850" w:left="737" w:right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1.22</w:t>
            </w:r>
          </w:p>
        </w:tc>
        <w:tc>
          <w:tcPr>
            <w:tcW w:w="27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Земельные участки (территории) общего пользования</w:t>
            </w:r>
          </w:p>
        </w:tc>
        <w:tc>
          <w:tcPr>
            <w:tcW w:w="1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12.0</w:t>
            </w:r>
          </w:p>
        </w:tc>
        <w:tc>
          <w:tcPr>
            <w:tcW w:w="467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Не подлежат установлению</w:t>
            </w:r>
          </w:p>
        </w:tc>
      </w:tr>
      <w:tr>
        <w:trPr/>
        <w:tc>
          <w:tcPr>
            <w:tcW w:w="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850" w:left="737" w:right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1.23</w:t>
            </w:r>
          </w:p>
        </w:tc>
        <w:tc>
          <w:tcPr>
            <w:tcW w:w="27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Земельные участки общего назначения</w:t>
            </w:r>
          </w:p>
        </w:tc>
        <w:tc>
          <w:tcPr>
            <w:tcW w:w="1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13.0</w:t>
            </w:r>
          </w:p>
        </w:tc>
        <w:tc>
          <w:tcPr>
            <w:tcW w:w="467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Не подлежат установлению</w:t>
            </w:r>
          </w:p>
        </w:tc>
      </w:tr>
      <w:tr>
        <w:trPr/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hanging="850" w:left="737" w:right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1.24</w:t>
            </w:r>
          </w:p>
        </w:tc>
        <w:tc>
          <w:tcPr>
            <w:tcW w:w="27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Земельные участки, входящие в состав общего имущества собственников индивидуальных жилых домов в малоэтажном жилом комплексе</w:t>
            </w:r>
          </w:p>
        </w:tc>
        <w:tc>
          <w:tcPr>
            <w:tcW w:w="1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14.0</w:t>
            </w:r>
          </w:p>
        </w:tc>
        <w:tc>
          <w:tcPr>
            <w:tcW w:w="467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Не подлежат установлению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ab/>
      </w:r>
      <w:r>
        <w:rPr>
          <w:rFonts w:cs="Times New Roman" w:ascii="Tinos" w:hAnsi="Tinos"/>
          <w:b w:val="false"/>
          <w:bCs w:val="false"/>
          <w:color w:val="023F62"/>
          <w:sz w:val="24"/>
          <w:szCs w:val="24"/>
        </w:rPr>
        <w:t>*/ Для смежных границ земельных участков допустимо сокращение до 0 метров</w:t>
      </w:r>
    </w:p>
    <w:p>
      <w:pPr>
        <w:pStyle w:val="Normal"/>
        <w:spacing w:lineRule="auto" w:line="240" w:before="0" w:after="0"/>
        <w:ind w:firstLine="709" w:right="0"/>
        <w:jc w:val="both"/>
        <w:rPr>
          <w:rFonts w:ascii="Tinos" w:hAnsi="Tinos"/>
          <w:color w:val="023F62"/>
        </w:rPr>
      </w:pPr>
      <w:r>
        <w:rPr>
          <w:rFonts w:ascii="Tinos" w:hAnsi="Tinos"/>
          <w:i/>
          <w:color w:val="023F62"/>
          <w:sz w:val="24"/>
          <w:szCs w:val="24"/>
        </w:rPr>
        <w:t>*Минимальные и (или) максимальные размеры земельных участков не распространяются на земельные участки, формируемые или уточняемые под существующими объектами капитального строительства и для ранее учтенных земельных участков.</w:t>
      </w:r>
    </w:p>
    <w:p>
      <w:pPr>
        <w:pStyle w:val="Normal"/>
        <w:spacing w:lineRule="auto" w:line="240" w:before="0" w:after="0"/>
        <w:ind w:firstLine="709" w:right="0"/>
        <w:jc w:val="both"/>
        <w:rPr>
          <w:rFonts w:ascii="Tinos" w:hAnsi="Tinos"/>
          <w:i/>
          <w:i/>
          <w:color w:val="C9211E"/>
          <w:sz w:val="24"/>
          <w:szCs w:val="24"/>
        </w:rPr>
      </w:pPr>
      <w:r>
        <w:rPr>
          <w:rFonts w:ascii="Tinos" w:hAnsi="Tinos"/>
          <w:i/>
          <w:color w:val="C9211E"/>
          <w:sz w:val="24"/>
          <w:szCs w:val="24"/>
        </w:rPr>
      </w:r>
    </w:p>
    <w:p>
      <w:pPr>
        <w:pStyle w:val="Default"/>
        <w:numPr>
          <w:ilvl w:val="0"/>
          <w:numId w:val="0"/>
        </w:numPr>
        <w:ind w:hanging="0" w:left="0"/>
        <w:outlineLvl w:val="2"/>
        <w:rPr>
          <w:b/>
          <w:bCs/>
          <w:color w:val="auto"/>
        </w:rPr>
      </w:pPr>
      <w:bookmarkStart w:id="5" w:name="_Toc190716259"/>
      <w:r>
        <w:rPr>
          <w:b/>
          <w:bCs/>
          <w:color w:val="auto"/>
        </w:rPr>
        <w:t>2.1.2. Условно разрешенные виды использования</w:t>
      </w:r>
      <w:bookmarkEnd w:id="5"/>
    </w:p>
    <w:tbl>
      <w:tblPr>
        <w:tblW w:w="9360" w:type="dxa"/>
        <w:jc w:val="left"/>
        <w:tblInd w:w="11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21"/>
        <w:gridCol w:w="2733"/>
        <w:gridCol w:w="1126"/>
        <w:gridCol w:w="1560"/>
        <w:gridCol w:w="1559"/>
        <w:gridCol w:w="1560"/>
      </w:tblGrid>
      <w:tr>
        <w:trPr/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п.п</w:t>
            </w:r>
          </w:p>
        </w:tc>
        <w:tc>
          <w:tcPr>
            <w:tcW w:w="27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Наименование ВРИ</w:t>
            </w:r>
          </w:p>
        </w:tc>
        <w:tc>
          <w:tcPr>
            <w:tcW w:w="1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Код ВРИ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Минимальные /максимальные размеры земельных участков (кв. м)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Максимальный процент застройки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Минимальные отступы от границ земельного участка (м)</w:t>
            </w:r>
          </w:p>
        </w:tc>
      </w:tr>
      <w:tr>
        <w:trPr/>
        <w:tc>
          <w:tcPr>
            <w:tcW w:w="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2.1</w:t>
            </w:r>
          </w:p>
        </w:tc>
        <w:tc>
          <w:tcPr>
            <w:tcW w:w="27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Малоэтажная многоквартирная жилая застройка</w:t>
            </w:r>
          </w:p>
        </w:tc>
        <w:tc>
          <w:tcPr>
            <w:tcW w:w="1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2.1.1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1 000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/ 100 000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40%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</w:t>
            </w:r>
          </w:p>
        </w:tc>
      </w:tr>
      <w:tr>
        <w:trPr/>
        <w:tc>
          <w:tcPr>
            <w:tcW w:w="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2.2</w:t>
            </w:r>
          </w:p>
        </w:tc>
        <w:tc>
          <w:tcPr>
            <w:tcW w:w="27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Среднеэтажная жилая застройка</w:t>
            </w:r>
          </w:p>
        </w:tc>
        <w:tc>
          <w:tcPr>
            <w:tcW w:w="1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2.5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1 000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/ 100 000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40%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</w:t>
            </w:r>
          </w:p>
        </w:tc>
      </w:tr>
      <w:tr>
        <w:trPr/>
        <w:tc>
          <w:tcPr>
            <w:tcW w:w="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2.3</w:t>
            </w:r>
          </w:p>
        </w:tc>
        <w:tc>
          <w:tcPr>
            <w:tcW w:w="27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Передвижное жилье</w:t>
            </w:r>
          </w:p>
        </w:tc>
        <w:tc>
          <w:tcPr>
            <w:tcW w:w="1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2.4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1 000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/ 30 000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30%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</w:t>
            </w:r>
          </w:p>
        </w:tc>
      </w:tr>
      <w:tr>
        <w:trPr/>
        <w:tc>
          <w:tcPr>
            <w:tcW w:w="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2.4</w:t>
            </w:r>
          </w:p>
        </w:tc>
        <w:tc>
          <w:tcPr>
            <w:tcW w:w="27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Многоэтажная жилая застройка (высотная застройка)</w:t>
            </w:r>
          </w:p>
        </w:tc>
        <w:tc>
          <w:tcPr>
            <w:tcW w:w="1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2.6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1 000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/ 100 000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40%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</w:t>
            </w:r>
          </w:p>
        </w:tc>
      </w:tr>
      <w:tr>
        <w:trPr/>
        <w:tc>
          <w:tcPr>
            <w:tcW w:w="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2.5</w:t>
            </w:r>
          </w:p>
        </w:tc>
        <w:tc>
          <w:tcPr>
            <w:tcW w:w="27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Религиозное использование</w:t>
            </w:r>
          </w:p>
        </w:tc>
        <w:tc>
          <w:tcPr>
            <w:tcW w:w="1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3.7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1 000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/ не установлен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75%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</w:t>
            </w:r>
          </w:p>
        </w:tc>
      </w:tr>
      <w:tr>
        <w:trPr/>
        <w:tc>
          <w:tcPr>
            <w:tcW w:w="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2.6</w:t>
            </w:r>
          </w:p>
        </w:tc>
        <w:tc>
          <w:tcPr>
            <w:tcW w:w="27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Общественное управление</w:t>
            </w:r>
          </w:p>
        </w:tc>
        <w:tc>
          <w:tcPr>
            <w:tcW w:w="1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3.8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1 000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/ не установлен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75%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</w:t>
            </w:r>
          </w:p>
        </w:tc>
      </w:tr>
      <w:tr>
        <w:trPr/>
        <w:tc>
          <w:tcPr>
            <w:tcW w:w="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2.7</w:t>
            </w:r>
          </w:p>
        </w:tc>
        <w:tc>
          <w:tcPr>
            <w:tcW w:w="27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Обеспечение научной деятельности</w:t>
            </w:r>
          </w:p>
        </w:tc>
        <w:tc>
          <w:tcPr>
            <w:tcW w:w="1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3.9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1 000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/ не установлен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75%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</w:t>
            </w:r>
          </w:p>
        </w:tc>
      </w:tr>
      <w:tr>
        <w:trPr/>
        <w:tc>
          <w:tcPr>
            <w:tcW w:w="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2.8</w:t>
            </w:r>
          </w:p>
        </w:tc>
        <w:tc>
          <w:tcPr>
            <w:tcW w:w="27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Ветеринарное обслуживание</w:t>
            </w:r>
          </w:p>
        </w:tc>
        <w:tc>
          <w:tcPr>
            <w:tcW w:w="1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3.10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1 000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/ не установлен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75%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</w:t>
            </w:r>
          </w:p>
        </w:tc>
      </w:tr>
      <w:tr>
        <w:trPr/>
        <w:tc>
          <w:tcPr>
            <w:tcW w:w="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2.9</w:t>
            </w:r>
          </w:p>
        </w:tc>
        <w:tc>
          <w:tcPr>
            <w:tcW w:w="27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Объекты торговли (торговые центры, торгово-развлекательные центры (комплексы)</w:t>
            </w:r>
          </w:p>
        </w:tc>
        <w:tc>
          <w:tcPr>
            <w:tcW w:w="1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4.2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2 000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/ не установлен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50%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</w:t>
            </w:r>
          </w:p>
        </w:tc>
      </w:tr>
      <w:tr>
        <w:trPr/>
        <w:tc>
          <w:tcPr>
            <w:tcW w:w="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2.10</w:t>
            </w:r>
          </w:p>
        </w:tc>
        <w:tc>
          <w:tcPr>
            <w:tcW w:w="27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Магазины</w:t>
            </w:r>
          </w:p>
        </w:tc>
        <w:tc>
          <w:tcPr>
            <w:tcW w:w="1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4.4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2 000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/ не установлен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50%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</w:t>
            </w:r>
          </w:p>
        </w:tc>
      </w:tr>
      <w:tr>
        <w:trPr/>
        <w:tc>
          <w:tcPr>
            <w:tcW w:w="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2.11</w:t>
            </w:r>
          </w:p>
        </w:tc>
        <w:tc>
          <w:tcPr>
            <w:tcW w:w="27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Развлекательные мероприятия</w:t>
            </w:r>
          </w:p>
        </w:tc>
        <w:tc>
          <w:tcPr>
            <w:tcW w:w="1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4.8.1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2 000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/ не установлен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50%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</w:t>
            </w:r>
          </w:p>
        </w:tc>
      </w:tr>
      <w:tr>
        <w:trPr/>
        <w:tc>
          <w:tcPr>
            <w:tcW w:w="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2.12</w:t>
            </w:r>
          </w:p>
        </w:tc>
        <w:tc>
          <w:tcPr>
            <w:tcW w:w="27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Служебные гаражи</w:t>
            </w:r>
          </w:p>
        </w:tc>
        <w:tc>
          <w:tcPr>
            <w:tcW w:w="1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4.9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/ не установлен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75%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</w:t>
            </w:r>
          </w:p>
        </w:tc>
      </w:tr>
      <w:tr>
        <w:trPr/>
        <w:tc>
          <w:tcPr>
            <w:tcW w:w="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2.13</w:t>
            </w:r>
          </w:p>
        </w:tc>
        <w:tc>
          <w:tcPr>
            <w:tcW w:w="27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Объекты придорожного сервиса</w:t>
            </w:r>
          </w:p>
        </w:tc>
        <w:tc>
          <w:tcPr>
            <w:tcW w:w="1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4.9.1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1 000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/ не установлен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75%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</w:t>
            </w:r>
          </w:p>
        </w:tc>
      </w:tr>
      <w:tr>
        <w:trPr/>
        <w:tc>
          <w:tcPr>
            <w:tcW w:w="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2.14</w:t>
            </w:r>
          </w:p>
        </w:tc>
        <w:tc>
          <w:tcPr>
            <w:tcW w:w="27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Выставочно-ярмарочная деятельность</w:t>
            </w:r>
          </w:p>
        </w:tc>
        <w:tc>
          <w:tcPr>
            <w:tcW w:w="1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4.10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2 000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/ не установлен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50%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</w:t>
            </w:r>
          </w:p>
        </w:tc>
      </w:tr>
      <w:tr>
        <w:trPr/>
        <w:tc>
          <w:tcPr>
            <w:tcW w:w="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2.15</w:t>
            </w:r>
          </w:p>
        </w:tc>
        <w:tc>
          <w:tcPr>
            <w:tcW w:w="27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Пищевая промышленность</w:t>
            </w:r>
          </w:p>
        </w:tc>
        <w:tc>
          <w:tcPr>
            <w:tcW w:w="1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6.4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2 000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/ не установлен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50%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</w:t>
            </w:r>
          </w:p>
        </w:tc>
      </w:tr>
      <w:tr>
        <w:trPr/>
        <w:tc>
          <w:tcPr>
            <w:tcW w:w="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2.16</w:t>
            </w:r>
          </w:p>
        </w:tc>
        <w:tc>
          <w:tcPr>
            <w:tcW w:w="27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Строительная промышленность</w:t>
            </w:r>
          </w:p>
        </w:tc>
        <w:tc>
          <w:tcPr>
            <w:tcW w:w="1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6.6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2 000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/ не установлен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50%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</w:t>
            </w:r>
          </w:p>
        </w:tc>
      </w:tr>
      <w:tr>
        <w:trPr/>
        <w:tc>
          <w:tcPr>
            <w:tcW w:w="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2.17</w:t>
            </w:r>
          </w:p>
        </w:tc>
        <w:tc>
          <w:tcPr>
            <w:tcW w:w="27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Связь</w:t>
            </w:r>
          </w:p>
        </w:tc>
        <w:tc>
          <w:tcPr>
            <w:tcW w:w="1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6.8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/ не установлен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75%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</w:t>
            </w:r>
          </w:p>
        </w:tc>
      </w:tr>
      <w:tr>
        <w:trPr/>
        <w:tc>
          <w:tcPr>
            <w:tcW w:w="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2.18</w:t>
            </w:r>
          </w:p>
        </w:tc>
        <w:tc>
          <w:tcPr>
            <w:tcW w:w="27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Склады</w:t>
            </w:r>
          </w:p>
        </w:tc>
        <w:tc>
          <w:tcPr>
            <w:tcW w:w="1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6.9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2 000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/ не установлен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75%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</w:t>
            </w:r>
          </w:p>
        </w:tc>
      </w:tr>
      <w:tr>
        <w:trPr/>
        <w:tc>
          <w:tcPr>
            <w:tcW w:w="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2.19</w:t>
            </w:r>
          </w:p>
        </w:tc>
        <w:tc>
          <w:tcPr>
            <w:tcW w:w="27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Складские площадки</w:t>
            </w:r>
          </w:p>
        </w:tc>
        <w:tc>
          <w:tcPr>
            <w:tcW w:w="1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6.9.1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2 000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/ не установлен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50%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</w:t>
            </w:r>
          </w:p>
        </w:tc>
      </w:tr>
      <w:tr>
        <w:trPr/>
        <w:tc>
          <w:tcPr>
            <w:tcW w:w="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2.20</w:t>
            </w:r>
          </w:p>
        </w:tc>
        <w:tc>
          <w:tcPr>
            <w:tcW w:w="27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Транспорт</w:t>
            </w:r>
          </w:p>
        </w:tc>
        <w:tc>
          <w:tcPr>
            <w:tcW w:w="1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7.0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2 000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/ не установлен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75%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</w:t>
            </w:r>
          </w:p>
        </w:tc>
      </w:tr>
      <w:tr>
        <w:trPr/>
        <w:tc>
          <w:tcPr>
            <w:tcW w:w="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2.21</w:t>
            </w:r>
          </w:p>
        </w:tc>
        <w:tc>
          <w:tcPr>
            <w:tcW w:w="27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Обеспечение внутреннего правопорядка</w:t>
            </w:r>
          </w:p>
        </w:tc>
        <w:tc>
          <w:tcPr>
            <w:tcW w:w="1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8.3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/ не установлен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75%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</w:t>
            </w:r>
          </w:p>
        </w:tc>
      </w:tr>
      <w:tr>
        <w:trPr/>
        <w:tc>
          <w:tcPr>
            <w:tcW w:w="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2.22</w:t>
            </w:r>
          </w:p>
        </w:tc>
        <w:tc>
          <w:tcPr>
            <w:tcW w:w="27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Курортная деятельность</w:t>
            </w:r>
          </w:p>
        </w:tc>
        <w:tc>
          <w:tcPr>
            <w:tcW w:w="1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9.2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2 000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/ не установлен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50%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</w:t>
            </w:r>
          </w:p>
        </w:tc>
      </w:tr>
      <w:tr>
        <w:trPr/>
        <w:tc>
          <w:tcPr>
            <w:tcW w:w="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2.23</w:t>
            </w:r>
          </w:p>
        </w:tc>
        <w:tc>
          <w:tcPr>
            <w:tcW w:w="27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Санаторная деятельность</w:t>
            </w:r>
          </w:p>
        </w:tc>
        <w:tc>
          <w:tcPr>
            <w:tcW w:w="1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9.2.1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2 000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/ не установлен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50%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</w:t>
            </w:r>
          </w:p>
        </w:tc>
      </w:tr>
      <w:tr>
        <w:trPr/>
        <w:tc>
          <w:tcPr>
            <w:tcW w:w="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2.24</w:t>
            </w:r>
          </w:p>
        </w:tc>
        <w:tc>
          <w:tcPr>
            <w:tcW w:w="27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Специальное пользование водными объектами</w:t>
            </w:r>
          </w:p>
        </w:tc>
        <w:tc>
          <w:tcPr>
            <w:tcW w:w="1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11.2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/ не установлен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75%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</w:t>
            </w:r>
          </w:p>
        </w:tc>
      </w:tr>
      <w:tr>
        <w:trPr/>
        <w:tc>
          <w:tcPr>
            <w:tcW w:w="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2.25</w:t>
            </w:r>
          </w:p>
        </w:tc>
        <w:tc>
          <w:tcPr>
            <w:tcW w:w="27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Гидротехнические сооружения</w:t>
            </w:r>
          </w:p>
        </w:tc>
        <w:tc>
          <w:tcPr>
            <w:tcW w:w="1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11.3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/ не установлен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75%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</w:t>
            </w:r>
          </w:p>
        </w:tc>
      </w:tr>
    </w:tbl>
    <w:p>
      <w:pPr>
        <w:pStyle w:val="Normal"/>
        <w:spacing w:lineRule="auto" w:line="240" w:before="0" w:after="0"/>
        <w:ind w:firstLine="709" w:right="0"/>
        <w:jc w:val="both"/>
        <w:rPr/>
      </w:pPr>
      <w:r>
        <w:rPr>
          <w:rFonts w:ascii="Tinos" w:hAnsi="Tinos"/>
          <w:i/>
          <w:color w:val="023F62"/>
          <w:sz w:val="24"/>
          <w:szCs w:val="24"/>
        </w:rPr>
        <w:t>*Минимальные и (или) максимальные размеры земельных участков не распространяются на земельные участки, формируемые или уточняемые под существующими объектами капитального строительства и для ранее учтенных земельных участков.</w:t>
      </w:r>
    </w:p>
    <w:p>
      <w:pPr>
        <w:pStyle w:val="Normal"/>
        <w:spacing w:lineRule="auto" w:line="240" w:before="0" w:after="0"/>
        <w:ind w:firstLine="709" w:right="0"/>
        <w:jc w:val="both"/>
        <w:rPr>
          <w:rFonts w:ascii="Tinos" w:hAnsi="Tinos"/>
          <w:i/>
          <w:i/>
          <w:color w:val="C9211E"/>
          <w:sz w:val="24"/>
          <w:szCs w:val="24"/>
        </w:rPr>
      </w:pPr>
      <w:r>
        <w:rPr>
          <w:rFonts w:ascii="Tinos" w:hAnsi="Tinos"/>
          <w:i/>
          <w:color w:val="C9211E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  <w:r>
        <w:br w:type="page"/>
      </w:r>
    </w:p>
    <w:p>
      <w:pPr>
        <w:pStyle w:val="Default"/>
        <w:numPr>
          <w:ilvl w:val="0"/>
          <w:numId w:val="0"/>
        </w:numPr>
        <w:spacing w:before="0" w:after="0"/>
        <w:ind w:hanging="0" w:left="0"/>
        <w:outlineLvl w:val="2"/>
        <w:rPr>
          <w:b/>
          <w:bCs/>
          <w:color w:val="auto"/>
        </w:rPr>
      </w:pPr>
      <w:bookmarkStart w:id="6" w:name="_Toc190716260"/>
      <w:r>
        <w:rPr>
          <w:b/>
          <w:bCs/>
          <w:color w:val="auto"/>
        </w:rPr>
        <w:t>2.1.3. Вспомогательные виды разрешенного использования</w:t>
      </w:r>
      <w:bookmarkEnd w:id="6"/>
      <w:r>
        <w:rPr>
          <w:b/>
          <w:bCs/>
          <w:color w:val="auto"/>
        </w:rPr>
        <w:t xml:space="preserve">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>Вспомогательные виды разрешенного использования не подлежат установлению.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</w:r>
    </w:p>
    <w:p>
      <w:pPr>
        <w:pStyle w:val="Default"/>
        <w:numPr>
          <w:ilvl w:val="0"/>
          <w:numId w:val="0"/>
        </w:numPr>
        <w:ind w:hanging="0" w:left="0"/>
        <w:outlineLvl w:val="1"/>
        <w:rPr>
          <w:b/>
          <w:bCs/>
          <w:color w:val="auto"/>
        </w:rPr>
      </w:pPr>
      <w:bookmarkStart w:id="7" w:name="_Toc190716261"/>
      <w:r>
        <w:rPr>
          <w:b/>
          <w:bCs/>
          <w:color w:val="auto"/>
        </w:rPr>
        <w:t>2.2. Параметры разрешенного строительства, реконструкции объектов капитального строительства зоны Ж-1</w:t>
      </w:r>
      <w:bookmarkEnd w:id="7"/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 xml:space="preserve">Минимальное расстояние от границ земель лесного фонда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Минимальное расстояние от границ земель лесного фонда до зданий и сооружений, расположенных за границами земель лесного фонда принимается не менее в 15м. Сокращение противопожарных расстояний допускается при наличии проектной документации, разработанной в соответствии со статьей 17 Федерального закона № 384-ФЗ «Технический регламент о безопасности зданий и сооружений».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Особенности строительства на участках блокированной жилой застройки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1. Блок жилых домов (блокированная застройка) – обособленный комплекс жилых домов, расположенных каждый на своем земельном участке и имеющие 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одну или несколько общих стен с соседними жилыми домами и представляющие собой единый архитектурный объект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2. Объединение жилых домов в блокированную застройку допускается при одновременном строительстве всего блока жилых домов. Строительство и ввод в эксплуатацию блока жилых домов очередями не допускается.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3. Минимальные расстояния от границ участка земельного участка до блока жилых домов определяются по общим правилам градостроительных отступов.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4. Реконструкция или снос жилого дома, являющегося частью блока жилых домов может производиться только с согласия всех собственников жилых домов, объединенных в блок.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5. Несоблюдение особенностей строительства на участке блокированной жилой застройки признается несоответствием градостроительному регламенту.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Обеспечение доступа к земельным участкам и территории общего пользования</w:t>
      </w:r>
    </w:p>
    <w:p>
      <w:pPr>
        <w:pStyle w:val="Normal"/>
        <w:spacing w:lineRule="auto" w:line="240" w:before="0" w:after="0"/>
        <w:ind w:hanging="284" w:left="284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1. В</w:t>
      </w: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 xml:space="preserve">ысота ограждения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земельных участков</w:t>
      </w: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 xml:space="preserve"> должна быть не более 2 м.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  </w:t>
      </w:r>
    </w:p>
    <w:p>
      <w:pPr>
        <w:pStyle w:val="Normal"/>
        <w:suppressAutoHyphens w:val="true"/>
        <w:overflowPunct w:val="false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2. Не допускается образование земельных участков, не имеющих доступа к территории общего пользования (или доступа к земельным участкам общего назначения для садовых или огородных товариществ). Ширина проезда от образуемого участка до территории общего пользования должна быть не менее 10 метров на всем протяжении.</w:t>
      </w:r>
    </w:p>
    <w:p>
      <w:pPr>
        <w:pStyle w:val="Normal"/>
        <w:suppressAutoHyphens w:val="true"/>
        <w:overflowPunct w:val="false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Подтверждением обеспечением доступа земельного участка к территории общего пользования при этом является: </w:t>
      </w:r>
    </w:p>
    <w:p>
      <w:pPr>
        <w:pStyle w:val="Normal"/>
        <w:suppressAutoHyphens w:val="true"/>
        <w:overflowPunct w:val="false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-примыкание к дорогам общего и необщего пользования,</w:t>
      </w:r>
    </w:p>
    <w:p>
      <w:pPr>
        <w:pStyle w:val="Normal"/>
        <w:suppressAutoHyphens w:val="true"/>
        <w:overflowPunct w:val="false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-примыкание к территориям общего пользования (общего назначения),</w:t>
      </w:r>
    </w:p>
    <w:p>
      <w:pPr>
        <w:pStyle w:val="Normal"/>
        <w:suppressAutoHyphens w:val="true"/>
        <w:overflowPunct w:val="false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-публичный сервитут,</w:t>
      </w:r>
    </w:p>
    <w:p>
      <w:pPr>
        <w:pStyle w:val="Normal"/>
        <w:suppressAutoHyphens w:val="true"/>
        <w:overflowPunct w:val="false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-частный сервитут,</w:t>
      </w:r>
    </w:p>
    <w:p>
      <w:pPr>
        <w:pStyle w:val="Normal"/>
        <w:suppressAutoHyphens w:val="true"/>
        <w:overflowPunct w:val="false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-примыкание к земельным участкам, находящимся в государственной или муниципальной собственности,</w:t>
      </w:r>
    </w:p>
    <w:p>
      <w:pPr>
        <w:pStyle w:val="Normal"/>
        <w:suppressAutoHyphens w:val="true"/>
        <w:overflowPunct w:val="false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-согласие собственника смежного участка на предоставление проезда до образуемого участка.</w:t>
      </w:r>
    </w:p>
    <w:p>
      <w:pPr>
        <w:pStyle w:val="Normal"/>
        <w:suppressAutoHyphens w:val="true"/>
        <w:overflowPunct w:val="false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3. В соответствии с Приложением А СП 42.13330.2016 «Градостроительство. Планировка и застройка городских и сельских поселений», на территории общего пользовании и участки общественной застройки, должно приходиться не менее 25% площади жилого квартала. В том числе на улицы и проезды не менее 15%.</w:t>
      </w:r>
    </w:p>
    <w:p>
      <w:pPr>
        <w:pStyle w:val="Normal"/>
        <w:suppressAutoHyphens w:val="true"/>
        <w:overflowPunct w:val="false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4. Дороги в зоне жилой застройки следует предусматривать по таблицам 11.2а, 11.3 и 11.4 СП 42.13330.2016 «Градостроительство. Планировка и застройка городских и сельских поселений»:</w:t>
      </w:r>
    </w:p>
    <w:p>
      <w:pPr>
        <w:pStyle w:val="Normal"/>
        <w:suppressAutoHyphens w:val="true"/>
        <w:overflowPunct w:val="false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ab/>
        <w:t>- Основные улицы – дорога не менее 2 полос / ширина дорожной полосы не менее 3,5м / тротуар не менее 1,5м / ширина улицы не менее 17м.</w:t>
      </w:r>
    </w:p>
    <w:p>
      <w:pPr>
        <w:pStyle w:val="Normal"/>
        <w:suppressAutoHyphens w:val="true"/>
        <w:overflowPunct w:val="false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ab/>
        <w:t>- Местные улицы - дорога не менее 2 полос / ширина дорожной полосы не менее 2,75м / тротуар не менее 1,0м / ширина улицы не менее 15м.</w:t>
      </w:r>
    </w:p>
    <w:p>
      <w:pPr>
        <w:pStyle w:val="Normal"/>
        <w:suppressAutoHyphens w:val="true"/>
        <w:overflowPunct w:val="false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- Проезды - дорога с 1 полосой / ширина дорожной полосы не менее 4,5м / ширина улицы не менее 12м.</w:t>
      </w:r>
    </w:p>
    <w:p>
      <w:pPr>
        <w:pStyle w:val="Normal"/>
        <w:suppressAutoHyphens w:val="true"/>
        <w:overflowPunct w:val="false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Для жилой застройки, не удовлетворяющей указанным требованиям организации дорожного движения, должны разрабатываться программы реновации территории. Не допускается утверждать документацию по планировке территории и формировать территории нового жилищного строительства, которые не соответствует требованиям настоящего пункта. 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Default"/>
        <w:numPr>
          <w:ilvl w:val="0"/>
          <w:numId w:val="0"/>
        </w:numPr>
        <w:ind w:hanging="0" w:left="0"/>
        <w:jc w:val="both"/>
        <w:outlineLvl w:val="1"/>
        <w:rPr>
          <w:b/>
          <w:bCs/>
          <w:color w:val="auto"/>
        </w:rPr>
      </w:pPr>
      <w:bookmarkStart w:id="8" w:name="_Toc93334932"/>
      <w:bookmarkStart w:id="9" w:name="_Toc95589247"/>
      <w:bookmarkStart w:id="10" w:name="_Toc190716262"/>
      <w:r>
        <w:rPr>
          <w:b/>
          <w:bCs/>
          <w:color w:val="auto"/>
        </w:rPr>
        <w:t>2.3. Расчетные показатели минимально допустимого уровня обеспеченности и территориальной доступности объектов местного значения, для территорий комплексного развития в границах зоны Ж-1</w:t>
      </w:r>
      <w:bookmarkEnd w:id="8"/>
      <w:bookmarkEnd w:id="9"/>
      <w:bookmarkEnd w:id="10"/>
    </w:p>
    <w:p>
      <w:pPr>
        <w:pStyle w:val="Default"/>
        <w:numPr>
          <w:ilvl w:val="0"/>
          <w:numId w:val="0"/>
        </w:numPr>
        <w:ind w:hanging="0" w:left="0"/>
        <w:jc w:val="both"/>
        <w:outlineLvl w:val="1"/>
        <w:rPr>
          <w:b/>
          <w:bCs/>
          <w:color w:val="auto"/>
        </w:rPr>
      </w:pPr>
      <w:r>
        <w:rPr>
          <w:b/>
          <w:bCs/>
          <w:color w:val="auto"/>
        </w:rPr>
      </w:r>
    </w:p>
    <w:tbl>
      <w:tblPr>
        <w:tblW w:w="934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"/>
        <w:gridCol w:w="4350"/>
        <w:gridCol w:w="2414"/>
        <w:gridCol w:w="2011"/>
      </w:tblGrid>
      <w:tr>
        <w:trPr>
          <w:trHeight w:val="300" w:hRule="atLeast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lang w:eastAsia="ru-RU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b/>
                <w:bCs/>
                <w:lang w:eastAsia="ru-RU"/>
              </w:rPr>
              <w:t>п.п</w:t>
            </w:r>
          </w:p>
        </w:tc>
        <w:tc>
          <w:tcPr>
            <w:tcW w:w="43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lang w:eastAsia="ru-RU"/>
              </w:rPr>
              <w:t>Вида объектов местного значения</w:t>
            </w:r>
          </w:p>
        </w:tc>
        <w:tc>
          <w:tcPr>
            <w:tcW w:w="24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lang w:eastAsia="ru-RU"/>
              </w:rPr>
              <w:t>Показатель обеспеченности*</w:t>
            </w:r>
          </w:p>
        </w:tc>
        <w:tc>
          <w:tcPr>
            <w:tcW w:w="20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lang w:eastAsia="ru-RU"/>
              </w:rPr>
              <w:t>Показатель доступности</w:t>
            </w:r>
          </w:p>
        </w:tc>
      </w:tr>
      <w:tr>
        <w:trPr>
          <w:trHeight w:val="301" w:hRule="atLeast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1</w:t>
            </w:r>
          </w:p>
        </w:tc>
        <w:tc>
          <w:tcPr>
            <w:tcW w:w="43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ru-RU"/>
              </w:rPr>
              <w:t>Электроснабжение (для участка ИЖС)</w:t>
            </w:r>
          </w:p>
        </w:tc>
        <w:tc>
          <w:tcPr>
            <w:tcW w:w="241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-</w:t>
            </w:r>
          </w:p>
        </w:tc>
        <w:tc>
          <w:tcPr>
            <w:tcW w:w="201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не более 500м от границы участка</w:t>
            </w:r>
          </w:p>
        </w:tc>
      </w:tr>
      <w:tr>
        <w:trPr>
          <w:trHeight w:val="301" w:hRule="atLeast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2</w:t>
            </w:r>
          </w:p>
        </w:tc>
        <w:tc>
          <w:tcPr>
            <w:tcW w:w="43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ru-RU"/>
              </w:rPr>
              <w:t>Утилизация жидких бытовых отходов</w:t>
            </w:r>
          </w:p>
        </w:tc>
        <w:tc>
          <w:tcPr>
            <w:tcW w:w="241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не менее 300 литров на человека в сутки</w:t>
            </w:r>
          </w:p>
        </w:tc>
        <w:tc>
          <w:tcPr>
            <w:tcW w:w="201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очистные сооружения в границах поселения</w:t>
            </w:r>
          </w:p>
        </w:tc>
      </w:tr>
      <w:tr>
        <w:trPr>
          <w:trHeight w:val="301" w:hRule="atLeast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3</w:t>
            </w:r>
          </w:p>
        </w:tc>
        <w:tc>
          <w:tcPr>
            <w:tcW w:w="43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ru-RU"/>
              </w:rPr>
              <w:t>Транспортная инфраструктура</w:t>
            </w:r>
          </w:p>
        </w:tc>
        <w:tc>
          <w:tcPr>
            <w:tcW w:w="241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наличие двухполосной автомобильной дороги с твердым покрытием</w:t>
            </w:r>
          </w:p>
        </w:tc>
        <w:tc>
          <w:tcPr>
            <w:tcW w:w="201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от границы участка до автомобильной дороги регионального значения</w:t>
            </w:r>
          </w:p>
        </w:tc>
      </w:tr>
      <w:tr>
        <w:trPr>
          <w:trHeight w:val="301" w:hRule="atLeast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4</w:t>
            </w:r>
          </w:p>
        </w:tc>
        <w:tc>
          <w:tcPr>
            <w:tcW w:w="43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ru-RU"/>
              </w:rPr>
              <w:t>Дошкольные образовательные организации</w:t>
            </w:r>
          </w:p>
        </w:tc>
        <w:tc>
          <w:tcPr>
            <w:tcW w:w="241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не менее 80 мест на 1000 человек</w:t>
            </w:r>
          </w:p>
        </w:tc>
        <w:tc>
          <w:tcPr>
            <w:tcW w:w="201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по нормативам градостроительного проектирования</w:t>
            </w:r>
          </w:p>
        </w:tc>
      </w:tr>
      <w:tr>
        <w:trPr>
          <w:trHeight w:val="301" w:hRule="atLeast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5</w:t>
            </w:r>
          </w:p>
        </w:tc>
        <w:tc>
          <w:tcPr>
            <w:tcW w:w="43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ru-RU"/>
              </w:rPr>
              <w:t>Общеобразовательные организации</w:t>
            </w:r>
          </w:p>
        </w:tc>
        <w:tc>
          <w:tcPr>
            <w:tcW w:w="241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не менее 160 мест на 1000 человек</w:t>
            </w:r>
          </w:p>
        </w:tc>
        <w:tc>
          <w:tcPr>
            <w:tcW w:w="201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по нормативам градостроительного проектирования</w:t>
            </w:r>
          </w:p>
        </w:tc>
      </w:tr>
      <w:tr>
        <w:trPr>
          <w:trHeight w:val="301" w:hRule="atLeast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6</w:t>
            </w:r>
          </w:p>
        </w:tc>
        <w:tc>
          <w:tcPr>
            <w:tcW w:w="43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ru-RU"/>
              </w:rPr>
              <w:t>Спортивные залы</w:t>
            </w:r>
          </w:p>
        </w:tc>
        <w:tc>
          <w:tcPr>
            <w:tcW w:w="241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не менее 200 м2 на 1000 человек</w:t>
            </w:r>
          </w:p>
        </w:tc>
        <w:tc>
          <w:tcPr>
            <w:tcW w:w="201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по нормативам градостроительного проектирования</w:t>
            </w:r>
          </w:p>
        </w:tc>
      </w:tr>
      <w:tr>
        <w:trPr>
          <w:trHeight w:val="301" w:hRule="atLeast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7</w:t>
            </w:r>
          </w:p>
        </w:tc>
        <w:tc>
          <w:tcPr>
            <w:tcW w:w="43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ru-RU"/>
              </w:rPr>
              <w:t>Учреждения культуры</w:t>
            </w:r>
          </w:p>
        </w:tc>
        <w:tc>
          <w:tcPr>
            <w:tcW w:w="241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не менее 230 мест на 1000 человек</w:t>
            </w:r>
          </w:p>
        </w:tc>
        <w:tc>
          <w:tcPr>
            <w:tcW w:w="201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по нормативам градостроительного проектирования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Cs/>
          <w:i/>
          <w:i/>
          <w:sz w:val="24"/>
          <w:szCs w:val="24"/>
        </w:rPr>
      </w:pPr>
      <w:r>
        <w:rPr>
          <w:rFonts w:cs="Times New Roman" w:ascii="Times New Roman" w:hAnsi="Times New Roman"/>
          <w:bCs/>
          <w:i/>
          <w:sz w:val="24"/>
          <w:szCs w:val="24"/>
        </w:rPr>
        <w:t xml:space="preserve">*в расчет принимаются лица, постоянно проживающие на данной территории, включая временно отсутствующих </w:t>
      </w:r>
    </w:p>
    <w:p>
      <w:pPr>
        <w:pStyle w:val="Normal"/>
        <w:suppressAutoHyphens w:val="true"/>
        <w:overflowPunct w:val="false"/>
        <w:spacing w:lineRule="auto" w:line="240" w:before="0" w:after="0"/>
        <w:ind w:firstLine="708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Style23"/>
        <w:spacing w:lineRule="auto" w:line="240"/>
        <w:ind w:firstLine="709" w:right="0"/>
        <w:jc w:val="both"/>
        <w:rPr>
          <w:rFonts w:ascii="Tinos" w:hAnsi="Tinos" w:eastAsia="Times New Roman"/>
          <w:i/>
          <w:i/>
          <w:iCs/>
          <w:color w:val="C9211E"/>
          <w:kern w:val="2"/>
          <w:sz w:val="24"/>
          <w:szCs w:val="24"/>
          <w:lang w:eastAsia="ar-SA"/>
        </w:rPr>
      </w:pPr>
      <w:r>
        <w:rPr>
          <w:rFonts w:eastAsia="Times New Roman" w:ascii="Tinos" w:hAnsi="Tinos"/>
          <w:i/>
          <w:iCs/>
          <w:color w:val="C9211E"/>
          <w:kern w:val="2"/>
          <w:lang w:eastAsia="ar-SA"/>
        </w:rPr>
        <w:t>Ограничения использования земельных участков и объектов капитального строительства, устанавливаемые в соответствии с законодательством Российской Федерации в пределах территориальной зоны Ж-1, указаны в Приложении 1 к настоящим Правилам.</w:t>
      </w:r>
    </w:p>
    <w:p>
      <w:pPr>
        <w:pStyle w:val="Normal"/>
        <w:suppressAutoHyphens w:val="true"/>
        <w:overflowPunct w:val="false"/>
        <w:spacing w:lineRule="auto" w:line="240" w:before="0" w:after="0"/>
        <w:ind w:firstLine="708"/>
        <w:jc w:val="both"/>
        <w:textAlignment w:val="baseline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suppressAutoHyphens w:val="true"/>
        <w:overflowPunct w:val="false"/>
        <w:spacing w:lineRule="auto" w:line="240" w:before="0" w:after="0"/>
        <w:ind w:firstLine="708"/>
        <w:jc w:val="both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  <w:r>
        <w:br w:type="page"/>
      </w:r>
    </w:p>
    <w:p>
      <w:pPr>
        <w:pStyle w:val="Default"/>
        <w:numPr>
          <w:ilvl w:val="0"/>
          <w:numId w:val="0"/>
        </w:numPr>
        <w:spacing w:before="0" w:after="0"/>
        <w:ind w:hanging="0" w:left="0"/>
        <w:jc w:val="center"/>
        <w:outlineLvl w:val="0"/>
        <w:rPr>
          <w:color w:val="auto"/>
          <w:sz w:val="28"/>
          <w:szCs w:val="28"/>
        </w:rPr>
      </w:pPr>
      <w:bookmarkStart w:id="11" w:name="_Toc112112934"/>
      <w:bookmarkStart w:id="12" w:name="_Toc190716263"/>
      <w:r>
        <w:rPr>
          <w:b/>
          <w:bCs/>
          <w:color w:val="auto"/>
          <w:sz w:val="28"/>
          <w:szCs w:val="28"/>
        </w:rPr>
        <w:t>3. Зона смешанной жилой и общественной застройки (Ж-2)</w:t>
      </w:r>
      <w:bookmarkEnd w:id="11"/>
      <w:bookmarkEnd w:id="12"/>
    </w:p>
    <w:p>
      <w:pPr>
        <w:pStyle w:val="Default"/>
        <w:rPr>
          <w:b/>
          <w:bCs/>
          <w:color w:val="auto"/>
        </w:rPr>
      </w:pPr>
      <w:r>
        <w:rPr>
          <w:b/>
          <w:bCs/>
          <w:color w:val="auto"/>
        </w:rPr>
      </w:r>
    </w:p>
    <w:p>
      <w:pPr>
        <w:pStyle w:val="Default"/>
        <w:numPr>
          <w:ilvl w:val="0"/>
          <w:numId w:val="0"/>
        </w:numPr>
        <w:ind w:hanging="0" w:left="0"/>
        <w:outlineLvl w:val="1"/>
        <w:rPr>
          <w:b/>
          <w:bCs/>
          <w:color w:val="auto"/>
        </w:rPr>
      </w:pPr>
      <w:bookmarkStart w:id="13" w:name="_Toc112112935"/>
      <w:bookmarkStart w:id="14" w:name="_Toc190716264"/>
      <w:r>
        <w:rPr>
          <w:b/>
          <w:bCs/>
          <w:color w:val="auto"/>
        </w:rPr>
        <w:t>3.1. Виды разрешенного использования земельных участков и объектов капитального строительства зоны Ж-2</w:t>
      </w:r>
      <w:bookmarkEnd w:id="13"/>
      <w:bookmarkEnd w:id="14"/>
    </w:p>
    <w:p>
      <w:pPr>
        <w:pStyle w:val="Default"/>
        <w:numPr>
          <w:ilvl w:val="0"/>
          <w:numId w:val="0"/>
        </w:numPr>
        <w:ind w:hanging="0" w:left="0"/>
        <w:outlineLvl w:val="1"/>
        <w:rPr>
          <w:b/>
          <w:bCs/>
          <w:color w:val="auto"/>
        </w:rPr>
      </w:pPr>
      <w:r>
        <w:rPr>
          <w:b/>
          <w:bCs/>
          <w:color w:val="auto"/>
        </w:rPr>
      </w:r>
    </w:p>
    <w:p>
      <w:pPr>
        <w:pStyle w:val="Default"/>
        <w:numPr>
          <w:ilvl w:val="0"/>
          <w:numId w:val="0"/>
        </w:numPr>
        <w:ind w:hanging="0" w:left="0"/>
        <w:outlineLvl w:val="2"/>
        <w:rPr>
          <w:b/>
          <w:bCs/>
          <w:color w:val="auto"/>
        </w:rPr>
      </w:pPr>
      <w:bookmarkStart w:id="15" w:name="_Toc112112936"/>
      <w:bookmarkStart w:id="16" w:name="_Toc190716265"/>
      <w:r>
        <w:rPr>
          <w:b/>
          <w:bCs/>
          <w:color w:val="auto"/>
        </w:rPr>
        <w:t>3.1.1. Основные виды разрешенного использования</w:t>
      </w:r>
      <w:bookmarkEnd w:id="15"/>
      <w:bookmarkEnd w:id="16"/>
      <w:r>
        <w:rPr>
          <w:b/>
          <w:bCs/>
          <w:color w:val="auto"/>
        </w:rPr>
        <w:t xml:space="preserve"> </w:t>
      </w:r>
    </w:p>
    <w:tbl>
      <w:tblPr>
        <w:tblW w:w="9346" w:type="dxa"/>
        <w:jc w:val="left"/>
        <w:tblInd w:w="11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22"/>
        <w:gridCol w:w="2727"/>
        <w:gridCol w:w="1125"/>
        <w:gridCol w:w="1557"/>
        <w:gridCol w:w="1557"/>
        <w:gridCol w:w="1557"/>
      </w:tblGrid>
      <w:tr>
        <w:trPr/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п.п</w:t>
            </w:r>
          </w:p>
        </w:tc>
        <w:tc>
          <w:tcPr>
            <w:tcW w:w="2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Наименование ВРИ</w:t>
            </w:r>
          </w:p>
        </w:tc>
        <w:tc>
          <w:tcPr>
            <w:tcW w:w="1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Код ВРИ</w:t>
            </w:r>
          </w:p>
        </w:tc>
        <w:tc>
          <w:tcPr>
            <w:tcW w:w="15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Минимальные /максимальные размеры земельных участков (кв. м)</w:t>
            </w:r>
          </w:p>
        </w:tc>
        <w:tc>
          <w:tcPr>
            <w:tcW w:w="15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Максимальный процент застройки</w:t>
            </w:r>
          </w:p>
        </w:tc>
        <w:tc>
          <w:tcPr>
            <w:tcW w:w="15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Минимальные отступы от границ земельного участка (м)</w:t>
            </w:r>
          </w:p>
        </w:tc>
      </w:tr>
      <w:tr>
        <w:trPr/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hanging="0" w:left="-113" w:right="0"/>
              <w:jc w:val="center"/>
              <w:rPr>
                <w:strike w:val="false"/>
                <w:dstrike w:val="false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strike w:val="false"/>
                <w:dstrike w:val="false"/>
                <w:color w:val="000000"/>
                <w:shd w:fill="auto" w:val="clear"/>
                <w:lang w:eastAsia="ru-RU"/>
              </w:rPr>
              <w:t>1.1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strike w:val="false"/>
                <w:dstrike w:val="false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strike w:val="false"/>
                <w:dstrike w:val="false"/>
                <w:color w:val="000000"/>
                <w:sz w:val="21"/>
                <w:szCs w:val="21"/>
                <w:shd w:fill="auto" w:val="clear"/>
                <w:lang w:eastAsia="ru-RU"/>
              </w:rPr>
              <w:t>Научное обеспечение сельского хозяйства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trike w:val="false"/>
                <w:dstrike w:val="false"/>
                <w:color w:val="000000"/>
                <w:shd w:fill="auto" w:val="clear"/>
                <w:lang w:eastAsia="ru-RU"/>
              </w:rPr>
              <w:t>1.14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strike w:val="false"/>
                <w:dstrike w:val="false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strike w:val="false"/>
                <w:dstrike w:val="false"/>
                <w:color w:val="000000"/>
                <w:shd w:fill="auto" w:val="clear"/>
                <w:lang w:eastAsia="ru-RU"/>
              </w:rPr>
              <w:t>400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strike w:val="false"/>
                <w:dstrike w:val="false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strike w:val="false"/>
                <w:dstrike w:val="false"/>
                <w:color w:val="000000"/>
                <w:shd w:fill="auto" w:val="clear"/>
                <w:lang w:eastAsia="ru-RU"/>
              </w:rPr>
              <w:t>/ не установлен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trike w:val="false"/>
                <w:dstrike w:val="false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strike w:val="false"/>
                <w:dstrike w:val="false"/>
                <w:color w:val="000000"/>
                <w:shd w:fill="auto" w:val="clear"/>
                <w:lang w:eastAsia="ru-RU"/>
              </w:rPr>
              <w:t>0%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trike w:val="false"/>
                <w:dstrike w:val="false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strike w:val="false"/>
                <w:dstrike w:val="false"/>
                <w:color w:val="000000"/>
                <w:shd w:fill="auto" w:val="clear"/>
                <w:lang w:eastAsia="ru-RU"/>
              </w:rPr>
              <w:t>5</w:t>
            </w:r>
          </w:p>
        </w:tc>
      </w:tr>
      <w:tr>
        <w:trPr/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hanging="0" w:left="-113" w:right="0"/>
              <w:jc w:val="center"/>
              <w:rPr>
                <w:strike w:val="false"/>
                <w:dstrike w:val="false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strike w:val="false"/>
                <w:dstrike w:val="false"/>
                <w:color w:val="000000"/>
                <w:shd w:fill="auto" w:val="clear"/>
                <w:lang w:eastAsia="ru-RU"/>
              </w:rPr>
              <w:t>1.2</w:t>
            </w:r>
          </w:p>
        </w:tc>
        <w:tc>
          <w:tcPr>
            <w:tcW w:w="27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strike w:val="false"/>
                <w:dstrike w:val="false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strike w:val="false"/>
                <w:dstrike w:val="false"/>
                <w:color w:val="000000"/>
                <w:sz w:val="21"/>
                <w:szCs w:val="21"/>
                <w:shd w:fill="auto" w:val="clear"/>
                <w:lang w:eastAsia="ru-RU"/>
              </w:rPr>
              <w:t>Питомники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trike w:val="false"/>
                <w:dstrike w:val="false"/>
                <w:color w:val="000000"/>
                <w:shd w:fill="auto" w:val="clear"/>
                <w:lang w:eastAsia="ru-RU"/>
              </w:rPr>
              <w:t>1.17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strike w:val="false"/>
                <w:dstrike w:val="false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strike w:val="false"/>
                <w:dstrike w:val="false"/>
                <w:color w:val="000000"/>
                <w:shd w:fill="auto" w:val="clear"/>
                <w:lang w:eastAsia="ru-RU"/>
              </w:rPr>
              <w:t>400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strike w:val="false"/>
                <w:dstrike w:val="false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strike w:val="false"/>
                <w:dstrike w:val="false"/>
                <w:color w:val="000000"/>
                <w:shd w:fill="auto" w:val="clear"/>
                <w:lang w:eastAsia="ru-RU"/>
              </w:rPr>
              <w:t>/ не установлен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trike w:val="false"/>
                <w:dstrike w:val="false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strike w:val="false"/>
                <w:dstrike w:val="false"/>
                <w:color w:val="000000"/>
                <w:shd w:fill="auto" w:val="clear"/>
                <w:lang w:eastAsia="ru-RU"/>
              </w:rPr>
              <w:t>0%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trike w:val="false"/>
                <w:dstrike w:val="false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strike w:val="false"/>
                <w:dstrike w:val="false"/>
                <w:color w:val="000000"/>
                <w:shd w:fill="auto" w:val="clear"/>
                <w:lang w:eastAsia="ru-RU"/>
              </w:rPr>
              <w:t>5</w:t>
            </w:r>
          </w:p>
        </w:tc>
      </w:tr>
      <w:tr>
        <w:trPr/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hanging="0" w:left="-113" w:right="0"/>
              <w:jc w:val="center"/>
              <w:rPr>
                <w:strike w:val="false"/>
                <w:dstrike w:val="false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strike w:val="false"/>
                <w:dstrike w:val="false"/>
                <w:color w:val="000000"/>
                <w:shd w:fill="auto" w:val="clear"/>
                <w:lang w:eastAsia="ru-RU"/>
              </w:rPr>
              <w:t>1.3</w:t>
            </w:r>
          </w:p>
        </w:tc>
        <w:tc>
          <w:tcPr>
            <w:tcW w:w="27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strike w:val="false"/>
                <w:dstrike w:val="false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strike w:val="false"/>
                <w:dstrike w:val="false"/>
                <w:color w:val="000000"/>
                <w:sz w:val="21"/>
                <w:szCs w:val="21"/>
                <w:shd w:fill="auto" w:val="clear"/>
                <w:lang w:eastAsia="ru-RU"/>
              </w:rPr>
              <w:t>Сенокошение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trike w:val="false"/>
                <w:dstrike w:val="false"/>
                <w:color w:val="000000"/>
                <w:shd w:fill="auto" w:val="clear"/>
                <w:lang w:eastAsia="ru-RU"/>
              </w:rPr>
              <w:t>1.19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strike w:val="false"/>
                <w:dstrike w:val="false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strike w:val="false"/>
                <w:dstrike w:val="false"/>
                <w:color w:val="000000"/>
                <w:shd w:fill="auto" w:val="clear"/>
                <w:lang w:eastAsia="ru-RU"/>
              </w:rPr>
              <w:t>1 000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strike w:val="false"/>
                <w:dstrike w:val="false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strike w:val="false"/>
                <w:dstrike w:val="false"/>
                <w:color w:val="000000"/>
                <w:shd w:fill="auto" w:val="clear"/>
                <w:lang w:eastAsia="ru-RU"/>
              </w:rPr>
              <w:t>/ не установлен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trike w:val="false"/>
                <w:dstrike w:val="false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strike w:val="false"/>
                <w:dstrike w:val="false"/>
                <w:color w:val="000000"/>
                <w:shd w:fill="auto" w:val="clear"/>
                <w:lang w:eastAsia="ru-RU"/>
              </w:rPr>
              <w:t>0%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trike w:val="false"/>
                <w:dstrike w:val="false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strike w:val="false"/>
                <w:dstrike w:val="false"/>
                <w:color w:val="000000"/>
                <w:shd w:fill="auto" w:val="clear"/>
                <w:lang w:eastAsia="ru-RU"/>
              </w:rPr>
              <w:t>5</w:t>
            </w:r>
          </w:p>
        </w:tc>
      </w:tr>
      <w:tr>
        <w:trPr/>
        <w:tc>
          <w:tcPr>
            <w:tcW w:w="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hanging="0" w:left="-113" w:right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1.4</w:t>
            </w:r>
          </w:p>
        </w:tc>
        <w:tc>
          <w:tcPr>
            <w:tcW w:w="27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Для индивидуального жилищного строительства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2.1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/ 30 000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40%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</w:t>
            </w:r>
          </w:p>
        </w:tc>
      </w:tr>
      <w:tr>
        <w:trPr/>
        <w:tc>
          <w:tcPr>
            <w:tcW w:w="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hanging="0" w:left="-113" w:right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1.5</w:t>
            </w:r>
          </w:p>
        </w:tc>
        <w:tc>
          <w:tcPr>
            <w:tcW w:w="27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Малоэтажная многоквартирная жилая застройка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2.1.1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1 000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/ 100 000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40%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</w:t>
            </w:r>
          </w:p>
        </w:tc>
      </w:tr>
      <w:tr>
        <w:trPr/>
        <w:tc>
          <w:tcPr>
            <w:tcW w:w="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hanging="0" w:left="-113" w:right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1.6</w:t>
            </w:r>
          </w:p>
        </w:tc>
        <w:tc>
          <w:tcPr>
            <w:tcW w:w="27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Для ведения личного подсобного хозяйства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2.2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/ 30 000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30%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</w:t>
            </w:r>
          </w:p>
        </w:tc>
      </w:tr>
      <w:tr>
        <w:trPr/>
        <w:tc>
          <w:tcPr>
            <w:tcW w:w="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hanging="0" w:left="-113" w:right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1.7</w:t>
            </w:r>
          </w:p>
        </w:tc>
        <w:tc>
          <w:tcPr>
            <w:tcW w:w="27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Блокированная жилая застройка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2.3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/50 000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75%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nos" w:hAnsi="Tinos"/>
              </w:rPr>
            </w:pPr>
            <w:r>
              <w:rPr>
                <w:rFonts w:ascii="Tinos" w:hAnsi="Tinos"/>
              </w:rPr>
              <w:t>3*</w:t>
            </w:r>
          </w:p>
        </w:tc>
      </w:tr>
      <w:tr>
        <w:trPr/>
        <w:tc>
          <w:tcPr>
            <w:tcW w:w="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hanging="0" w:left="-113" w:right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1.8</w:t>
            </w:r>
          </w:p>
        </w:tc>
        <w:tc>
          <w:tcPr>
            <w:tcW w:w="27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Среднеэтажная жилая застройка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2.5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1 000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/ 100 000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40%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</w:t>
            </w:r>
          </w:p>
        </w:tc>
      </w:tr>
      <w:tr>
        <w:trPr/>
        <w:tc>
          <w:tcPr>
            <w:tcW w:w="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hanging="0" w:left="-113" w:right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1.9</w:t>
            </w:r>
          </w:p>
        </w:tc>
        <w:tc>
          <w:tcPr>
            <w:tcW w:w="27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Хранение автотранспорта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2.7.1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/ не установлен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75%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</w:t>
            </w:r>
          </w:p>
        </w:tc>
      </w:tr>
      <w:tr>
        <w:trPr/>
        <w:tc>
          <w:tcPr>
            <w:tcW w:w="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hanging="0" w:left="-113" w:right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1.10</w:t>
            </w:r>
          </w:p>
        </w:tc>
        <w:tc>
          <w:tcPr>
            <w:tcW w:w="27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Коммунальное обслуживание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3.1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1 000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/ не установлен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75%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</w:t>
            </w:r>
          </w:p>
        </w:tc>
      </w:tr>
      <w:tr>
        <w:trPr/>
        <w:tc>
          <w:tcPr>
            <w:tcW w:w="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hanging="0" w:left="-113" w:right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1.11</w:t>
            </w:r>
          </w:p>
        </w:tc>
        <w:tc>
          <w:tcPr>
            <w:tcW w:w="27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Социальное обслуживание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3.2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1 000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/ не установлен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75%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</w:t>
            </w:r>
          </w:p>
        </w:tc>
      </w:tr>
      <w:tr>
        <w:trPr/>
        <w:tc>
          <w:tcPr>
            <w:tcW w:w="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hanging="0" w:left="-113" w:right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1.12</w:t>
            </w:r>
          </w:p>
        </w:tc>
        <w:tc>
          <w:tcPr>
            <w:tcW w:w="27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Бытовое обслуживание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3.3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1 000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/ не установлен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75%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</w:t>
            </w:r>
          </w:p>
        </w:tc>
      </w:tr>
      <w:tr>
        <w:trPr/>
        <w:tc>
          <w:tcPr>
            <w:tcW w:w="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hanging="0" w:left="-113" w:right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1.13</w:t>
            </w:r>
          </w:p>
        </w:tc>
        <w:tc>
          <w:tcPr>
            <w:tcW w:w="27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Здравоохранение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3.4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1 000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/ не установлен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75%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</w:t>
            </w:r>
          </w:p>
        </w:tc>
      </w:tr>
      <w:tr>
        <w:trPr/>
        <w:tc>
          <w:tcPr>
            <w:tcW w:w="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hanging="0" w:left="-113" w:right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1.14</w:t>
            </w:r>
          </w:p>
        </w:tc>
        <w:tc>
          <w:tcPr>
            <w:tcW w:w="27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Образование и просвещение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3.5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1 000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/ не установлен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75%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</w:t>
            </w:r>
          </w:p>
        </w:tc>
      </w:tr>
      <w:tr>
        <w:trPr/>
        <w:tc>
          <w:tcPr>
            <w:tcW w:w="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hanging="0" w:left="-113" w:right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1.15</w:t>
            </w:r>
          </w:p>
        </w:tc>
        <w:tc>
          <w:tcPr>
            <w:tcW w:w="27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Культурное развитие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3.6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1 000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/ не установлен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75%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</w:t>
            </w:r>
          </w:p>
        </w:tc>
      </w:tr>
      <w:tr>
        <w:trPr/>
        <w:tc>
          <w:tcPr>
            <w:tcW w:w="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hanging="0" w:left="-113" w:right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1.16</w:t>
            </w:r>
          </w:p>
        </w:tc>
        <w:tc>
          <w:tcPr>
            <w:tcW w:w="27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Деловое управление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4.1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1 000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/ не установлен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75%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</w:t>
            </w:r>
          </w:p>
        </w:tc>
      </w:tr>
      <w:tr>
        <w:trPr/>
        <w:tc>
          <w:tcPr>
            <w:tcW w:w="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hanging="0" w:left="-113" w:right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1.17</w:t>
            </w:r>
          </w:p>
        </w:tc>
        <w:tc>
          <w:tcPr>
            <w:tcW w:w="27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Рынки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4.3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2 000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/ не установлен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50%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</w:t>
            </w:r>
          </w:p>
        </w:tc>
      </w:tr>
      <w:tr>
        <w:trPr/>
        <w:tc>
          <w:tcPr>
            <w:tcW w:w="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hanging="0" w:left="-113" w:right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1.18</w:t>
            </w:r>
          </w:p>
        </w:tc>
        <w:tc>
          <w:tcPr>
            <w:tcW w:w="27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Банковская и страховая деятельность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4.5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1 000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/ не установлен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75%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</w:t>
            </w:r>
          </w:p>
        </w:tc>
      </w:tr>
      <w:tr>
        <w:trPr/>
        <w:tc>
          <w:tcPr>
            <w:tcW w:w="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hanging="0" w:left="-113" w:right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1.19</w:t>
            </w:r>
          </w:p>
        </w:tc>
        <w:tc>
          <w:tcPr>
            <w:tcW w:w="27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Общественное питание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4.6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2 000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/ не установлен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50%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</w:t>
            </w:r>
          </w:p>
        </w:tc>
      </w:tr>
      <w:tr>
        <w:trPr/>
        <w:tc>
          <w:tcPr>
            <w:tcW w:w="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hanging="0" w:left="-113" w:right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1.20</w:t>
            </w:r>
          </w:p>
        </w:tc>
        <w:tc>
          <w:tcPr>
            <w:tcW w:w="27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Гостиничное обслуживание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4.7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2 000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/ не установлен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50%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</w:t>
            </w:r>
          </w:p>
        </w:tc>
      </w:tr>
      <w:tr>
        <w:trPr/>
        <w:tc>
          <w:tcPr>
            <w:tcW w:w="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hanging="0" w:left="-113" w:right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1.21</w:t>
            </w:r>
          </w:p>
        </w:tc>
        <w:tc>
          <w:tcPr>
            <w:tcW w:w="27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Развлекательные мероприятия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4.8.1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2 000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/ не установлен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50%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</w:t>
            </w:r>
          </w:p>
        </w:tc>
      </w:tr>
      <w:tr>
        <w:trPr/>
        <w:tc>
          <w:tcPr>
            <w:tcW w:w="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hanging="0" w:left="-113" w:right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1.22</w:t>
            </w:r>
          </w:p>
        </w:tc>
        <w:tc>
          <w:tcPr>
            <w:tcW w:w="27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Отдых (рекреация)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5.0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/ не установлен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75%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</w:t>
            </w:r>
          </w:p>
        </w:tc>
      </w:tr>
      <w:tr>
        <w:trPr/>
        <w:tc>
          <w:tcPr>
            <w:tcW w:w="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hanging="0" w:left="-113" w:right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1.23</w:t>
            </w:r>
          </w:p>
        </w:tc>
        <w:tc>
          <w:tcPr>
            <w:tcW w:w="27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Деятельность по особой охране и изучению природы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9.0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/ не установлен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75%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</w:t>
            </w:r>
          </w:p>
        </w:tc>
      </w:tr>
      <w:tr>
        <w:trPr/>
        <w:tc>
          <w:tcPr>
            <w:tcW w:w="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hanging="0" w:left="-113" w:right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1.24</w:t>
            </w:r>
          </w:p>
        </w:tc>
        <w:tc>
          <w:tcPr>
            <w:tcW w:w="27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Охрана природных территорий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9.1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/ не установлен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75%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</w:t>
            </w:r>
          </w:p>
        </w:tc>
      </w:tr>
      <w:tr>
        <w:trPr/>
        <w:tc>
          <w:tcPr>
            <w:tcW w:w="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hanging="0" w:left="-113" w:right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1.25</w:t>
            </w:r>
          </w:p>
        </w:tc>
        <w:tc>
          <w:tcPr>
            <w:tcW w:w="27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Историко-культурная деятельность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9.3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/ не установлен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75%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</w:t>
            </w:r>
          </w:p>
        </w:tc>
      </w:tr>
      <w:tr>
        <w:trPr/>
        <w:tc>
          <w:tcPr>
            <w:tcW w:w="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hanging="0" w:left="-113" w:right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1.26</w:t>
            </w:r>
          </w:p>
        </w:tc>
        <w:tc>
          <w:tcPr>
            <w:tcW w:w="27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Водные объекты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11.0</w:t>
            </w:r>
          </w:p>
        </w:tc>
        <w:tc>
          <w:tcPr>
            <w:tcW w:w="467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Не подлежат установлению</w:t>
            </w:r>
          </w:p>
        </w:tc>
      </w:tr>
      <w:tr>
        <w:trPr/>
        <w:tc>
          <w:tcPr>
            <w:tcW w:w="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hanging="0" w:left="-113" w:right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1.27</w:t>
            </w:r>
          </w:p>
        </w:tc>
        <w:tc>
          <w:tcPr>
            <w:tcW w:w="27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Общее пользование водными объектами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11.1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/ не установлен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75%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</w:t>
            </w:r>
          </w:p>
        </w:tc>
      </w:tr>
      <w:tr>
        <w:trPr/>
        <w:tc>
          <w:tcPr>
            <w:tcW w:w="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hanging="0" w:left="-113" w:right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1.28</w:t>
            </w:r>
          </w:p>
        </w:tc>
        <w:tc>
          <w:tcPr>
            <w:tcW w:w="27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Земельные участки (территории) общего пользования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12.0</w:t>
            </w:r>
          </w:p>
        </w:tc>
        <w:tc>
          <w:tcPr>
            <w:tcW w:w="467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Не подлежат установлению</w:t>
            </w:r>
          </w:p>
        </w:tc>
      </w:tr>
      <w:tr>
        <w:trPr/>
        <w:tc>
          <w:tcPr>
            <w:tcW w:w="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hanging="0" w:left="-113" w:right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1.29</w:t>
            </w:r>
          </w:p>
        </w:tc>
        <w:tc>
          <w:tcPr>
            <w:tcW w:w="27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Земельные участки общего назначения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13.0</w:t>
            </w:r>
          </w:p>
        </w:tc>
        <w:tc>
          <w:tcPr>
            <w:tcW w:w="467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Не подлежат установлению</w:t>
            </w:r>
          </w:p>
        </w:tc>
      </w:tr>
      <w:tr>
        <w:trPr/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hanging="0" w:left="-113" w:right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1.30</w:t>
            </w:r>
          </w:p>
        </w:tc>
        <w:tc>
          <w:tcPr>
            <w:tcW w:w="2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Земельные участки, входящие в состав общего имущества собственников индивидуальных жилых домов в малоэтажном жилом комплексе</w:t>
            </w:r>
          </w:p>
        </w:tc>
        <w:tc>
          <w:tcPr>
            <w:tcW w:w="1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14.0</w:t>
            </w:r>
          </w:p>
        </w:tc>
        <w:tc>
          <w:tcPr>
            <w:tcW w:w="467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Не подлежат установлению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b w:val="false"/>
          <w:bCs w:val="false"/>
          <w:sz w:val="24"/>
          <w:szCs w:val="24"/>
        </w:rPr>
      </w:pPr>
      <w:r>
        <w:rPr>
          <w:rFonts w:cs="Times New Roman" w:ascii="Tinos" w:hAnsi="Tinos"/>
          <w:b w:val="false"/>
          <w:bCs w:val="false"/>
          <w:color w:val="023F62"/>
          <w:sz w:val="24"/>
          <w:szCs w:val="24"/>
        </w:rPr>
        <w:tab/>
        <w:t>*/ Для смежных границ земельных участков допустимо сокращение до 0 метров</w:t>
      </w:r>
    </w:p>
    <w:p>
      <w:pPr>
        <w:pStyle w:val="Normal"/>
        <w:spacing w:lineRule="auto" w:line="240" w:before="0" w:after="0"/>
        <w:ind w:firstLine="709" w:right="0"/>
        <w:jc w:val="both"/>
        <w:rPr>
          <w:rFonts w:ascii="Tinos" w:hAnsi="Tinos"/>
          <w:color w:val="023F62"/>
        </w:rPr>
      </w:pPr>
      <w:r>
        <w:rPr>
          <w:rFonts w:ascii="Tinos" w:hAnsi="Tinos"/>
          <w:i/>
          <w:color w:val="023F62"/>
          <w:sz w:val="24"/>
          <w:szCs w:val="24"/>
        </w:rPr>
        <w:t>*Минимальные и (или) максимальные размеры земельных участков не распространяются на земельные участки, формируемые или уточняемые под существующими объектами капитального строительства и для ранее учтенных земельных участков.</w:t>
      </w:r>
    </w:p>
    <w:p>
      <w:pPr>
        <w:pStyle w:val="Normal"/>
        <w:spacing w:lineRule="auto" w:line="240" w:before="0" w:after="0"/>
        <w:ind w:firstLine="709" w:right="0"/>
        <w:jc w:val="both"/>
        <w:rPr>
          <w:rFonts w:ascii="Tinos" w:hAnsi="Tinos"/>
          <w:i/>
          <w:i/>
          <w:color w:val="C9211E"/>
          <w:sz w:val="24"/>
          <w:szCs w:val="24"/>
        </w:rPr>
      </w:pPr>
      <w:r>
        <w:rPr>
          <w:rFonts w:ascii="Tinos" w:hAnsi="Tinos"/>
          <w:i/>
          <w:color w:val="C9211E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nos" w:hAnsi="Tinos"/>
        </w:rPr>
      </w:pPr>
      <w:r>
        <w:rPr>
          <w:rFonts w:ascii="Tinos" w:hAnsi="Tinos"/>
        </w:rPr>
      </w:r>
    </w:p>
    <w:p>
      <w:pPr>
        <w:pStyle w:val="Default"/>
        <w:numPr>
          <w:ilvl w:val="0"/>
          <w:numId w:val="0"/>
        </w:numPr>
        <w:ind w:hanging="0" w:left="0"/>
        <w:outlineLvl w:val="2"/>
        <w:rPr>
          <w:b/>
          <w:bCs/>
          <w:color w:val="auto"/>
        </w:rPr>
      </w:pPr>
      <w:bookmarkStart w:id="17" w:name="_Toc112112937"/>
      <w:bookmarkStart w:id="18" w:name="_Toc190716266"/>
      <w:r>
        <w:rPr>
          <w:b/>
          <w:bCs/>
          <w:color w:val="auto"/>
        </w:rPr>
        <w:t>3.1.2. Условно разрешенные виды использования</w:t>
      </w:r>
      <w:bookmarkEnd w:id="17"/>
      <w:bookmarkEnd w:id="18"/>
    </w:p>
    <w:tbl>
      <w:tblPr>
        <w:tblW w:w="9376" w:type="dxa"/>
        <w:jc w:val="left"/>
        <w:tblInd w:w="8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22"/>
        <w:gridCol w:w="2742"/>
        <w:gridCol w:w="1125"/>
        <w:gridCol w:w="1562"/>
        <w:gridCol w:w="1562"/>
        <w:gridCol w:w="1562"/>
      </w:tblGrid>
      <w:tr>
        <w:trPr/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п.п</w:t>
            </w:r>
          </w:p>
        </w:tc>
        <w:tc>
          <w:tcPr>
            <w:tcW w:w="2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Наименование ВРИ</w:t>
            </w:r>
          </w:p>
        </w:tc>
        <w:tc>
          <w:tcPr>
            <w:tcW w:w="1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Код ВРИ</w:t>
            </w:r>
          </w:p>
        </w:tc>
        <w:tc>
          <w:tcPr>
            <w:tcW w:w="1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Минимальные /максимальные размеры земельных участков (кв. м)</w:t>
            </w:r>
          </w:p>
        </w:tc>
        <w:tc>
          <w:tcPr>
            <w:tcW w:w="1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Максимальный процент застройки</w:t>
            </w:r>
          </w:p>
        </w:tc>
        <w:tc>
          <w:tcPr>
            <w:tcW w:w="1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Минимальные отступы от границ земельного участка (м)</w:t>
            </w:r>
          </w:p>
        </w:tc>
      </w:tr>
      <w:tr>
        <w:trPr/>
        <w:tc>
          <w:tcPr>
            <w:tcW w:w="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hanging="0" w:left="-113" w:right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2.1</w:t>
            </w:r>
          </w:p>
        </w:tc>
        <w:tc>
          <w:tcPr>
            <w:tcW w:w="27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Передвижное жилье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2.4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1 000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/ 30 000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30%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</w:t>
            </w:r>
          </w:p>
        </w:tc>
      </w:tr>
      <w:tr>
        <w:trPr/>
        <w:tc>
          <w:tcPr>
            <w:tcW w:w="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hanging="0" w:left="-113" w:right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2.2</w:t>
            </w:r>
          </w:p>
        </w:tc>
        <w:tc>
          <w:tcPr>
            <w:tcW w:w="27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Многоэтажная жилая застройка (высотная застройка)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2.6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1 000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/ 100 000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40%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</w:t>
            </w:r>
          </w:p>
        </w:tc>
      </w:tr>
      <w:tr>
        <w:trPr/>
        <w:tc>
          <w:tcPr>
            <w:tcW w:w="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hanging="0" w:left="-113" w:right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2.3</w:t>
            </w:r>
          </w:p>
        </w:tc>
        <w:tc>
          <w:tcPr>
            <w:tcW w:w="27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Религиозное использование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3.7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1 000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/ не установлен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75%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</w:t>
            </w:r>
          </w:p>
        </w:tc>
      </w:tr>
      <w:tr>
        <w:trPr/>
        <w:tc>
          <w:tcPr>
            <w:tcW w:w="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hanging="0" w:left="-113" w:right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2.4</w:t>
            </w:r>
          </w:p>
        </w:tc>
        <w:tc>
          <w:tcPr>
            <w:tcW w:w="27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Общественное управление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3.8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1 000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/ не установлен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75%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</w:t>
            </w:r>
          </w:p>
        </w:tc>
      </w:tr>
      <w:tr>
        <w:trPr/>
        <w:tc>
          <w:tcPr>
            <w:tcW w:w="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hanging="0" w:left="-113" w:right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2.5</w:t>
            </w:r>
          </w:p>
        </w:tc>
        <w:tc>
          <w:tcPr>
            <w:tcW w:w="27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Обеспечение научной деятельности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3.9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1 000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/ не установлен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75%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</w:t>
            </w:r>
          </w:p>
        </w:tc>
      </w:tr>
      <w:tr>
        <w:trPr/>
        <w:tc>
          <w:tcPr>
            <w:tcW w:w="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hanging="0" w:left="-113" w:right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2.6</w:t>
            </w:r>
          </w:p>
        </w:tc>
        <w:tc>
          <w:tcPr>
            <w:tcW w:w="27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Ветеринарное обслуживание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3.10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1 000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/ не установлен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75%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</w:t>
            </w:r>
          </w:p>
        </w:tc>
      </w:tr>
      <w:tr>
        <w:trPr/>
        <w:tc>
          <w:tcPr>
            <w:tcW w:w="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hanging="0" w:left="-113" w:right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2.7</w:t>
            </w:r>
          </w:p>
        </w:tc>
        <w:tc>
          <w:tcPr>
            <w:tcW w:w="27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Объекты торговли (торговые центры, торгово-развлекательные центры (комплексы)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4.2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2 000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/ не установлен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50%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</w:t>
            </w:r>
          </w:p>
        </w:tc>
      </w:tr>
      <w:tr>
        <w:trPr/>
        <w:tc>
          <w:tcPr>
            <w:tcW w:w="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hanging="0" w:left="-113" w:right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2.8</w:t>
            </w:r>
          </w:p>
        </w:tc>
        <w:tc>
          <w:tcPr>
            <w:tcW w:w="27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shd w:fill="auto" w:val="clear"/>
                <w:lang w:eastAsia="ru-RU"/>
              </w:rPr>
              <w:t>Магазины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hd w:fill="auto" w:val="clear"/>
                <w:lang w:eastAsia="ru-RU"/>
              </w:rPr>
              <w:t>4.4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hd w:fill="auto" w:val="clear"/>
                <w:lang w:eastAsia="ru-RU"/>
              </w:rPr>
              <w:t>2 000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hd w:fill="auto" w:val="clear"/>
                <w:lang w:eastAsia="ru-RU"/>
              </w:rPr>
              <w:t>/ не установлен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hd w:fill="auto" w:val="clear"/>
                <w:lang w:eastAsia="ru-RU"/>
              </w:rPr>
              <w:t>50%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hd w:fill="auto" w:val="clear"/>
                <w:lang w:eastAsia="ru-RU"/>
              </w:rPr>
              <w:t>5</w:t>
            </w:r>
          </w:p>
        </w:tc>
      </w:tr>
      <w:tr>
        <w:trPr/>
        <w:tc>
          <w:tcPr>
            <w:tcW w:w="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hanging="0" w:left="-113" w:right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2.9</w:t>
            </w:r>
          </w:p>
        </w:tc>
        <w:tc>
          <w:tcPr>
            <w:tcW w:w="27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Служебные гаражи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4.9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/ не установлен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75%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</w:t>
            </w:r>
          </w:p>
        </w:tc>
      </w:tr>
      <w:tr>
        <w:trPr/>
        <w:tc>
          <w:tcPr>
            <w:tcW w:w="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hanging="0" w:left="-113" w:right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2.10</w:t>
            </w:r>
          </w:p>
        </w:tc>
        <w:tc>
          <w:tcPr>
            <w:tcW w:w="27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Объекты придорожного сервиса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4.9.1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1 000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/ не установлен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75%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</w:t>
            </w:r>
          </w:p>
        </w:tc>
      </w:tr>
      <w:tr>
        <w:trPr/>
        <w:tc>
          <w:tcPr>
            <w:tcW w:w="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hanging="0" w:left="-113" w:right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2.11</w:t>
            </w:r>
          </w:p>
        </w:tc>
        <w:tc>
          <w:tcPr>
            <w:tcW w:w="27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Выставочно-ярмарочная деятельность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4.10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2 000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/ не установлен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50%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</w:t>
            </w:r>
          </w:p>
        </w:tc>
      </w:tr>
      <w:tr>
        <w:trPr/>
        <w:tc>
          <w:tcPr>
            <w:tcW w:w="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hanging="0" w:left="-113" w:right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2.12</w:t>
            </w:r>
          </w:p>
        </w:tc>
        <w:tc>
          <w:tcPr>
            <w:tcW w:w="27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Пищевая промышленность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6.4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2 000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/ не установлен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50%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</w:t>
            </w:r>
          </w:p>
        </w:tc>
      </w:tr>
      <w:tr>
        <w:trPr/>
        <w:tc>
          <w:tcPr>
            <w:tcW w:w="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hanging="0" w:left="-113" w:right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2.13</w:t>
            </w:r>
          </w:p>
        </w:tc>
        <w:tc>
          <w:tcPr>
            <w:tcW w:w="27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Строительная промышленность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6.6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2 000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/ не установлен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50%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</w:t>
            </w:r>
          </w:p>
        </w:tc>
      </w:tr>
      <w:tr>
        <w:trPr/>
        <w:tc>
          <w:tcPr>
            <w:tcW w:w="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hanging="0" w:left="-113" w:right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2.14</w:t>
            </w:r>
          </w:p>
        </w:tc>
        <w:tc>
          <w:tcPr>
            <w:tcW w:w="27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Связь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6.8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/ не установлен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75%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</w:t>
            </w:r>
          </w:p>
        </w:tc>
      </w:tr>
      <w:tr>
        <w:trPr/>
        <w:tc>
          <w:tcPr>
            <w:tcW w:w="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hanging="0" w:left="-113" w:right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2.15</w:t>
            </w:r>
          </w:p>
        </w:tc>
        <w:tc>
          <w:tcPr>
            <w:tcW w:w="27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Склады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6.9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2 000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/ не установлен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75%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</w:t>
            </w:r>
          </w:p>
        </w:tc>
      </w:tr>
      <w:tr>
        <w:trPr/>
        <w:tc>
          <w:tcPr>
            <w:tcW w:w="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hanging="0" w:left="-113" w:right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2.16</w:t>
            </w:r>
          </w:p>
        </w:tc>
        <w:tc>
          <w:tcPr>
            <w:tcW w:w="27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Складские площадки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6.9.1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2 000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/ не установлен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50%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</w:t>
            </w:r>
          </w:p>
        </w:tc>
      </w:tr>
      <w:tr>
        <w:trPr/>
        <w:tc>
          <w:tcPr>
            <w:tcW w:w="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hanging="0" w:left="-113" w:right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2.17</w:t>
            </w:r>
          </w:p>
        </w:tc>
        <w:tc>
          <w:tcPr>
            <w:tcW w:w="27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Научно-производственная деятельность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6.12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2 000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/ не установлен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50%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</w:t>
            </w:r>
          </w:p>
        </w:tc>
      </w:tr>
      <w:tr>
        <w:trPr/>
        <w:tc>
          <w:tcPr>
            <w:tcW w:w="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hanging="0" w:left="-113" w:right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2.18</w:t>
            </w:r>
          </w:p>
        </w:tc>
        <w:tc>
          <w:tcPr>
            <w:tcW w:w="27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Транспорт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7.0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2 000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/ не установлен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75%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</w:t>
            </w:r>
          </w:p>
        </w:tc>
      </w:tr>
      <w:tr>
        <w:trPr/>
        <w:tc>
          <w:tcPr>
            <w:tcW w:w="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hanging="0" w:left="-113" w:right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2.19</w:t>
            </w:r>
          </w:p>
        </w:tc>
        <w:tc>
          <w:tcPr>
            <w:tcW w:w="27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Обеспечение внутреннего правопорядка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8.3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/ не установлен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75%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</w:t>
            </w:r>
          </w:p>
        </w:tc>
      </w:tr>
      <w:tr>
        <w:trPr/>
        <w:tc>
          <w:tcPr>
            <w:tcW w:w="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hanging="0" w:left="-113" w:right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2.20</w:t>
            </w:r>
          </w:p>
        </w:tc>
        <w:tc>
          <w:tcPr>
            <w:tcW w:w="27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Курортная деятельность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9.2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2 000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/ не установлен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50%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</w:t>
            </w:r>
          </w:p>
        </w:tc>
      </w:tr>
      <w:tr>
        <w:trPr/>
        <w:tc>
          <w:tcPr>
            <w:tcW w:w="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hanging="0" w:left="-113" w:right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2.21</w:t>
            </w:r>
          </w:p>
        </w:tc>
        <w:tc>
          <w:tcPr>
            <w:tcW w:w="27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Санаторная деятельность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9.2.1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2 000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/ не установлен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50%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</w:t>
            </w:r>
          </w:p>
        </w:tc>
      </w:tr>
      <w:tr>
        <w:trPr/>
        <w:tc>
          <w:tcPr>
            <w:tcW w:w="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hanging="0" w:left="-113" w:right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2.22</w:t>
            </w:r>
          </w:p>
        </w:tc>
        <w:tc>
          <w:tcPr>
            <w:tcW w:w="27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Специальное пользование водными объектами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11.2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/ не установлен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75%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</w:t>
            </w:r>
          </w:p>
        </w:tc>
      </w:tr>
      <w:tr>
        <w:trPr/>
        <w:tc>
          <w:tcPr>
            <w:tcW w:w="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hanging="0" w:left="-113" w:right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2.23</w:t>
            </w:r>
          </w:p>
        </w:tc>
        <w:tc>
          <w:tcPr>
            <w:tcW w:w="27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Гидротехнические сооружения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11.3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/ не установлен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75%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0"/>
        <w:jc w:val="both"/>
        <w:rPr/>
      </w:pPr>
      <w:r>
        <w:rPr>
          <w:rFonts w:ascii="Tinos" w:hAnsi="Tinos"/>
          <w:i/>
          <w:color w:val="023F62"/>
          <w:sz w:val="24"/>
          <w:szCs w:val="24"/>
        </w:rPr>
        <w:t>*Минимальные и (или) максимальные размеры земельных участков не распространяются на земельные участки, формируемые или уточняемые под существующими объектами капитального строительства и для ранее учтенных земельных участков.</w:t>
      </w:r>
    </w:p>
    <w:p>
      <w:pPr>
        <w:pStyle w:val="Normal"/>
        <w:spacing w:lineRule="auto" w:line="240" w:before="0" w:after="0"/>
        <w:ind w:firstLine="709" w:right="0"/>
        <w:jc w:val="both"/>
        <w:rPr>
          <w:rFonts w:ascii="Tinos" w:hAnsi="Tinos"/>
          <w:i/>
          <w:i/>
          <w:color w:val="C9211E"/>
          <w:sz w:val="24"/>
          <w:szCs w:val="24"/>
        </w:rPr>
      </w:pPr>
      <w:r>
        <w:rPr>
          <w:rFonts w:ascii="Tinos" w:hAnsi="Tinos"/>
          <w:i/>
          <w:color w:val="C9211E"/>
          <w:sz w:val="24"/>
          <w:szCs w:val="24"/>
        </w:rPr>
      </w:r>
    </w:p>
    <w:p>
      <w:pPr>
        <w:pStyle w:val="Default"/>
        <w:numPr>
          <w:ilvl w:val="0"/>
          <w:numId w:val="0"/>
        </w:numPr>
        <w:ind w:hanging="0" w:left="0"/>
        <w:outlineLvl w:val="2"/>
        <w:rPr>
          <w:b/>
          <w:bCs/>
          <w:color w:val="auto"/>
        </w:rPr>
      </w:pPr>
      <w:bookmarkStart w:id="19" w:name="_Toc112112938"/>
      <w:bookmarkStart w:id="20" w:name="_Toc190716267"/>
      <w:r>
        <w:rPr>
          <w:b/>
          <w:bCs/>
          <w:color w:val="auto"/>
        </w:rPr>
        <w:t>3.1.3. Вспомогательные виды разрешенного использования</w:t>
      </w:r>
      <w:bookmarkEnd w:id="19"/>
      <w:bookmarkEnd w:id="20"/>
      <w:r>
        <w:rPr>
          <w:b/>
          <w:bCs/>
          <w:color w:val="auto"/>
        </w:rPr>
        <w:t xml:space="preserve">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>Вспомогательные виды разрешенного использования не подлежат установлению.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Default"/>
        <w:numPr>
          <w:ilvl w:val="0"/>
          <w:numId w:val="0"/>
        </w:numPr>
        <w:ind w:hanging="0" w:left="0"/>
        <w:outlineLvl w:val="1"/>
        <w:rPr>
          <w:b/>
          <w:bCs/>
          <w:color w:val="auto"/>
        </w:rPr>
      </w:pPr>
      <w:bookmarkStart w:id="21" w:name="_Toc112112939"/>
      <w:bookmarkStart w:id="22" w:name="_Toc190716268"/>
      <w:r>
        <w:rPr>
          <w:b/>
          <w:bCs/>
          <w:color w:val="auto"/>
        </w:rPr>
        <w:t>3.2. Параметры разрешенного строительства, реконструкции объектов капитального строительства зоны Ж-2</w:t>
      </w:r>
      <w:bookmarkEnd w:id="21"/>
      <w:bookmarkEnd w:id="22"/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 xml:space="preserve">Минимальное расстояние от границ земель лесного фонда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Минимальное расстояние от границ земель лесного фонда до зданий и сооружений, расположенных за границами земель лесного фонда принимается не менее в 15м. Сокращение противопожарных расстояний допускается при наличии проектной документации, разработанной в соответствии со статьей 17 Федерального закона № 384-ФЗ «Технический регламент о безопасности зданий и сооружений».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Особенности строительства на участках блокированной жилой застройки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1. Блок жилых домов (блокированная застройка) – обособленный комплекс жилых домов, расположенных каждый на своем земельном участке и имеющие 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одну или несколько общих стен с соседними жилыми домами и представляющие собой единый архитектурный объект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2. Объединение жилых домов в блокированную застройку допускается при одновременном строительстве всего блока жилых домов. Строительство и ввод в эксплуатацию блока жилых домов очередями не допускается.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3. Минимальные расстояния от границ участка земельного участка до блока жилых домов определяются по общим правилам градостроительных отступов.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4. Реконструкция или снос жилого дома, являющегося частью блока жилых домов может производиться только с согласия всех собственников жилых домов, объединенных в блок.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5. Несоблюдение особенностей строительства на участке блокированной жилой застройки признается несоответствием градостроительному регламенту.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Обеспечение доступа к земельным участкам и территории общего пользования</w:t>
      </w:r>
    </w:p>
    <w:p>
      <w:pPr>
        <w:pStyle w:val="Normal"/>
        <w:spacing w:lineRule="auto" w:line="240" w:before="0" w:after="0"/>
        <w:ind w:hanging="284" w:left="284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1. В</w:t>
      </w: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 xml:space="preserve">ысота ограждения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земельных участков</w:t>
      </w: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 xml:space="preserve"> должна быть не более 2 м.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  </w:t>
      </w:r>
    </w:p>
    <w:p>
      <w:pPr>
        <w:pStyle w:val="Normal"/>
        <w:suppressAutoHyphens w:val="true"/>
        <w:overflowPunct w:val="false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2. Не допускается образование земельных участков, не имеющих доступа к территории общего пользования (или доступа к земельным участкам общего назначения для садовых или огородных товариществ). Ширина проезда от образуемого участка до территории общего пользования должна быть не менее 10 метров на всем протяжении.</w:t>
      </w:r>
    </w:p>
    <w:p>
      <w:pPr>
        <w:pStyle w:val="Normal"/>
        <w:suppressAutoHyphens w:val="true"/>
        <w:overflowPunct w:val="false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Подтверждением обеспечением доступа земельного участка к территории общего пользования при этом является: </w:t>
      </w:r>
    </w:p>
    <w:p>
      <w:pPr>
        <w:pStyle w:val="Normal"/>
        <w:suppressAutoHyphens w:val="true"/>
        <w:overflowPunct w:val="false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-примыкание к дорогам общего и необщего пользования,</w:t>
      </w:r>
    </w:p>
    <w:p>
      <w:pPr>
        <w:pStyle w:val="Normal"/>
        <w:suppressAutoHyphens w:val="true"/>
        <w:overflowPunct w:val="false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-примыкание к территориям общего пользования (общего назначения),</w:t>
      </w:r>
    </w:p>
    <w:p>
      <w:pPr>
        <w:pStyle w:val="Normal"/>
        <w:suppressAutoHyphens w:val="true"/>
        <w:overflowPunct w:val="false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-публичный сервитут,</w:t>
      </w:r>
    </w:p>
    <w:p>
      <w:pPr>
        <w:pStyle w:val="Normal"/>
        <w:suppressAutoHyphens w:val="true"/>
        <w:overflowPunct w:val="false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-частный сервитут,</w:t>
      </w:r>
    </w:p>
    <w:p>
      <w:pPr>
        <w:pStyle w:val="Normal"/>
        <w:suppressAutoHyphens w:val="true"/>
        <w:overflowPunct w:val="false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-примыкание к земельным участкам, находящимся в государственной или муниципальной собственности,</w:t>
      </w:r>
    </w:p>
    <w:p>
      <w:pPr>
        <w:pStyle w:val="Normal"/>
        <w:suppressAutoHyphens w:val="true"/>
        <w:overflowPunct w:val="false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-согласие собственника смежного участка на предоставление проезда до образуемого участка.</w:t>
      </w:r>
    </w:p>
    <w:p>
      <w:pPr>
        <w:pStyle w:val="Normal"/>
        <w:suppressAutoHyphens w:val="true"/>
        <w:overflowPunct w:val="false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3. В соответствии с Приложением А СП 42.13330.2016 «Градостроительство. Планировка и застройка городских и сельских поселений», на территории общего пользовании и участки общественной застройки, должно приходиться не менее 25% площади жилого квартала. В том числе на улицы и проезды не менее 15%.</w:t>
      </w:r>
    </w:p>
    <w:p>
      <w:pPr>
        <w:pStyle w:val="Normal"/>
        <w:suppressAutoHyphens w:val="true"/>
        <w:overflowPunct w:val="false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4. Дороги в зоне жилой застройки следует предусматривать по таблицам 11.2а, 11.3 и 11.4 СП 42.13330.2016 «Градостроительство. Планировка и застройка городских и сельских поселений»:</w:t>
      </w:r>
    </w:p>
    <w:p>
      <w:pPr>
        <w:pStyle w:val="Normal"/>
        <w:suppressAutoHyphens w:val="true"/>
        <w:overflowPunct w:val="false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ab/>
        <w:t>- Основные улицы – дорога не менее 2 полос / ширина дорожной полосы не менее 3,5м / тротуар не менее 1,5м / ширина улицы не менее 17м.</w:t>
      </w:r>
    </w:p>
    <w:p>
      <w:pPr>
        <w:pStyle w:val="Normal"/>
        <w:suppressAutoHyphens w:val="true"/>
        <w:overflowPunct w:val="false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ab/>
        <w:t>- Местные улицы - дорога не менее 2 полос / ширина дорожной полосы не менее 2,75м / тротуар не менее 1,0м / ширина улицы не менее 15м.</w:t>
      </w:r>
    </w:p>
    <w:p>
      <w:pPr>
        <w:pStyle w:val="Normal"/>
        <w:suppressAutoHyphens w:val="true"/>
        <w:overflowPunct w:val="false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- Проезды - дорога с 1 полосой / ширина дорожной полосы не менее 4,5м / ширина улицы не менее 12м.</w:t>
      </w:r>
    </w:p>
    <w:p>
      <w:pPr>
        <w:pStyle w:val="Normal"/>
        <w:suppressAutoHyphens w:val="true"/>
        <w:overflowPunct w:val="false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Для жилой застройки, не удовлетворяющей указанным требованиям организации дорожного движения, должны разрабатываться программы реновации территории. Не допускается утверждать документацию по планировке территории и формировать территории нового жилищного строительства, которые не соответствует требованиям настоящего пункта. 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Default"/>
        <w:numPr>
          <w:ilvl w:val="0"/>
          <w:numId w:val="0"/>
        </w:numPr>
        <w:ind w:hanging="0" w:left="0"/>
        <w:jc w:val="both"/>
        <w:outlineLvl w:val="1"/>
        <w:rPr>
          <w:b/>
          <w:bCs/>
          <w:color w:val="auto"/>
        </w:rPr>
      </w:pPr>
      <w:bookmarkStart w:id="23" w:name="_Toc112112940"/>
      <w:bookmarkStart w:id="24" w:name="_Toc190716269"/>
      <w:bookmarkStart w:id="25" w:name="_Toc95589253"/>
      <w:bookmarkStart w:id="26" w:name="_Toc93334938"/>
      <w:r>
        <w:rPr>
          <w:b/>
          <w:bCs/>
          <w:color w:val="auto"/>
        </w:rPr>
        <w:t>3.3. Расчетные показатели минимально допустимого уровня обеспеченности и территориальной доступности объектов местного значения, для территорий комплексного развития в границах зоны Ж-2</w:t>
      </w:r>
      <w:bookmarkEnd w:id="23"/>
      <w:bookmarkEnd w:id="24"/>
      <w:bookmarkEnd w:id="25"/>
      <w:bookmarkEnd w:id="26"/>
    </w:p>
    <w:p>
      <w:pPr>
        <w:pStyle w:val="Normal"/>
        <w:spacing w:lineRule="auto" w:line="240" w:before="0"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</w:r>
    </w:p>
    <w:tbl>
      <w:tblPr>
        <w:tblW w:w="935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24"/>
        <w:gridCol w:w="4351"/>
        <w:gridCol w:w="2424"/>
        <w:gridCol w:w="1950"/>
      </w:tblGrid>
      <w:tr>
        <w:trPr>
          <w:trHeight w:val="300" w:hRule="atLeast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lang w:eastAsia="ru-RU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b/>
                <w:bCs/>
                <w:lang w:eastAsia="ru-RU"/>
              </w:rPr>
              <w:t>п.п</w:t>
            </w:r>
          </w:p>
        </w:tc>
        <w:tc>
          <w:tcPr>
            <w:tcW w:w="43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lang w:eastAsia="ru-RU"/>
              </w:rPr>
              <w:t>Вида объектов местного значения</w:t>
            </w:r>
          </w:p>
        </w:tc>
        <w:tc>
          <w:tcPr>
            <w:tcW w:w="24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lang w:eastAsia="ru-RU"/>
              </w:rPr>
              <w:t>Показатель обеспеченности*</w:t>
            </w:r>
          </w:p>
        </w:tc>
        <w:tc>
          <w:tcPr>
            <w:tcW w:w="19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lang w:eastAsia="ru-RU"/>
              </w:rPr>
              <w:t>Показатель доступности</w:t>
            </w:r>
          </w:p>
        </w:tc>
      </w:tr>
      <w:tr>
        <w:trPr>
          <w:trHeight w:val="301" w:hRule="atLeast"/>
        </w:trPr>
        <w:tc>
          <w:tcPr>
            <w:tcW w:w="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1</w:t>
            </w:r>
          </w:p>
        </w:tc>
        <w:tc>
          <w:tcPr>
            <w:tcW w:w="43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ru-RU"/>
              </w:rPr>
              <w:t>Электроснабжение (для участка ИЖС)</w:t>
            </w:r>
          </w:p>
        </w:tc>
        <w:tc>
          <w:tcPr>
            <w:tcW w:w="24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-</w:t>
            </w:r>
          </w:p>
        </w:tc>
        <w:tc>
          <w:tcPr>
            <w:tcW w:w="19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не более 500м от границы участка</w:t>
            </w:r>
          </w:p>
        </w:tc>
      </w:tr>
      <w:tr>
        <w:trPr>
          <w:trHeight w:val="301" w:hRule="atLeast"/>
        </w:trPr>
        <w:tc>
          <w:tcPr>
            <w:tcW w:w="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2</w:t>
            </w:r>
          </w:p>
        </w:tc>
        <w:tc>
          <w:tcPr>
            <w:tcW w:w="43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ru-RU"/>
              </w:rPr>
              <w:t>Утилизация жидких бытовых отходов</w:t>
            </w:r>
          </w:p>
        </w:tc>
        <w:tc>
          <w:tcPr>
            <w:tcW w:w="24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не менее 300 литров на человека в сутки</w:t>
            </w:r>
          </w:p>
        </w:tc>
        <w:tc>
          <w:tcPr>
            <w:tcW w:w="19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очистные сооружения в границах поселения</w:t>
            </w:r>
          </w:p>
        </w:tc>
      </w:tr>
      <w:tr>
        <w:trPr>
          <w:trHeight w:val="301" w:hRule="atLeast"/>
        </w:trPr>
        <w:tc>
          <w:tcPr>
            <w:tcW w:w="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3</w:t>
            </w:r>
          </w:p>
        </w:tc>
        <w:tc>
          <w:tcPr>
            <w:tcW w:w="43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ru-RU"/>
              </w:rPr>
              <w:t>Транспортная инфраструктура</w:t>
            </w:r>
          </w:p>
        </w:tc>
        <w:tc>
          <w:tcPr>
            <w:tcW w:w="24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наличие двухполосной автомобильной дороги с твердым покрытием</w:t>
            </w:r>
          </w:p>
        </w:tc>
        <w:tc>
          <w:tcPr>
            <w:tcW w:w="19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от границы участка до автомобильной дороги регионального значения</w:t>
            </w:r>
          </w:p>
        </w:tc>
      </w:tr>
      <w:tr>
        <w:trPr>
          <w:trHeight w:val="301" w:hRule="atLeast"/>
        </w:trPr>
        <w:tc>
          <w:tcPr>
            <w:tcW w:w="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4</w:t>
            </w:r>
          </w:p>
        </w:tc>
        <w:tc>
          <w:tcPr>
            <w:tcW w:w="43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ru-RU"/>
              </w:rPr>
              <w:t>Дошкольные образовательные организации</w:t>
            </w:r>
          </w:p>
        </w:tc>
        <w:tc>
          <w:tcPr>
            <w:tcW w:w="24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не менее 80 мест на 1000 человек</w:t>
            </w:r>
          </w:p>
        </w:tc>
        <w:tc>
          <w:tcPr>
            <w:tcW w:w="19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по нормативам градостроительного проектирования</w:t>
            </w:r>
          </w:p>
        </w:tc>
      </w:tr>
      <w:tr>
        <w:trPr>
          <w:trHeight w:val="301" w:hRule="atLeast"/>
        </w:trPr>
        <w:tc>
          <w:tcPr>
            <w:tcW w:w="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5</w:t>
            </w:r>
          </w:p>
        </w:tc>
        <w:tc>
          <w:tcPr>
            <w:tcW w:w="43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ru-RU"/>
              </w:rPr>
              <w:t>Общеобразовательные организации</w:t>
            </w:r>
          </w:p>
        </w:tc>
        <w:tc>
          <w:tcPr>
            <w:tcW w:w="24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не менее 160 мест на 1000 человек</w:t>
            </w:r>
          </w:p>
        </w:tc>
        <w:tc>
          <w:tcPr>
            <w:tcW w:w="19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по нормативам градостроительного проектирования</w:t>
            </w:r>
          </w:p>
        </w:tc>
      </w:tr>
      <w:tr>
        <w:trPr>
          <w:trHeight w:val="301" w:hRule="atLeast"/>
        </w:trPr>
        <w:tc>
          <w:tcPr>
            <w:tcW w:w="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6</w:t>
            </w:r>
          </w:p>
        </w:tc>
        <w:tc>
          <w:tcPr>
            <w:tcW w:w="43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ru-RU"/>
              </w:rPr>
              <w:t>Спортивные залы</w:t>
            </w:r>
          </w:p>
        </w:tc>
        <w:tc>
          <w:tcPr>
            <w:tcW w:w="24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не менее 200 м2 на 1000 человек</w:t>
            </w:r>
          </w:p>
        </w:tc>
        <w:tc>
          <w:tcPr>
            <w:tcW w:w="19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по нормативам градостроительного проектирования</w:t>
            </w:r>
          </w:p>
        </w:tc>
      </w:tr>
      <w:tr>
        <w:trPr>
          <w:trHeight w:val="301" w:hRule="atLeast"/>
        </w:trPr>
        <w:tc>
          <w:tcPr>
            <w:tcW w:w="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7</w:t>
            </w:r>
          </w:p>
        </w:tc>
        <w:tc>
          <w:tcPr>
            <w:tcW w:w="43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ru-RU"/>
              </w:rPr>
              <w:t>Учреждения культуры</w:t>
            </w:r>
          </w:p>
        </w:tc>
        <w:tc>
          <w:tcPr>
            <w:tcW w:w="24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не менее 230 мест на 1000 человек</w:t>
            </w:r>
          </w:p>
        </w:tc>
        <w:tc>
          <w:tcPr>
            <w:tcW w:w="19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по нормативам градостроительного проектирования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Cs/>
          <w:i/>
          <w:i/>
          <w:sz w:val="24"/>
          <w:szCs w:val="24"/>
        </w:rPr>
      </w:pPr>
      <w:r>
        <w:rPr>
          <w:rFonts w:cs="Times New Roman" w:ascii="Times New Roman" w:hAnsi="Times New Roman"/>
          <w:bCs/>
          <w:i/>
          <w:sz w:val="24"/>
          <w:szCs w:val="24"/>
        </w:rPr>
        <w:t xml:space="preserve">*в расчет принимаются лица, постоянно проживающие на данной территории, включая временно отсутствующих </w:t>
      </w:r>
    </w:p>
    <w:p>
      <w:pPr>
        <w:pStyle w:val="Style23"/>
        <w:spacing w:lineRule="auto" w:line="240"/>
        <w:ind w:firstLine="709" w:right="0"/>
        <w:jc w:val="both"/>
        <w:rPr>
          <w:rFonts w:ascii="Tinos" w:hAnsi="Tinos" w:eastAsia="Times New Roman"/>
          <w:i/>
          <w:i/>
          <w:iCs/>
          <w:color w:val="C9211E"/>
          <w:kern w:val="2"/>
          <w:sz w:val="24"/>
          <w:szCs w:val="24"/>
          <w:lang w:eastAsia="ar-SA"/>
        </w:rPr>
      </w:pPr>
      <w:r>
        <w:rPr>
          <w:rFonts w:eastAsia="Times New Roman" w:cs="Times New Roman" w:ascii="Tinos" w:hAnsi="Tinos"/>
          <w:bCs/>
          <w:i/>
          <w:iCs/>
          <w:color w:val="C9211E"/>
          <w:kern w:val="2"/>
          <w:sz w:val="24"/>
          <w:szCs w:val="24"/>
          <w:lang w:eastAsia="ar-SA"/>
        </w:rPr>
        <w:t>Ограничения использования земельных участков и объектов капитального строительства, устанавливаемые в соответствии с законодательством Российской Федерации в пределах территориальной зоны Ж-2, указаны в Приложении 1 к настоящим Правилам.</w:t>
      </w:r>
    </w:p>
    <w:p>
      <w:pPr>
        <w:pStyle w:val="Normal"/>
        <w:suppressAutoHyphens w:val="true"/>
        <w:overflowPunct w:val="false"/>
        <w:spacing w:lineRule="auto" w:line="240" w:before="0" w:after="0"/>
        <w:ind w:firstLine="708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Default"/>
        <w:numPr>
          <w:ilvl w:val="0"/>
          <w:numId w:val="0"/>
        </w:numPr>
        <w:spacing w:before="0" w:after="0"/>
        <w:ind w:hanging="0" w:left="0"/>
        <w:jc w:val="center"/>
        <w:outlineLvl w:val="0"/>
        <w:rPr>
          <w:sz w:val="28"/>
          <w:szCs w:val="28"/>
        </w:rPr>
      </w:pPr>
      <w:bookmarkStart w:id="27" w:name="_Toc101727618"/>
      <w:bookmarkStart w:id="28" w:name="_Toc190716270"/>
      <w:r>
        <w:rPr>
          <w:b/>
          <w:bCs/>
          <w:color w:val="auto"/>
          <w:sz w:val="28"/>
          <w:szCs w:val="28"/>
        </w:rPr>
        <w:t>4. Зона специализированной общественной застройки (ОЗ-1)</w:t>
      </w:r>
      <w:bookmarkEnd w:id="27"/>
      <w:bookmarkEnd w:id="28"/>
    </w:p>
    <w:p>
      <w:pPr>
        <w:pStyle w:val="Default"/>
        <w:rPr>
          <w:b/>
          <w:bCs/>
          <w:color w:val="auto"/>
        </w:rPr>
      </w:pPr>
      <w:r>
        <w:rPr>
          <w:b/>
          <w:bCs/>
          <w:color w:val="auto"/>
        </w:rPr>
      </w:r>
    </w:p>
    <w:p>
      <w:pPr>
        <w:pStyle w:val="Default"/>
        <w:numPr>
          <w:ilvl w:val="0"/>
          <w:numId w:val="0"/>
        </w:numPr>
        <w:ind w:hanging="0" w:left="0"/>
        <w:outlineLvl w:val="1"/>
        <w:rPr>
          <w:b/>
          <w:bCs/>
          <w:color w:val="auto"/>
        </w:rPr>
      </w:pPr>
      <w:bookmarkStart w:id="29" w:name="_Toc101727619"/>
      <w:bookmarkStart w:id="30" w:name="_Toc190716271"/>
      <w:r>
        <w:rPr>
          <w:b/>
          <w:bCs/>
          <w:color w:val="auto"/>
        </w:rPr>
        <w:t>4.1. Виды разрешенного использования земельных участков и объектов капитального строительства зоны ОЗ-1</w:t>
      </w:r>
      <w:bookmarkEnd w:id="29"/>
      <w:bookmarkEnd w:id="30"/>
    </w:p>
    <w:p>
      <w:pPr>
        <w:pStyle w:val="Default"/>
        <w:numPr>
          <w:ilvl w:val="0"/>
          <w:numId w:val="0"/>
        </w:numPr>
        <w:ind w:hanging="0" w:left="0"/>
        <w:outlineLvl w:val="1"/>
        <w:rPr>
          <w:b/>
          <w:bCs/>
          <w:color w:val="auto"/>
        </w:rPr>
      </w:pPr>
      <w:r>
        <w:rPr>
          <w:b/>
          <w:bCs/>
          <w:color w:val="auto"/>
        </w:rPr>
      </w:r>
    </w:p>
    <w:p>
      <w:pPr>
        <w:pStyle w:val="Default"/>
        <w:numPr>
          <w:ilvl w:val="0"/>
          <w:numId w:val="0"/>
        </w:numPr>
        <w:ind w:hanging="0" w:left="0"/>
        <w:outlineLvl w:val="2"/>
        <w:rPr>
          <w:b/>
          <w:bCs/>
          <w:color w:val="auto"/>
        </w:rPr>
      </w:pPr>
      <w:bookmarkStart w:id="31" w:name="_Toc101727620"/>
      <w:bookmarkStart w:id="32" w:name="_Toc190716272"/>
      <w:r>
        <w:rPr>
          <w:b/>
          <w:bCs/>
          <w:color w:val="auto"/>
        </w:rPr>
        <w:t>4.1.1. Основные виды разрешенного использования</w:t>
      </w:r>
      <w:bookmarkEnd w:id="31"/>
      <w:bookmarkEnd w:id="32"/>
      <w:r>
        <w:rPr>
          <w:b/>
          <w:bCs/>
          <w:color w:val="auto"/>
        </w:rPr>
        <w:t xml:space="preserve"> </w:t>
      </w:r>
    </w:p>
    <w:tbl>
      <w:tblPr>
        <w:tblW w:w="9356" w:type="dxa"/>
        <w:jc w:val="left"/>
        <w:tblInd w:w="10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22"/>
        <w:gridCol w:w="2732"/>
        <w:gridCol w:w="1124"/>
        <w:gridCol w:w="1559"/>
        <w:gridCol w:w="1560"/>
        <w:gridCol w:w="1558"/>
      </w:tblGrid>
      <w:tr>
        <w:trPr>
          <w:trHeight w:val="855" w:hRule="atLeast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п.п</w:t>
            </w:r>
          </w:p>
        </w:tc>
        <w:tc>
          <w:tcPr>
            <w:tcW w:w="27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Наименование ВРИ</w:t>
            </w:r>
          </w:p>
        </w:tc>
        <w:tc>
          <w:tcPr>
            <w:tcW w:w="11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Код ВРИ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Минимальные размеры земельных участков (кв. м)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Максимальный процент застройки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Минимальные отступы от границ земельного участка (м)</w:t>
            </w:r>
          </w:p>
        </w:tc>
      </w:tr>
      <w:tr>
        <w:trPr>
          <w:trHeight w:val="300" w:hRule="atLeast"/>
        </w:trPr>
        <w:tc>
          <w:tcPr>
            <w:tcW w:w="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1.1</w:t>
            </w:r>
          </w:p>
        </w:tc>
        <w:tc>
          <w:tcPr>
            <w:tcW w:w="27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Хранение автотранспорта</w:t>
            </w: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2.7.1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/ не установлен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75%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1.2</w:t>
            </w:r>
          </w:p>
        </w:tc>
        <w:tc>
          <w:tcPr>
            <w:tcW w:w="27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Коммунальное обслуживание</w:t>
            </w: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3.1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1 000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/ не установлен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75%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1.3</w:t>
            </w:r>
          </w:p>
        </w:tc>
        <w:tc>
          <w:tcPr>
            <w:tcW w:w="27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Социальное обслуживание</w:t>
            </w: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3.2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1 000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/ не установлен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75%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1.4</w:t>
            </w:r>
          </w:p>
        </w:tc>
        <w:tc>
          <w:tcPr>
            <w:tcW w:w="27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Бытовое обслуживание</w:t>
            </w: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3.3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1 000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/ не установлен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75%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1.5</w:t>
            </w:r>
          </w:p>
        </w:tc>
        <w:tc>
          <w:tcPr>
            <w:tcW w:w="27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Здравоохранение</w:t>
            </w: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3.4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1 000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/ не установлен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75%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1.6</w:t>
            </w:r>
          </w:p>
        </w:tc>
        <w:tc>
          <w:tcPr>
            <w:tcW w:w="27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Образование и просвещение</w:t>
            </w: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3.5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1 000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/ не установлен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75%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1.7</w:t>
            </w:r>
          </w:p>
        </w:tc>
        <w:tc>
          <w:tcPr>
            <w:tcW w:w="27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Культурное развитие</w:t>
            </w: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3.6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1 000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/ не установлен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75%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1.8</w:t>
            </w:r>
          </w:p>
        </w:tc>
        <w:tc>
          <w:tcPr>
            <w:tcW w:w="27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Деловое управление</w:t>
            </w: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4.1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1 000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/ не установлен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75%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1.9</w:t>
            </w:r>
          </w:p>
        </w:tc>
        <w:tc>
          <w:tcPr>
            <w:tcW w:w="27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Общественное питание</w:t>
            </w: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4.6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2 000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/ не установлен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50%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1.10</w:t>
            </w:r>
          </w:p>
        </w:tc>
        <w:tc>
          <w:tcPr>
            <w:tcW w:w="27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Служебные гаражи</w:t>
            </w: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4.9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/ не установлен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75%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1.11</w:t>
            </w:r>
          </w:p>
        </w:tc>
        <w:tc>
          <w:tcPr>
            <w:tcW w:w="27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Отдых (рекреация)</w:t>
            </w: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5.0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/ не установлен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75%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1.12</w:t>
            </w:r>
          </w:p>
        </w:tc>
        <w:tc>
          <w:tcPr>
            <w:tcW w:w="27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Историко-культурная деятельность</w:t>
            </w: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9.3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/ не установлен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75%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1.13</w:t>
            </w:r>
          </w:p>
        </w:tc>
        <w:tc>
          <w:tcPr>
            <w:tcW w:w="27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Земельные участки (территории) общего пользования</w:t>
            </w: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12.0</w:t>
            </w:r>
          </w:p>
        </w:tc>
        <w:tc>
          <w:tcPr>
            <w:tcW w:w="467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Не подлежат установлению</w:t>
            </w:r>
          </w:p>
        </w:tc>
      </w:tr>
    </w:tbl>
    <w:p>
      <w:pPr>
        <w:pStyle w:val="Default"/>
        <w:numPr>
          <w:ilvl w:val="0"/>
          <w:numId w:val="0"/>
        </w:numPr>
        <w:ind w:hanging="0" w:left="0"/>
        <w:outlineLvl w:val="2"/>
        <w:rPr>
          <w:b/>
          <w:bCs/>
          <w:color w:val="auto"/>
        </w:rPr>
      </w:pPr>
      <w:r>
        <w:rPr>
          <w:b/>
          <w:bCs/>
          <w:color w:val="auto"/>
        </w:rPr>
      </w:r>
    </w:p>
    <w:p>
      <w:pPr>
        <w:pStyle w:val="Normal"/>
        <w:spacing w:lineRule="auto" w:line="240" w:before="0" w:after="0"/>
        <w:ind w:firstLine="709" w:right="0"/>
        <w:jc w:val="both"/>
        <w:rPr/>
      </w:pPr>
      <w:r>
        <w:rPr>
          <w:rFonts w:ascii="Tinos" w:hAnsi="Tinos"/>
          <w:i/>
          <w:color w:val="023F62"/>
          <w:sz w:val="24"/>
          <w:szCs w:val="24"/>
        </w:rPr>
        <w:t>*Минимальные и (или) максимальные размеры земельных участков не распространяются на земельные участки, формируемые или уточняемые под существующими объектами капитального строительства и для ранее учтенных земельных участков.</w:t>
      </w:r>
    </w:p>
    <w:p>
      <w:pPr>
        <w:pStyle w:val="Normal"/>
        <w:spacing w:lineRule="auto" w:line="240" w:before="0" w:after="0"/>
        <w:ind w:firstLine="709" w:right="0"/>
        <w:jc w:val="both"/>
        <w:rPr>
          <w:rFonts w:ascii="Tinos" w:hAnsi="Tinos"/>
          <w:i/>
          <w:i/>
          <w:color w:val="C9211E"/>
          <w:sz w:val="24"/>
          <w:szCs w:val="24"/>
        </w:rPr>
      </w:pPr>
      <w:r>
        <w:rPr>
          <w:rFonts w:ascii="Tinos" w:hAnsi="Tinos"/>
          <w:i/>
          <w:color w:val="C9211E"/>
          <w:sz w:val="24"/>
          <w:szCs w:val="24"/>
        </w:rPr>
      </w:r>
      <w:r>
        <w:br w:type="page"/>
      </w:r>
    </w:p>
    <w:p>
      <w:pPr>
        <w:pStyle w:val="Default"/>
        <w:numPr>
          <w:ilvl w:val="0"/>
          <w:numId w:val="0"/>
        </w:numPr>
        <w:spacing w:before="0" w:after="0"/>
        <w:ind w:hanging="0" w:left="0"/>
        <w:outlineLvl w:val="2"/>
        <w:rPr>
          <w:b/>
          <w:bCs/>
          <w:color w:val="auto"/>
        </w:rPr>
      </w:pPr>
      <w:bookmarkStart w:id="33" w:name="_Toc190716273"/>
      <w:bookmarkStart w:id="34" w:name="_Toc101727621"/>
      <w:r>
        <w:rPr>
          <w:b/>
          <w:bCs/>
          <w:color w:val="auto"/>
        </w:rPr>
        <w:t>4.1.2. Условно разрешенные виды использования</w:t>
      </w:r>
      <w:bookmarkEnd w:id="33"/>
      <w:bookmarkEnd w:id="34"/>
    </w:p>
    <w:tbl>
      <w:tblPr>
        <w:tblW w:w="935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22"/>
        <w:gridCol w:w="2732"/>
        <w:gridCol w:w="1125"/>
        <w:gridCol w:w="1557"/>
        <w:gridCol w:w="1558"/>
        <w:gridCol w:w="1558"/>
      </w:tblGrid>
      <w:tr>
        <w:trPr>
          <w:trHeight w:val="855" w:hRule="atLeast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п.п</w:t>
            </w:r>
          </w:p>
        </w:tc>
        <w:tc>
          <w:tcPr>
            <w:tcW w:w="27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Наименование ВРИ</w:t>
            </w:r>
          </w:p>
        </w:tc>
        <w:tc>
          <w:tcPr>
            <w:tcW w:w="1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Код ВРИ</w:t>
            </w:r>
          </w:p>
        </w:tc>
        <w:tc>
          <w:tcPr>
            <w:tcW w:w="15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Минимальные размеры земельных участков (кв. м)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Максимальный процент застройки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Минимальные отступы от границ земельного участка (м)</w:t>
            </w:r>
          </w:p>
        </w:tc>
      </w:tr>
      <w:tr>
        <w:trPr>
          <w:trHeight w:val="300" w:hRule="atLeast"/>
        </w:trPr>
        <w:tc>
          <w:tcPr>
            <w:tcW w:w="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2.1</w:t>
            </w:r>
          </w:p>
        </w:tc>
        <w:tc>
          <w:tcPr>
            <w:tcW w:w="27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Религиозное использование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3.7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1 000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/ не установлен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75%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2.2</w:t>
            </w:r>
          </w:p>
        </w:tc>
        <w:tc>
          <w:tcPr>
            <w:tcW w:w="27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Общественное управление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3.8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1 000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/ не установлен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75%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2.3</w:t>
            </w:r>
          </w:p>
        </w:tc>
        <w:tc>
          <w:tcPr>
            <w:tcW w:w="27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Обеспечение научной деятельности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3.9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1 000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/ не установлен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75%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2.4</w:t>
            </w:r>
          </w:p>
        </w:tc>
        <w:tc>
          <w:tcPr>
            <w:tcW w:w="27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Ветеринарное обслуживание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3.10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1 000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/ не установлен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75%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2.5</w:t>
            </w:r>
          </w:p>
        </w:tc>
        <w:tc>
          <w:tcPr>
            <w:tcW w:w="27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Транспорт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7.0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2 000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/ не установлен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75%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2.6</w:t>
            </w:r>
          </w:p>
        </w:tc>
        <w:tc>
          <w:tcPr>
            <w:tcW w:w="27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Обеспечение внутреннего правопорядка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8.3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/ не установлен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75%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2.7</w:t>
            </w:r>
          </w:p>
        </w:tc>
        <w:tc>
          <w:tcPr>
            <w:tcW w:w="27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Обеспечение деятельности по исполнению наказаний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8.4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/ не установлен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75%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</w:t>
            </w:r>
          </w:p>
        </w:tc>
      </w:tr>
      <w:tr>
        <w:trPr>
          <w:trHeight w:val="810" w:hRule="atLeast"/>
        </w:trPr>
        <w:tc>
          <w:tcPr>
            <w:tcW w:w="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2.8</w:t>
            </w:r>
          </w:p>
        </w:tc>
        <w:tc>
          <w:tcPr>
            <w:tcW w:w="27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Сохранение и репродукция редких и (или) находящихся под угрозой исчезновения видов животных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9.1.1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/ не установлен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75%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0"/>
        <w:jc w:val="both"/>
        <w:rPr>
          <w:rFonts w:ascii="Tinos" w:hAnsi="Tinos"/>
          <w:color w:val="023F62"/>
        </w:rPr>
      </w:pPr>
      <w:r>
        <w:rPr>
          <w:rFonts w:ascii="Tinos" w:hAnsi="Tinos"/>
          <w:i/>
          <w:color w:val="023F62"/>
          <w:sz w:val="24"/>
          <w:szCs w:val="24"/>
        </w:rPr>
        <w:t>*Минимальные и (или) максимальные размеры земельных участков не распространяются на земельные участки, формируемые или уточняемые под существующими объектами капитального строительства и для ранее учтенных земельных участков.</w:t>
      </w:r>
    </w:p>
    <w:p>
      <w:pPr>
        <w:pStyle w:val="Normal"/>
        <w:spacing w:lineRule="auto" w:line="240" w:before="0" w:after="0"/>
        <w:ind w:firstLine="709" w:right="0"/>
        <w:jc w:val="both"/>
        <w:rPr>
          <w:rFonts w:ascii="Tinos" w:hAnsi="Tinos"/>
          <w:i/>
          <w:i/>
          <w:color w:val="C9211E"/>
          <w:sz w:val="24"/>
          <w:szCs w:val="24"/>
        </w:rPr>
      </w:pPr>
      <w:r>
        <w:rPr>
          <w:rFonts w:ascii="Tinos" w:hAnsi="Tinos"/>
          <w:i/>
          <w:color w:val="C9211E"/>
          <w:sz w:val="24"/>
          <w:szCs w:val="24"/>
        </w:rPr>
      </w:r>
    </w:p>
    <w:p>
      <w:pPr>
        <w:pStyle w:val="Default"/>
        <w:numPr>
          <w:ilvl w:val="0"/>
          <w:numId w:val="0"/>
        </w:numPr>
        <w:ind w:hanging="0" w:left="0"/>
        <w:outlineLvl w:val="2"/>
        <w:rPr>
          <w:b/>
          <w:bCs/>
          <w:color w:val="auto"/>
        </w:rPr>
      </w:pPr>
      <w:bookmarkStart w:id="35" w:name="_Toc101727622"/>
      <w:bookmarkStart w:id="36" w:name="_Toc190716274"/>
      <w:r>
        <w:rPr>
          <w:b/>
          <w:bCs/>
          <w:color w:val="auto"/>
        </w:rPr>
        <w:t>4.1.3. Вспомогательные виды разрешенного использования</w:t>
      </w:r>
      <w:bookmarkEnd w:id="35"/>
      <w:bookmarkEnd w:id="36"/>
      <w:r>
        <w:rPr>
          <w:b/>
          <w:bCs/>
          <w:color w:val="auto"/>
        </w:rPr>
        <w:t xml:space="preserve">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4"/>
          <w:szCs w:val="24"/>
        </w:rPr>
        <w:t>Вспомогательные виды разрешенного использования не подлежат установлению.</w:t>
      </w:r>
    </w:p>
    <w:p>
      <w:pPr>
        <w:pStyle w:val="Normal"/>
        <w:spacing w:before="0"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Default"/>
        <w:numPr>
          <w:ilvl w:val="0"/>
          <w:numId w:val="0"/>
        </w:numPr>
        <w:ind w:hanging="0" w:left="0"/>
        <w:outlineLvl w:val="1"/>
        <w:rPr>
          <w:b/>
          <w:bCs/>
          <w:color w:val="auto"/>
        </w:rPr>
      </w:pPr>
      <w:bookmarkStart w:id="37" w:name="_Toc190716275"/>
      <w:bookmarkStart w:id="38" w:name="_Toc101727623"/>
      <w:r>
        <w:rPr>
          <w:b/>
          <w:bCs/>
          <w:color w:val="auto"/>
        </w:rPr>
        <w:t>4.2. Параметры разрешенного строительства, реконструкции объектов капитального строительства зоны ОЗ-1</w:t>
      </w:r>
      <w:bookmarkEnd w:id="37"/>
      <w:bookmarkEnd w:id="38"/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 xml:space="preserve">Минимальное расстояние от границ земель лесного фонда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Минимальное расстояние от границ земель лесного фонда до зданий и сооружений, расположенных за границами земель лесного фонда принимается не менее в 15м. Сокращение противопожарных расстояний допускается при наличии проектной документации, разработанной в соответствии со статьей 17 Федерального закона № 384-ФЗ «Технический регламент о безопасности зданий и сооружений».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Style23"/>
        <w:spacing w:lineRule="auto" w:line="240"/>
        <w:ind w:firstLine="709" w:right="0"/>
        <w:jc w:val="both"/>
        <w:rPr>
          <w:rFonts w:ascii="Tinos" w:hAnsi="Tinos" w:eastAsia="Times New Roman"/>
          <w:i/>
          <w:i/>
          <w:iCs/>
          <w:color w:val="C9211E"/>
          <w:kern w:val="2"/>
          <w:sz w:val="24"/>
          <w:szCs w:val="24"/>
          <w:lang w:eastAsia="ar-SA"/>
        </w:rPr>
      </w:pPr>
      <w:r>
        <w:rPr>
          <w:rFonts w:eastAsia="Times New Roman" w:ascii="Tinos" w:hAnsi="Tinos"/>
          <w:i/>
          <w:iCs/>
          <w:color w:val="C9211E"/>
          <w:kern w:val="2"/>
          <w:sz w:val="24"/>
          <w:szCs w:val="24"/>
          <w:lang w:eastAsia="ar-SA"/>
        </w:rPr>
        <w:t>Ограничения использования земельных участков и объектов капитального строительства, устанавливаемые в соответствии с законодательством Российской Федерации в пределах территориальной зоны ОЗ-1, указаны в Приложении 1 к настоящим Правилам.</w:t>
      </w:r>
      <w:r>
        <w:br w:type="page"/>
      </w:r>
    </w:p>
    <w:p>
      <w:pPr>
        <w:pStyle w:val="Default"/>
        <w:numPr>
          <w:ilvl w:val="0"/>
          <w:numId w:val="0"/>
        </w:numPr>
        <w:spacing w:before="0" w:after="0"/>
        <w:ind w:hanging="0" w:left="0"/>
        <w:jc w:val="center"/>
        <w:outlineLvl w:val="0"/>
        <w:rPr>
          <w:b/>
          <w:bCs/>
          <w:color w:val="auto"/>
          <w:sz w:val="28"/>
          <w:szCs w:val="28"/>
        </w:rPr>
      </w:pPr>
      <w:bookmarkStart w:id="39" w:name="_Toc190716276"/>
      <w:bookmarkStart w:id="40" w:name="_Toc101727643"/>
      <w:r>
        <w:rPr>
          <w:b/>
          <w:bCs/>
          <w:color w:val="auto"/>
          <w:sz w:val="28"/>
          <w:szCs w:val="28"/>
        </w:rPr>
        <w:t>5. Зона рекреационного назначения (Р-1)</w:t>
      </w:r>
      <w:bookmarkEnd w:id="39"/>
      <w:bookmarkEnd w:id="40"/>
    </w:p>
    <w:p>
      <w:pPr>
        <w:pStyle w:val="Default"/>
        <w:numPr>
          <w:ilvl w:val="0"/>
          <w:numId w:val="0"/>
        </w:numPr>
        <w:ind w:hanging="0" w:left="0"/>
        <w:outlineLvl w:val="0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</w:r>
    </w:p>
    <w:p>
      <w:pPr>
        <w:pStyle w:val="Default"/>
        <w:numPr>
          <w:ilvl w:val="0"/>
          <w:numId w:val="0"/>
        </w:numPr>
        <w:ind w:hanging="0" w:left="0"/>
        <w:outlineLvl w:val="1"/>
        <w:rPr>
          <w:b/>
          <w:bCs/>
          <w:color w:val="auto"/>
        </w:rPr>
      </w:pPr>
      <w:bookmarkStart w:id="41" w:name="_Toc101727644"/>
      <w:bookmarkStart w:id="42" w:name="_Toc190716277"/>
      <w:r>
        <w:rPr>
          <w:b/>
          <w:bCs/>
          <w:color w:val="auto"/>
        </w:rPr>
        <w:t>5.1. Виды разрешенного использования земельных участков и объектов капитального строительства зоны Р-1</w:t>
      </w:r>
      <w:bookmarkEnd w:id="41"/>
      <w:bookmarkEnd w:id="42"/>
    </w:p>
    <w:p>
      <w:pPr>
        <w:pStyle w:val="Default"/>
        <w:numPr>
          <w:ilvl w:val="0"/>
          <w:numId w:val="0"/>
        </w:numPr>
        <w:ind w:hanging="0" w:left="0"/>
        <w:outlineLvl w:val="2"/>
        <w:rPr>
          <w:b/>
          <w:bCs/>
          <w:color w:val="auto"/>
        </w:rPr>
      </w:pPr>
      <w:r>
        <w:rPr>
          <w:b/>
          <w:bCs/>
          <w:color w:val="auto"/>
        </w:rPr>
      </w:r>
    </w:p>
    <w:p>
      <w:pPr>
        <w:pStyle w:val="Default"/>
        <w:numPr>
          <w:ilvl w:val="0"/>
          <w:numId w:val="0"/>
        </w:numPr>
        <w:ind w:hanging="0" w:left="0"/>
        <w:outlineLvl w:val="2"/>
        <w:rPr>
          <w:b/>
          <w:bCs/>
          <w:color w:val="auto"/>
        </w:rPr>
      </w:pPr>
      <w:bookmarkStart w:id="43" w:name="_Toc101727645"/>
      <w:bookmarkStart w:id="44" w:name="_Toc190716278"/>
      <w:r>
        <w:rPr>
          <w:b/>
          <w:bCs/>
          <w:color w:val="auto"/>
        </w:rPr>
        <w:t>5.1.1. Основные виды разрешенного использования</w:t>
      </w:r>
      <w:bookmarkEnd w:id="43"/>
      <w:bookmarkEnd w:id="44"/>
      <w:r>
        <w:rPr>
          <w:b/>
          <w:bCs/>
          <w:color w:val="auto"/>
        </w:rPr>
        <w:t xml:space="preserve"> </w:t>
      </w:r>
    </w:p>
    <w:tbl>
      <w:tblPr>
        <w:tblW w:w="9356" w:type="dxa"/>
        <w:jc w:val="left"/>
        <w:tblInd w:w="10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22"/>
        <w:gridCol w:w="2732"/>
        <w:gridCol w:w="1124"/>
        <w:gridCol w:w="1559"/>
        <w:gridCol w:w="1560"/>
        <w:gridCol w:w="1558"/>
      </w:tblGrid>
      <w:tr>
        <w:trPr>
          <w:trHeight w:val="1140" w:hRule="atLeast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п.п</w:t>
            </w:r>
          </w:p>
        </w:tc>
        <w:tc>
          <w:tcPr>
            <w:tcW w:w="27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Наименование ВРИ</w:t>
            </w:r>
          </w:p>
        </w:tc>
        <w:tc>
          <w:tcPr>
            <w:tcW w:w="11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Код ВРИ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Минимальные размеры земельных участков (кв. м)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Максимальный процент застройки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Минимальные отступы от границ земельного участка (м)</w:t>
            </w:r>
          </w:p>
        </w:tc>
      </w:tr>
      <w:tr>
        <w:trPr>
          <w:trHeight w:val="300" w:hRule="atLeast"/>
        </w:trPr>
        <w:tc>
          <w:tcPr>
            <w:tcW w:w="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1.1</w:t>
            </w:r>
          </w:p>
        </w:tc>
        <w:tc>
          <w:tcPr>
            <w:tcW w:w="27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Общественное питание</w:t>
            </w: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4.6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2 000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/ не установлен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50%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1.2</w:t>
            </w:r>
          </w:p>
        </w:tc>
        <w:tc>
          <w:tcPr>
            <w:tcW w:w="27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Гостиничное обслуживание</w:t>
            </w: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4.7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2 000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/ не установлен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50%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1.3</w:t>
            </w:r>
          </w:p>
        </w:tc>
        <w:tc>
          <w:tcPr>
            <w:tcW w:w="27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Развлекательные мероприятия</w:t>
            </w: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4.8.1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2 000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50%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1.4</w:t>
            </w:r>
          </w:p>
        </w:tc>
        <w:tc>
          <w:tcPr>
            <w:tcW w:w="27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Отдых (рекреация)</w:t>
            </w: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5.0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1 000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/ не установлен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75%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1.5</w:t>
            </w:r>
          </w:p>
        </w:tc>
        <w:tc>
          <w:tcPr>
            <w:tcW w:w="27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Деятельность по особой охране и изучению природы</w:t>
            </w: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9.0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/ не установлен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75%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1.6</w:t>
            </w:r>
          </w:p>
        </w:tc>
        <w:tc>
          <w:tcPr>
            <w:tcW w:w="27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Охрана природных территорий</w:t>
            </w: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9.1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/ не установлен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75%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1.7</w:t>
            </w:r>
          </w:p>
        </w:tc>
        <w:tc>
          <w:tcPr>
            <w:tcW w:w="27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Курортная деятельность</w:t>
            </w: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9.2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2 000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/ не установлен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50%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1.8</w:t>
            </w:r>
          </w:p>
        </w:tc>
        <w:tc>
          <w:tcPr>
            <w:tcW w:w="27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Санаторная деятельность</w:t>
            </w: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9.2.1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2 000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/ не установлен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50%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1.9</w:t>
            </w:r>
          </w:p>
        </w:tc>
        <w:tc>
          <w:tcPr>
            <w:tcW w:w="27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Историко-культурная деятельность</w:t>
            </w: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9.3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/ не установлен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75%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1.10</w:t>
            </w:r>
          </w:p>
        </w:tc>
        <w:tc>
          <w:tcPr>
            <w:tcW w:w="27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Водные объекты</w:t>
            </w: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11.0</w:t>
            </w:r>
          </w:p>
        </w:tc>
        <w:tc>
          <w:tcPr>
            <w:tcW w:w="467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Не подлежат установлению</w:t>
            </w:r>
          </w:p>
        </w:tc>
      </w:tr>
      <w:tr>
        <w:trPr>
          <w:trHeight w:val="300" w:hRule="atLeast"/>
        </w:trPr>
        <w:tc>
          <w:tcPr>
            <w:tcW w:w="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1.11</w:t>
            </w:r>
          </w:p>
        </w:tc>
        <w:tc>
          <w:tcPr>
            <w:tcW w:w="27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Общее пользование водными объектами</w:t>
            </w: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11.1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/ не установлен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75%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1.12</w:t>
            </w:r>
          </w:p>
        </w:tc>
        <w:tc>
          <w:tcPr>
            <w:tcW w:w="27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Коммунальное обслуживание</w:t>
            </w: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3.1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1 000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/ не установлен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75%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1.13</w:t>
            </w:r>
          </w:p>
        </w:tc>
        <w:tc>
          <w:tcPr>
            <w:tcW w:w="27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Земельные участки (территории) общего пользования</w:t>
            </w: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12.0</w:t>
            </w:r>
          </w:p>
        </w:tc>
        <w:tc>
          <w:tcPr>
            <w:tcW w:w="467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Не подлежат установлению</w:t>
            </w:r>
          </w:p>
        </w:tc>
      </w:tr>
    </w:tbl>
    <w:p>
      <w:pPr>
        <w:pStyle w:val="Normal"/>
        <w:spacing w:lineRule="auto" w:line="240" w:before="0" w:after="0"/>
        <w:ind w:firstLine="709" w:right="0"/>
        <w:jc w:val="both"/>
        <w:rPr>
          <w:rFonts w:ascii="Tinos" w:hAnsi="Tinos" w:cs="Times New Roman"/>
          <w:b w:val="false"/>
          <w:bCs w:val="false"/>
          <w:i/>
          <w:i/>
          <w:color w:val="023F62"/>
          <w:sz w:val="24"/>
          <w:szCs w:val="24"/>
        </w:rPr>
      </w:pPr>
      <w:r>
        <w:rPr>
          <w:rFonts w:cs="Times New Roman" w:ascii="Tinos" w:hAnsi="Tinos"/>
          <w:b w:val="false"/>
          <w:bCs w:val="false"/>
          <w:i/>
          <w:color w:val="023F62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0"/>
        <w:jc w:val="both"/>
        <w:rPr/>
      </w:pPr>
      <w:r>
        <w:rPr>
          <w:rFonts w:ascii="Tinos" w:hAnsi="Tinos"/>
          <w:i/>
          <w:color w:val="023F62"/>
          <w:sz w:val="24"/>
          <w:szCs w:val="24"/>
        </w:rPr>
        <w:t>*Минимальные и (или) максимальные размеры земельных участков не распространяются на земельные участки, формируемые или уточняемые под существующими объектами капитального строительства и для ранее учтенных земельных участков.</w:t>
      </w:r>
    </w:p>
    <w:p>
      <w:pPr>
        <w:pStyle w:val="Normal"/>
        <w:spacing w:lineRule="auto" w:line="240" w:before="0" w:after="0"/>
        <w:ind w:firstLine="709" w:right="0"/>
        <w:jc w:val="both"/>
        <w:rPr>
          <w:rFonts w:ascii="Tinos" w:hAnsi="Tinos"/>
          <w:i/>
          <w:i/>
          <w:color w:val="C9211E"/>
          <w:sz w:val="24"/>
          <w:szCs w:val="24"/>
        </w:rPr>
      </w:pPr>
      <w:r>
        <w:rPr>
          <w:rFonts w:ascii="Tinos" w:hAnsi="Tinos"/>
          <w:i/>
          <w:color w:val="C9211E"/>
          <w:sz w:val="24"/>
          <w:szCs w:val="24"/>
        </w:rPr>
      </w:r>
    </w:p>
    <w:p>
      <w:pPr>
        <w:pStyle w:val="Default"/>
        <w:numPr>
          <w:ilvl w:val="0"/>
          <w:numId w:val="0"/>
        </w:numPr>
        <w:ind w:hanging="0" w:left="0"/>
        <w:outlineLvl w:val="2"/>
        <w:rPr>
          <w:b/>
          <w:bCs/>
          <w:color w:val="auto"/>
        </w:rPr>
      </w:pPr>
      <w:bookmarkStart w:id="45" w:name="_Toc101727646"/>
      <w:bookmarkStart w:id="46" w:name="_Toc190716279"/>
      <w:r>
        <w:rPr>
          <w:b/>
          <w:bCs/>
          <w:color w:val="auto"/>
        </w:rPr>
        <w:t>5.1.2. Условно разрешенные виды использования</w:t>
      </w:r>
      <w:bookmarkEnd w:id="45"/>
      <w:bookmarkEnd w:id="46"/>
    </w:p>
    <w:tbl>
      <w:tblPr>
        <w:tblW w:w="938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22"/>
        <w:gridCol w:w="2215"/>
        <w:gridCol w:w="1126"/>
        <w:gridCol w:w="2096"/>
        <w:gridCol w:w="1564"/>
        <w:gridCol w:w="1563"/>
      </w:tblGrid>
      <w:tr>
        <w:trPr>
          <w:trHeight w:val="1140" w:hRule="atLeast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п.п</w:t>
            </w:r>
          </w:p>
        </w:tc>
        <w:tc>
          <w:tcPr>
            <w:tcW w:w="22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Наименование ВРИ</w:t>
            </w:r>
          </w:p>
        </w:tc>
        <w:tc>
          <w:tcPr>
            <w:tcW w:w="1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Код ВРИ</w:t>
            </w:r>
          </w:p>
        </w:tc>
        <w:tc>
          <w:tcPr>
            <w:tcW w:w="20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Минимальные размеры земельных участков (кв. м)</w:t>
            </w:r>
          </w:p>
        </w:tc>
        <w:tc>
          <w:tcPr>
            <w:tcW w:w="15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Максимальный процент застройки</w:t>
            </w:r>
          </w:p>
        </w:tc>
        <w:tc>
          <w:tcPr>
            <w:tcW w:w="1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Минимальные отступы от границ земельного участка (м)</w:t>
            </w:r>
          </w:p>
        </w:tc>
      </w:tr>
      <w:tr>
        <w:trPr>
          <w:trHeight w:val="300" w:hRule="atLeast"/>
        </w:trPr>
        <w:tc>
          <w:tcPr>
            <w:tcW w:w="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2.1</w:t>
            </w:r>
          </w:p>
        </w:tc>
        <w:tc>
          <w:tcPr>
            <w:tcW w:w="221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Недропользование</w:t>
            </w:r>
          </w:p>
        </w:tc>
        <w:tc>
          <w:tcPr>
            <w:tcW w:w="1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6.1</w:t>
            </w:r>
          </w:p>
        </w:tc>
        <w:tc>
          <w:tcPr>
            <w:tcW w:w="209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2 000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/ не установлен</w:t>
            </w:r>
          </w:p>
        </w:tc>
        <w:tc>
          <w:tcPr>
            <w:tcW w:w="15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50%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0"/>
        <w:jc w:val="both"/>
        <w:rPr>
          <w:rFonts w:ascii="Tinos" w:hAnsi="Tinos"/>
          <w:color w:val="023F62"/>
        </w:rPr>
      </w:pPr>
      <w:r>
        <w:rPr>
          <w:rFonts w:ascii="Tinos" w:hAnsi="Tinos"/>
          <w:i/>
          <w:color w:val="023F62"/>
          <w:sz w:val="24"/>
          <w:szCs w:val="24"/>
        </w:rPr>
        <w:t>*Минимальные и (или) максимальные размеры земельных участков не распространяются на земельные участки, формируемые или уточняемые под существующими объектами капитального строительства и для ранее учтенных земельных участков.</w:t>
      </w:r>
    </w:p>
    <w:p>
      <w:pPr>
        <w:pStyle w:val="Normal"/>
        <w:spacing w:lineRule="auto" w:line="240" w:before="0" w:after="0"/>
        <w:ind w:firstLine="709" w:right="0"/>
        <w:jc w:val="both"/>
        <w:rPr>
          <w:rFonts w:ascii="Tinos" w:hAnsi="Tinos"/>
          <w:i/>
          <w:i/>
          <w:color w:val="C9211E"/>
          <w:sz w:val="24"/>
          <w:szCs w:val="24"/>
        </w:rPr>
      </w:pPr>
      <w:r>
        <w:rPr>
          <w:rFonts w:ascii="Tinos" w:hAnsi="Tinos"/>
          <w:i/>
          <w:color w:val="C9211E"/>
          <w:sz w:val="24"/>
          <w:szCs w:val="24"/>
        </w:rPr>
      </w:r>
    </w:p>
    <w:p>
      <w:pPr>
        <w:pStyle w:val="Default"/>
        <w:numPr>
          <w:ilvl w:val="0"/>
          <w:numId w:val="0"/>
        </w:numPr>
        <w:ind w:hanging="0" w:left="0"/>
        <w:outlineLvl w:val="2"/>
        <w:rPr>
          <w:b/>
          <w:bCs/>
          <w:color w:val="auto"/>
        </w:rPr>
      </w:pPr>
      <w:bookmarkStart w:id="47" w:name="_Toc101727647"/>
      <w:bookmarkStart w:id="48" w:name="_Toc190716280"/>
      <w:r>
        <w:rPr>
          <w:b/>
          <w:bCs/>
          <w:color w:val="auto"/>
        </w:rPr>
        <w:t>5.1.3. Вспомогательные виды разрешенного использования</w:t>
      </w:r>
      <w:bookmarkEnd w:id="47"/>
      <w:bookmarkEnd w:id="48"/>
      <w:r>
        <w:rPr>
          <w:b/>
          <w:bCs/>
          <w:color w:val="auto"/>
        </w:rPr>
        <w:t xml:space="preserve">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Вспомогательные виды разрешенного использования не подлежат установлению</w:t>
      </w:r>
      <w:r>
        <w:rPr>
          <w:rFonts w:cs="Times New Roman" w:ascii="Times New Roman" w:hAnsi="Times New Roman"/>
          <w:bCs/>
          <w:sz w:val="24"/>
          <w:szCs w:val="24"/>
        </w:rPr>
        <w:t>.</w:t>
      </w:r>
    </w:p>
    <w:p>
      <w:pPr>
        <w:pStyle w:val="Default"/>
        <w:numPr>
          <w:ilvl w:val="0"/>
          <w:numId w:val="0"/>
        </w:numPr>
        <w:ind w:hanging="0" w:left="0"/>
        <w:outlineLvl w:val="0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</w:r>
    </w:p>
    <w:p>
      <w:pPr>
        <w:pStyle w:val="Default"/>
        <w:numPr>
          <w:ilvl w:val="0"/>
          <w:numId w:val="0"/>
        </w:numPr>
        <w:spacing w:before="0" w:after="0"/>
        <w:ind w:hanging="0" w:left="0"/>
        <w:outlineLvl w:val="1"/>
        <w:rPr>
          <w:b/>
          <w:bCs/>
          <w:color w:val="auto"/>
        </w:rPr>
      </w:pPr>
      <w:bookmarkStart w:id="49" w:name="_Toc190716281"/>
      <w:bookmarkStart w:id="50" w:name="_Toc101727648"/>
      <w:r>
        <w:rPr>
          <w:b/>
          <w:bCs/>
          <w:color w:val="auto"/>
        </w:rPr>
        <w:t>5.2. Параметры разрешенного строительства, реконструкции объектов капитального строительства зоны Р-1</w:t>
      </w:r>
      <w:bookmarkEnd w:id="49"/>
      <w:bookmarkEnd w:id="50"/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 xml:space="preserve">Минимальное расстояние от границ земель лесного фонда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Минимальное расстояние от границ земель лесного фонда до зданий и сооружений, расположенных за границами земель лесного фонда принимается не менее в 15м. Сокращение противопожарных расстояний допускается при наличии проектной документации, разработанной в соответствии со статьей 17 Федерального закона № 384-ФЗ «Технический регламент о безопасности зданий и сооружений».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Style23"/>
        <w:spacing w:lineRule="auto" w:line="240"/>
        <w:ind w:firstLine="709" w:right="0"/>
        <w:jc w:val="both"/>
        <w:rPr>
          <w:rFonts w:ascii="Tinos" w:hAnsi="Tinos" w:eastAsia="Times New Roman"/>
          <w:i/>
          <w:i/>
          <w:iCs/>
          <w:color w:val="C9211E"/>
          <w:kern w:val="2"/>
          <w:sz w:val="24"/>
          <w:szCs w:val="24"/>
          <w:lang w:eastAsia="ar-SA"/>
        </w:rPr>
      </w:pPr>
      <w:r>
        <w:rPr>
          <w:rFonts w:eastAsia="Times New Roman" w:ascii="Tinos" w:hAnsi="Tinos"/>
          <w:i/>
          <w:iCs/>
          <w:color w:val="C9211E"/>
          <w:kern w:val="2"/>
          <w:sz w:val="24"/>
          <w:szCs w:val="24"/>
          <w:lang w:eastAsia="ar-SA"/>
        </w:rPr>
        <w:t>Ограничения использования земельных участков и объектов капитального строительства, устанавливаемые в соответствии с законодательством Российской Федерации в пределах территориальной зоны Р-1, указаны в Приложении 1 к настоящим Правилам.</w:t>
      </w:r>
      <w:r>
        <w:br w:type="page"/>
      </w:r>
    </w:p>
    <w:p>
      <w:pPr>
        <w:pStyle w:val="Default"/>
        <w:numPr>
          <w:ilvl w:val="0"/>
          <w:numId w:val="0"/>
        </w:numPr>
        <w:spacing w:before="0" w:after="0"/>
        <w:ind w:hanging="0" w:left="0"/>
        <w:jc w:val="center"/>
        <w:outlineLvl w:val="0"/>
        <w:rPr>
          <w:b/>
          <w:bCs/>
          <w:color w:val="auto"/>
          <w:sz w:val="28"/>
          <w:szCs w:val="28"/>
        </w:rPr>
      </w:pPr>
      <w:bookmarkStart w:id="51" w:name="_Toc101727624"/>
      <w:bookmarkStart w:id="52" w:name="_Toc190716282"/>
      <w:r>
        <w:rPr>
          <w:b/>
          <w:bCs/>
          <w:color w:val="auto"/>
          <w:sz w:val="28"/>
          <w:szCs w:val="28"/>
        </w:rPr>
        <w:t>6. Зона промышленного использования (П-1)</w:t>
      </w:r>
      <w:bookmarkEnd w:id="51"/>
      <w:bookmarkEnd w:id="52"/>
    </w:p>
    <w:p>
      <w:pPr>
        <w:pStyle w:val="Default"/>
        <w:numPr>
          <w:ilvl w:val="0"/>
          <w:numId w:val="0"/>
        </w:numPr>
        <w:ind w:hanging="0" w:left="0"/>
        <w:outlineLvl w:val="0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</w:r>
    </w:p>
    <w:p>
      <w:pPr>
        <w:pStyle w:val="Default"/>
        <w:numPr>
          <w:ilvl w:val="0"/>
          <w:numId w:val="0"/>
        </w:numPr>
        <w:ind w:hanging="0" w:left="0"/>
        <w:outlineLvl w:val="1"/>
        <w:rPr>
          <w:b/>
          <w:bCs/>
          <w:color w:val="auto"/>
        </w:rPr>
      </w:pPr>
      <w:bookmarkStart w:id="53" w:name="_Toc101727625"/>
      <w:bookmarkStart w:id="54" w:name="_Toc190716283"/>
      <w:r>
        <w:rPr>
          <w:b/>
          <w:bCs/>
          <w:color w:val="auto"/>
        </w:rPr>
        <w:t>6.1. Виды разрешенного использования земельных участков и объектов капитального строительства зоны П-1</w:t>
      </w:r>
      <w:bookmarkEnd w:id="53"/>
      <w:bookmarkEnd w:id="54"/>
    </w:p>
    <w:p>
      <w:pPr>
        <w:pStyle w:val="Default"/>
        <w:numPr>
          <w:ilvl w:val="0"/>
          <w:numId w:val="0"/>
        </w:numPr>
        <w:ind w:hanging="0" w:left="0"/>
        <w:outlineLvl w:val="1"/>
        <w:rPr>
          <w:b/>
          <w:bCs/>
          <w:color w:val="auto"/>
        </w:rPr>
      </w:pPr>
      <w:r>
        <w:rPr>
          <w:b/>
          <w:bCs/>
          <w:color w:val="auto"/>
        </w:rPr>
      </w:r>
    </w:p>
    <w:p>
      <w:pPr>
        <w:pStyle w:val="Default"/>
        <w:numPr>
          <w:ilvl w:val="0"/>
          <w:numId w:val="0"/>
        </w:numPr>
        <w:ind w:hanging="0" w:left="0"/>
        <w:outlineLvl w:val="2"/>
        <w:rPr>
          <w:b/>
          <w:bCs/>
          <w:color w:val="auto"/>
        </w:rPr>
      </w:pPr>
      <w:bookmarkStart w:id="55" w:name="_Toc101727626"/>
      <w:bookmarkStart w:id="56" w:name="_Toc190716284"/>
      <w:r>
        <w:rPr>
          <w:b/>
          <w:bCs/>
          <w:color w:val="auto"/>
        </w:rPr>
        <w:t>6.1.1. Основные виды разрешенного использования</w:t>
      </w:r>
      <w:bookmarkEnd w:id="55"/>
      <w:bookmarkEnd w:id="56"/>
      <w:r>
        <w:rPr>
          <w:b/>
          <w:bCs/>
          <w:color w:val="auto"/>
        </w:rPr>
        <w:t xml:space="preserve"> </w:t>
      </w:r>
    </w:p>
    <w:tbl>
      <w:tblPr>
        <w:tblW w:w="9368" w:type="dxa"/>
        <w:jc w:val="left"/>
        <w:tblInd w:w="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21"/>
        <w:gridCol w:w="2738"/>
        <w:gridCol w:w="1125"/>
        <w:gridCol w:w="1561"/>
        <w:gridCol w:w="1562"/>
        <w:gridCol w:w="1560"/>
      </w:tblGrid>
      <w:tr>
        <w:trPr/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п.п</w:t>
            </w:r>
          </w:p>
        </w:tc>
        <w:tc>
          <w:tcPr>
            <w:tcW w:w="27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Наименование ВРИ</w:t>
            </w:r>
          </w:p>
        </w:tc>
        <w:tc>
          <w:tcPr>
            <w:tcW w:w="1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Код ВРИ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Минимальные размеры земельных участков (кв. м)</w:t>
            </w:r>
          </w:p>
        </w:tc>
        <w:tc>
          <w:tcPr>
            <w:tcW w:w="1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Максимальный процент застройки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Минимальные отступы от границ земельного участка (м)</w:t>
            </w:r>
          </w:p>
        </w:tc>
      </w:tr>
      <w:tr>
        <w:trPr/>
        <w:tc>
          <w:tcPr>
            <w:tcW w:w="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1.1</w:t>
            </w:r>
          </w:p>
        </w:tc>
        <w:tc>
          <w:tcPr>
            <w:tcW w:w="27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Научное обеспечение сельского хозяйства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1.14</w:t>
            </w:r>
          </w:p>
        </w:tc>
        <w:tc>
          <w:tcPr>
            <w:tcW w:w="15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/не установлен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0%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</w:t>
            </w:r>
          </w:p>
        </w:tc>
      </w:tr>
      <w:tr>
        <w:trPr/>
        <w:tc>
          <w:tcPr>
            <w:tcW w:w="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1.2</w:t>
            </w:r>
          </w:p>
        </w:tc>
        <w:tc>
          <w:tcPr>
            <w:tcW w:w="27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Производственная деятельность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6.0</w:t>
            </w:r>
          </w:p>
        </w:tc>
        <w:tc>
          <w:tcPr>
            <w:tcW w:w="15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2 000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/не установлен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50%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</w:t>
            </w:r>
          </w:p>
        </w:tc>
      </w:tr>
      <w:tr>
        <w:trPr/>
        <w:tc>
          <w:tcPr>
            <w:tcW w:w="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1.3</w:t>
            </w:r>
          </w:p>
        </w:tc>
        <w:tc>
          <w:tcPr>
            <w:tcW w:w="27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Недропользование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6.1</w:t>
            </w:r>
          </w:p>
        </w:tc>
        <w:tc>
          <w:tcPr>
            <w:tcW w:w="15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2 000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/не установлен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50%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</w:t>
            </w:r>
          </w:p>
        </w:tc>
      </w:tr>
      <w:tr>
        <w:trPr/>
        <w:tc>
          <w:tcPr>
            <w:tcW w:w="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1.4</w:t>
            </w:r>
          </w:p>
        </w:tc>
        <w:tc>
          <w:tcPr>
            <w:tcW w:w="27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Тяжелая промышленность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6.2</w:t>
            </w:r>
          </w:p>
        </w:tc>
        <w:tc>
          <w:tcPr>
            <w:tcW w:w="15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2 000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/не установлен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50%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</w:t>
            </w:r>
          </w:p>
        </w:tc>
      </w:tr>
      <w:tr>
        <w:trPr/>
        <w:tc>
          <w:tcPr>
            <w:tcW w:w="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1.5</w:t>
            </w:r>
          </w:p>
        </w:tc>
        <w:tc>
          <w:tcPr>
            <w:tcW w:w="27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Автомобилестроительная промышленность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6.2.1</w:t>
            </w:r>
          </w:p>
        </w:tc>
        <w:tc>
          <w:tcPr>
            <w:tcW w:w="15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2 000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/не установлен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50%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</w:t>
            </w:r>
          </w:p>
        </w:tc>
      </w:tr>
      <w:tr>
        <w:trPr/>
        <w:tc>
          <w:tcPr>
            <w:tcW w:w="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1.6</w:t>
            </w:r>
          </w:p>
        </w:tc>
        <w:tc>
          <w:tcPr>
            <w:tcW w:w="27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Легкая промышленность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6.3</w:t>
            </w:r>
          </w:p>
        </w:tc>
        <w:tc>
          <w:tcPr>
            <w:tcW w:w="15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2 000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/не установлен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50%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</w:t>
            </w:r>
          </w:p>
        </w:tc>
      </w:tr>
      <w:tr>
        <w:trPr/>
        <w:tc>
          <w:tcPr>
            <w:tcW w:w="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1.7</w:t>
            </w:r>
          </w:p>
        </w:tc>
        <w:tc>
          <w:tcPr>
            <w:tcW w:w="27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Фармацевтическая промышленность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6.3.1</w:t>
            </w:r>
          </w:p>
        </w:tc>
        <w:tc>
          <w:tcPr>
            <w:tcW w:w="15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2 000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/не установлен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50%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</w:t>
            </w:r>
          </w:p>
        </w:tc>
      </w:tr>
      <w:tr>
        <w:trPr/>
        <w:tc>
          <w:tcPr>
            <w:tcW w:w="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1.8</w:t>
            </w:r>
          </w:p>
        </w:tc>
        <w:tc>
          <w:tcPr>
            <w:tcW w:w="27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Пищевая промышленность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6.4</w:t>
            </w:r>
          </w:p>
        </w:tc>
        <w:tc>
          <w:tcPr>
            <w:tcW w:w="15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2 000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/не установлен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50%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</w:t>
            </w:r>
          </w:p>
        </w:tc>
      </w:tr>
      <w:tr>
        <w:trPr/>
        <w:tc>
          <w:tcPr>
            <w:tcW w:w="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1.9</w:t>
            </w:r>
          </w:p>
        </w:tc>
        <w:tc>
          <w:tcPr>
            <w:tcW w:w="27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Нефтехимическая промышленность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6.5</w:t>
            </w:r>
          </w:p>
        </w:tc>
        <w:tc>
          <w:tcPr>
            <w:tcW w:w="15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2 000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/не установлен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50%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</w:t>
            </w:r>
          </w:p>
        </w:tc>
      </w:tr>
      <w:tr>
        <w:trPr/>
        <w:tc>
          <w:tcPr>
            <w:tcW w:w="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1.10</w:t>
            </w:r>
          </w:p>
        </w:tc>
        <w:tc>
          <w:tcPr>
            <w:tcW w:w="27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Строительная промышленность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6.6</w:t>
            </w:r>
          </w:p>
        </w:tc>
        <w:tc>
          <w:tcPr>
            <w:tcW w:w="15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2 000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/не установлен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50%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</w:t>
            </w:r>
          </w:p>
        </w:tc>
      </w:tr>
      <w:tr>
        <w:trPr/>
        <w:tc>
          <w:tcPr>
            <w:tcW w:w="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1.11</w:t>
            </w:r>
          </w:p>
        </w:tc>
        <w:tc>
          <w:tcPr>
            <w:tcW w:w="27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Энергетика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6.7</w:t>
            </w:r>
          </w:p>
        </w:tc>
        <w:tc>
          <w:tcPr>
            <w:tcW w:w="15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2 000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/не установлен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50%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</w:t>
            </w:r>
          </w:p>
        </w:tc>
      </w:tr>
      <w:tr>
        <w:trPr/>
        <w:tc>
          <w:tcPr>
            <w:tcW w:w="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1.12</w:t>
            </w:r>
          </w:p>
        </w:tc>
        <w:tc>
          <w:tcPr>
            <w:tcW w:w="27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Атомная энергетика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6.7.1</w:t>
            </w:r>
          </w:p>
        </w:tc>
        <w:tc>
          <w:tcPr>
            <w:tcW w:w="15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2 000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/не установлен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50%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</w:t>
            </w:r>
          </w:p>
        </w:tc>
      </w:tr>
      <w:tr>
        <w:trPr/>
        <w:tc>
          <w:tcPr>
            <w:tcW w:w="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1.13</w:t>
            </w:r>
          </w:p>
        </w:tc>
        <w:tc>
          <w:tcPr>
            <w:tcW w:w="27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Связь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6.8</w:t>
            </w:r>
          </w:p>
        </w:tc>
        <w:tc>
          <w:tcPr>
            <w:tcW w:w="15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/не установлен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75%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</w:t>
            </w:r>
          </w:p>
        </w:tc>
      </w:tr>
      <w:tr>
        <w:trPr/>
        <w:tc>
          <w:tcPr>
            <w:tcW w:w="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1.14</w:t>
            </w:r>
          </w:p>
        </w:tc>
        <w:tc>
          <w:tcPr>
            <w:tcW w:w="27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Склады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6.9</w:t>
            </w:r>
          </w:p>
        </w:tc>
        <w:tc>
          <w:tcPr>
            <w:tcW w:w="15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2 000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/не установлен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75%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</w:t>
            </w:r>
          </w:p>
        </w:tc>
      </w:tr>
      <w:tr>
        <w:trPr/>
        <w:tc>
          <w:tcPr>
            <w:tcW w:w="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1.15</w:t>
            </w:r>
          </w:p>
        </w:tc>
        <w:tc>
          <w:tcPr>
            <w:tcW w:w="27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Складские площадки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6.9.1</w:t>
            </w:r>
          </w:p>
        </w:tc>
        <w:tc>
          <w:tcPr>
            <w:tcW w:w="15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2 000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/не установлен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50%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</w:t>
            </w:r>
          </w:p>
        </w:tc>
      </w:tr>
      <w:tr>
        <w:trPr/>
        <w:tc>
          <w:tcPr>
            <w:tcW w:w="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1.16</w:t>
            </w:r>
          </w:p>
        </w:tc>
        <w:tc>
          <w:tcPr>
            <w:tcW w:w="27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Обеспечение космической деятельности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6.10</w:t>
            </w:r>
          </w:p>
        </w:tc>
        <w:tc>
          <w:tcPr>
            <w:tcW w:w="15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2 000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/не установлен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50%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</w:t>
            </w:r>
          </w:p>
        </w:tc>
      </w:tr>
      <w:tr>
        <w:trPr/>
        <w:tc>
          <w:tcPr>
            <w:tcW w:w="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1.17</w:t>
            </w:r>
          </w:p>
        </w:tc>
        <w:tc>
          <w:tcPr>
            <w:tcW w:w="27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Целлюлозно-бумажная промышленность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6.11</w:t>
            </w:r>
          </w:p>
        </w:tc>
        <w:tc>
          <w:tcPr>
            <w:tcW w:w="15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2 000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/не установлен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50%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</w:t>
            </w:r>
          </w:p>
        </w:tc>
      </w:tr>
      <w:tr>
        <w:trPr/>
        <w:tc>
          <w:tcPr>
            <w:tcW w:w="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1.18</w:t>
            </w:r>
          </w:p>
        </w:tc>
        <w:tc>
          <w:tcPr>
            <w:tcW w:w="27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Научно-производственная деятельность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6.12</w:t>
            </w:r>
          </w:p>
        </w:tc>
        <w:tc>
          <w:tcPr>
            <w:tcW w:w="15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2 000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/не установлен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50%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</w:t>
            </w:r>
          </w:p>
        </w:tc>
      </w:tr>
      <w:tr>
        <w:trPr/>
        <w:tc>
          <w:tcPr>
            <w:tcW w:w="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1.19</w:t>
            </w:r>
          </w:p>
        </w:tc>
        <w:tc>
          <w:tcPr>
            <w:tcW w:w="27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Коммунальное обслуживание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3.1</w:t>
            </w:r>
          </w:p>
        </w:tc>
        <w:tc>
          <w:tcPr>
            <w:tcW w:w="15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1 000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/не установлен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75%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</w:t>
            </w:r>
          </w:p>
        </w:tc>
      </w:tr>
      <w:tr>
        <w:trPr/>
        <w:tc>
          <w:tcPr>
            <w:tcW w:w="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1.20</w:t>
            </w:r>
          </w:p>
        </w:tc>
        <w:tc>
          <w:tcPr>
            <w:tcW w:w="27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Земельные участки (территории) общего пользования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12.0</w:t>
            </w:r>
          </w:p>
        </w:tc>
        <w:tc>
          <w:tcPr>
            <w:tcW w:w="468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Не подлежат установлению</w:t>
            </w:r>
          </w:p>
        </w:tc>
      </w:tr>
    </w:tbl>
    <w:p>
      <w:pPr>
        <w:pStyle w:val="Normal"/>
        <w:spacing w:lineRule="auto" w:line="240" w:before="0" w:after="0"/>
        <w:ind w:firstLine="709" w:right="0"/>
        <w:jc w:val="both"/>
        <w:rPr/>
      </w:pPr>
      <w:r>
        <w:rPr>
          <w:rFonts w:ascii="Tinos" w:hAnsi="Tinos"/>
          <w:i/>
          <w:color w:val="023F62"/>
          <w:sz w:val="24"/>
          <w:szCs w:val="24"/>
        </w:rPr>
        <w:t>*Минимальные и (или) максимальные размеры земельных участков не распространяются на земельные участки, формируемые или уточняемые под существующими объектами капитального строительства и для ранее учтенных земельных участков.</w:t>
      </w:r>
    </w:p>
    <w:p>
      <w:pPr>
        <w:pStyle w:val="Normal"/>
        <w:spacing w:lineRule="auto" w:line="240" w:before="0" w:after="0"/>
        <w:ind w:firstLine="709" w:right="0"/>
        <w:jc w:val="both"/>
        <w:rPr>
          <w:rFonts w:ascii="Tinos" w:hAnsi="Tinos"/>
          <w:i/>
          <w:i/>
          <w:color w:val="023F62"/>
          <w:sz w:val="24"/>
          <w:szCs w:val="24"/>
        </w:rPr>
      </w:pPr>
      <w:r>
        <w:rPr>
          <w:rFonts w:ascii="Tinos" w:hAnsi="Tinos"/>
          <w:i/>
          <w:color w:val="023F62"/>
          <w:sz w:val="24"/>
          <w:szCs w:val="24"/>
        </w:rPr>
      </w:r>
    </w:p>
    <w:p>
      <w:pPr>
        <w:pStyle w:val="Default"/>
        <w:numPr>
          <w:ilvl w:val="0"/>
          <w:numId w:val="0"/>
        </w:numPr>
        <w:spacing w:before="0" w:after="0"/>
        <w:ind w:hanging="0" w:left="0"/>
        <w:outlineLvl w:val="2"/>
        <w:rPr>
          <w:b/>
          <w:bCs/>
          <w:color w:val="auto"/>
        </w:rPr>
      </w:pPr>
      <w:bookmarkStart w:id="57" w:name="_Toc190716285"/>
      <w:bookmarkStart w:id="58" w:name="_Toc101727627"/>
      <w:r>
        <w:rPr>
          <w:b/>
          <w:bCs/>
          <w:color w:val="auto"/>
        </w:rPr>
        <w:t>6.1.2. Условно разрешенные виды использования</w:t>
      </w:r>
      <w:bookmarkEnd w:id="57"/>
      <w:bookmarkEnd w:id="58"/>
    </w:p>
    <w:tbl>
      <w:tblPr>
        <w:tblW w:w="941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21"/>
        <w:gridCol w:w="2763"/>
        <w:gridCol w:w="1125"/>
        <w:gridCol w:w="1567"/>
        <w:gridCol w:w="1568"/>
        <w:gridCol w:w="1568"/>
      </w:tblGrid>
      <w:tr>
        <w:trPr/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п.п</w:t>
            </w:r>
          </w:p>
        </w:tc>
        <w:tc>
          <w:tcPr>
            <w:tcW w:w="27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Наименование ВРИ</w:t>
            </w:r>
          </w:p>
        </w:tc>
        <w:tc>
          <w:tcPr>
            <w:tcW w:w="1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Код ВРИ</w:t>
            </w:r>
          </w:p>
        </w:tc>
        <w:tc>
          <w:tcPr>
            <w:tcW w:w="1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Минимальные размеры земельных участков (кв. м)</w:t>
            </w:r>
          </w:p>
        </w:tc>
        <w:tc>
          <w:tcPr>
            <w:tcW w:w="1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Максимальный процент застройки</w:t>
            </w:r>
          </w:p>
        </w:tc>
        <w:tc>
          <w:tcPr>
            <w:tcW w:w="1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Минимальные отступы от границ земельного участка (м)</w:t>
            </w:r>
          </w:p>
        </w:tc>
      </w:tr>
      <w:tr>
        <w:trPr/>
        <w:tc>
          <w:tcPr>
            <w:tcW w:w="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hanging="0" w:left="-113" w:right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2.1</w:t>
            </w:r>
          </w:p>
        </w:tc>
        <w:tc>
          <w:tcPr>
            <w:tcW w:w="27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Объекты дорожного сервиса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4.9.1</w:t>
            </w:r>
          </w:p>
        </w:tc>
        <w:tc>
          <w:tcPr>
            <w:tcW w:w="1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1 000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/не установлен</w:t>
            </w:r>
          </w:p>
        </w:tc>
        <w:tc>
          <w:tcPr>
            <w:tcW w:w="15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75%</w:t>
            </w:r>
          </w:p>
        </w:tc>
        <w:tc>
          <w:tcPr>
            <w:tcW w:w="15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</w:t>
            </w:r>
          </w:p>
        </w:tc>
      </w:tr>
      <w:tr>
        <w:trPr/>
        <w:tc>
          <w:tcPr>
            <w:tcW w:w="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hanging="0" w:left="-113" w:right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2.2</w:t>
            </w:r>
          </w:p>
        </w:tc>
        <w:tc>
          <w:tcPr>
            <w:tcW w:w="27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Общее пользование водными объектами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11.1</w:t>
            </w:r>
          </w:p>
        </w:tc>
        <w:tc>
          <w:tcPr>
            <w:tcW w:w="1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/не установлен</w:t>
            </w:r>
          </w:p>
        </w:tc>
        <w:tc>
          <w:tcPr>
            <w:tcW w:w="15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75%</w:t>
            </w:r>
          </w:p>
        </w:tc>
        <w:tc>
          <w:tcPr>
            <w:tcW w:w="15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</w:t>
            </w:r>
          </w:p>
        </w:tc>
      </w:tr>
      <w:tr>
        <w:trPr/>
        <w:tc>
          <w:tcPr>
            <w:tcW w:w="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hanging="0" w:left="-113" w:right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2.3</w:t>
            </w:r>
          </w:p>
        </w:tc>
        <w:tc>
          <w:tcPr>
            <w:tcW w:w="27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Специальное пользование водными объектами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11.2</w:t>
            </w:r>
          </w:p>
        </w:tc>
        <w:tc>
          <w:tcPr>
            <w:tcW w:w="1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/не установлен</w:t>
            </w:r>
          </w:p>
        </w:tc>
        <w:tc>
          <w:tcPr>
            <w:tcW w:w="15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75%</w:t>
            </w:r>
          </w:p>
        </w:tc>
        <w:tc>
          <w:tcPr>
            <w:tcW w:w="15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</w:t>
            </w:r>
          </w:p>
        </w:tc>
      </w:tr>
      <w:tr>
        <w:trPr/>
        <w:tc>
          <w:tcPr>
            <w:tcW w:w="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hanging="0" w:left="-113" w:right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2.4</w:t>
            </w:r>
          </w:p>
        </w:tc>
        <w:tc>
          <w:tcPr>
            <w:tcW w:w="27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Гидротехнические сооружения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11.3</w:t>
            </w:r>
          </w:p>
        </w:tc>
        <w:tc>
          <w:tcPr>
            <w:tcW w:w="1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/не установлен</w:t>
            </w:r>
          </w:p>
        </w:tc>
        <w:tc>
          <w:tcPr>
            <w:tcW w:w="15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75%</w:t>
            </w:r>
          </w:p>
        </w:tc>
        <w:tc>
          <w:tcPr>
            <w:tcW w:w="15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</w:t>
            </w:r>
          </w:p>
        </w:tc>
      </w:tr>
      <w:tr>
        <w:trPr/>
        <w:tc>
          <w:tcPr>
            <w:tcW w:w="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hanging="0" w:left="-113" w:right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2.5</w:t>
            </w:r>
          </w:p>
        </w:tc>
        <w:tc>
          <w:tcPr>
            <w:tcW w:w="27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Специальная деятельность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12.2</w:t>
            </w:r>
          </w:p>
        </w:tc>
        <w:tc>
          <w:tcPr>
            <w:tcW w:w="1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2 000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/не установлен</w:t>
            </w:r>
          </w:p>
        </w:tc>
        <w:tc>
          <w:tcPr>
            <w:tcW w:w="15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50%</w:t>
            </w:r>
          </w:p>
        </w:tc>
        <w:tc>
          <w:tcPr>
            <w:tcW w:w="15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</w:t>
            </w:r>
          </w:p>
        </w:tc>
      </w:tr>
    </w:tbl>
    <w:p>
      <w:pPr>
        <w:pStyle w:val="Default"/>
        <w:numPr>
          <w:ilvl w:val="0"/>
          <w:numId w:val="0"/>
        </w:numPr>
        <w:ind w:hanging="0" w:left="0"/>
        <w:outlineLvl w:val="2"/>
        <w:rPr>
          <w:b/>
          <w:bCs/>
          <w:color w:val="auto"/>
        </w:rPr>
      </w:pPr>
      <w:r>
        <w:rPr>
          <w:b/>
          <w:bCs/>
          <w:color w:val="auto"/>
        </w:rPr>
      </w:r>
    </w:p>
    <w:p>
      <w:pPr>
        <w:pStyle w:val="Normal"/>
        <w:spacing w:lineRule="auto" w:line="240" w:before="0" w:after="0"/>
        <w:ind w:firstLine="709" w:right="0"/>
        <w:jc w:val="both"/>
        <w:rPr/>
      </w:pPr>
      <w:r>
        <w:rPr>
          <w:rFonts w:ascii="Tinos" w:hAnsi="Tinos"/>
          <w:i/>
          <w:color w:val="023F62"/>
          <w:sz w:val="24"/>
          <w:szCs w:val="24"/>
        </w:rPr>
        <w:t>*Минимальные и (или) максимальные размеры земельных участков не распространяются на земельные участки, формируемые или уточняемые под существующими объектами капитального строительства и для ранее учтенных земельных участков.</w:t>
      </w:r>
    </w:p>
    <w:p>
      <w:pPr>
        <w:pStyle w:val="Normal"/>
        <w:spacing w:lineRule="auto" w:line="240" w:before="0" w:after="0"/>
        <w:ind w:firstLine="709" w:right="0"/>
        <w:jc w:val="both"/>
        <w:rPr>
          <w:rFonts w:ascii="Tinos" w:hAnsi="Tinos"/>
          <w:i/>
          <w:i/>
          <w:color w:val="023F62"/>
          <w:sz w:val="24"/>
          <w:szCs w:val="24"/>
        </w:rPr>
      </w:pPr>
      <w:r>
        <w:rPr>
          <w:rFonts w:ascii="Tinos" w:hAnsi="Tinos"/>
          <w:i/>
          <w:color w:val="023F62"/>
          <w:sz w:val="24"/>
          <w:szCs w:val="24"/>
        </w:rPr>
      </w:r>
    </w:p>
    <w:p>
      <w:pPr>
        <w:pStyle w:val="Default"/>
        <w:numPr>
          <w:ilvl w:val="0"/>
          <w:numId w:val="0"/>
        </w:numPr>
        <w:ind w:hanging="0" w:left="0"/>
        <w:outlineLvl w:val="2"/>
        <w:rPr>
          <w:b/>
          <w:bCs/>
          <w:color w:val="auto"/>
        </w:rPr>
      </w:pPr>
      <w:bookmarkStart w:id="59" w:name="_Toc101727628"/>
      <w:bookmarkStart w:id="60" w:name="_Toc190716286"/>
      <w:r>
        <w:rPr>
          <w:b/>
          <w:bCs/>
          <w:color w:val="auto"/>
        </w:rPr>
        <w:t>6.1.3. Вспомогательные виды разрешенного использования</w:t>
      </w:r>
      <w:bookmarkEnd w:id="59"/>
      <w:bookmarkEnd w:id="60"/>
      <w:r>
        <w:rPr>
          <w:b/>
          <w:bCs/>
          <w:color w:val="auto"/>
        </w:rPr>
        <w:t xml:space="preserve">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Вспомогательные виды разрешенного использования не подлежат установлению.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Default"/>
        <w:numPr>
          <w:ilvl w:val="0"/>
          <w:numId w:val="0"/>
        </w:numPr>
        <w:ind w:hanging="0" w:left="0"/>
        <w:outlineLvl w:val="1"/>
        <w:rPr>
          <w:b/>
          <w:bCs/>
          <w:color w:val="auto"/>
        </w:rPr>
      </w:pPr>
      <w:bookmarkStart w:id="61" w:name="_Toc101727629"/>
      <w:bookmarkStart w:id="62" w:name="_Toc190716287"/>
      <w:r>
        <w:rPr>
          <w:b/>
          <w:bCs/>
          <w:color w:val="auto"/>
        </w:rPr>
        <w:t>6.2. Параметры разрешенного строительства, реконструкции объектов капитального строительства зоны П-1</w:t>
      </w:r>
      <w:bookmarkEnd w:id="61"/>
      <w:bookmarkEnd w:id="62"/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 xml:space="preserve">Минимальное расстояние от границ земель лесного фонда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Минимальное расстояние от границ земель лесного фонда до зданий и сооружений, расположенных за границами земель лесного фонда принимается не менее в 15м. Сокращение противопожарных расстояний допускается при наличии проектной документации, разработанной в соответствии со статьей 17 Федерального закона № 384-ФЗ «Технический регламент о безопасности зданий и сооружений».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Style23"/>
        <w:spacing w:lineRule="auto" w:line="240"/>
        <w:ind w:firstLine="709" w:right="0"/>
        <w:jc w:val="both"/>
        <w:rPr>
          <w:rFonts w:ascii="Tinos" w:hAnsi="Tinos" w:eastAsia="Times New Roman"/>
          <w:i/>
          <w:i/>
          <w:iCs/>
          <w:color w:val="C9211E"/>
          <w:kern w:val="2"/>
          <w:sz w:val="24"/>
          <w:szCs w:val="24"/>
          <w:lang w:eastAsia="ar-SA"/>
        </w:rPr>
      </w:pPr>
      <w:r>
        <w:rPr>
          <w:rFonts w:eastAsia="Times New Roman" w:ascii="Tinos" w:hAnsi="Tinos"/>
          <w:i/>
          <w:iCs/>
          <w:color w:val="C9211E"/>
          <w:kern w:val="2"/>
          <w:sz w:val="24"/>
          <w:szCs w:val="24"/>
          <w:lang w:eastAsia="ar-SA"/>
        </w:rPr>
        <w:t>Ограничения использования земельных участков и объектов капитального строительства, устанавливаемые в соответствии с законодательством Российской Федерации в пределах территориальной зоны П-1, указаны в Приложении 1 к настоящим Правилам.</w:t>
      </w:r>
      <w:r>
        <w:br w:type="page"/>
      </w:r>
    </w:p>
    <w:p>
      <w:pPr>
        <w:pStyle w:val="Default"/>
        <w:numPr>
          <w:ilvl w:val="0"/>
          <w:numId w:val="0"/>
        </w:numPr>
        <w:spacing w:before="0" w:after="0"/>
        <w:ind w:hanging="0" w:left="0"/>
        <w:jc w:val="center"/>
        <w:outlineLvl w:val="0"/>
        <w:rPr>
          <w:b/>
          <w:bCs/>
          <w:color w:val="auto"/>
          <w:sz w:val="28"/>
          <w:szCs w:val="28"/>
        </w:rPr>
      </w:pPr>
      <w:bookmarkStart w:id="63" w:name="_Toc190716288"/>
      <w:r>
        <w:rPr>
          <w:b/>
          <w:bCs/>
          <w:color w:val="auto"/>
          <w:sz w:val="28"/>
          <w:szCs w:val="28"/>
        </w:rPr>
        <w:t>7. Зона транспортной инфраструктуры (Т-1)</w:t>
      </w:r>
      <w:bookmarkEnd w:id="63"/>
    </w:p>
    <w:p>
      <w:pPr>
        <w:pStyle w:val="Default"/>
        <w:numPr>
          <w:ilvl w:val="0"/>
          <w:numId w:val="0"/>
        </w:numPr>
        <w:ind w:hanging="0" w:left="0"/>
        <w:outlineLvl w:val="0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</w:r>
    </w:p>
    <w:p>
      <w:pPr>
        <w:pStyle w:val="Default"/>
        <w:numPr>
          <w:ilvl w:val="0"/>
          <w:numId w:val="0"/>
        </w:numPr>
        <w:ind w:hanging="0" w:left="0"/>
        <w:outlineLvl w:val="1"/>
        <w:rPr>
          <w:b/>
          <w:bCs/>
          <w:color w:val="auto"/>
        </w:rPr>
      </w:pPr>
      <w:bookmarkStart w:id="64" w:name="_Toc190716289"/>
      <w:r>
        <w:rPr>
          <w:b/>
          <w:bCs/>
          <w:color w:val="auto"/>
        </w:rPr>
        <w:t>7.1. Виды разрешенного использования земельных участков и объектов капитального строительства зоны Т-1</w:t>
      </w:r>
      <w:bookmarkEnd w:id="64"/>
    </w:p>
    <w:p>
      <w:pPr>
        <w:pStyle w:val="Default"/>
        <w:numPr>
          <w:ilvl w:val="0"/>
          <w:numId w:val="0"/>
        </w:numPr>
        <w:ind w:hanging="0" w:left="0"/>
        <w:outlineLvl w:val="1"/>
        <w:rPr>
          <w:b/>
          <w:bCs/>
          <w:color w:val="auto"/>
        </w:rPr>
      </w:pPr>
      <w:r>
        <w:rPr>
          <w:b/>
          <w:bCs/>
          <w:color w:val="auto"/>
        </w:rPr>
      </w:r>
    </w:p>
    <w:p>
      <w:pPr>
        <w:pStyle w:val="Default"/>
        <w:numPr>
          <w:ilvl w:val="0"/>
          <w:numId w:val="0"/>
        </w:numPr>
        <w:ind w:hanging="0" w:left="0"/>
        <w:outlineLvl w:val="2"/>
        <w:rPr>
          <w:b/>
          <w:bCs/>
          <w:color w:val="auto"/>
        </w:rPr>
      </w:pPr>
      <w:bookmarkStart w:id="65" w:name="_Toc190716290"/>
      <w:r>
        <w:rPr>
          <w:b/>
          <w:bCs/>
          <w:color w:val="auto"/>
        </w:rPr>
        <w:t>7.1.1. Основные виды разрешенного использования</w:t>
      </w:r>
      <w:bookmarkEnd w:id="65"/>
      <w:r>
        <w:rPr>
          <w:b/>
          <w:bCs/>
          <w:color w:val="auto"/>
        </w:rPr>
        <w:t xml:space="preserve"> </w:t>
      </w:r>
    </w:p>
    <w:tbl>
      <w:tblPr>
        <w:tblW w:w="9401" w:type="dxa"/>
        <w:jc w:val="left"/>
        <w:tblInd w:w="8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21"/>
        <w:gridCol w:w="2757"/>
        <w:gridCol w:w="1125"/>
        <w:gridCol w:w="1565"/>
        <w:gridCol w:w="1566"/>
        <w:gridCol w:w="1566"/>
      </w:tblGrid>
      <w:tr>
        <w:trPr/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п.п</w:t>
            </w:r>
          </w:p>
        </w:tc>
        <w:tc>
          <w:tcPr>
            <w:tcW w:w="27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Наименование ВРИ</w:t>
            </w:r>
          </w:p>
        </w:tc>
        <w:tc>
          <w:tcPr>
            <w:tcW w:w="1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Код ВРИ</w:t>
            </w:r>
          </w:p>
        </w:tc>
        <w:tc>
          <w:tcPr>
            <w:tcW w:w="15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Минимальные размеры земельных участков (кв. м)</w:t>
            </w:r>
          </w:p>
        </w:tc>
        <w:tc>
          <w:tcPr>
            <w:tcW w:w="1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Максимальный процент застройки</w:t>
            </w:r>
          </w:p>
        </w:tc>
        <w:tc>
          <w:tcPr>
            <w:tcW w:w="1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Минимальные отступы от границ земельного участка (м)</w:t>
            </w:r>
          </w:p>
        </w:tc>
      </w:tr>
      <w:tr>
        <w:trPr/>
        <w:tc>
          <w:tcPr>
            <w:tcW w:w="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1.1</w:t>
            </w:r>
          </w:p>
        </w:tc>
        <w:tc>
          <w:tcPr>
            <w:tcW w:w="27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Железнодорожный транспорт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7.1</w:t>
            </w:r>
          </w:p>
        </w:tc>
        <w:tc>
          <w:tcPr>
            <w:tcW w:w="15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2 000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/не установлен</w:t>
            </w:r>
          </w:p>
        </w:tc>
        <w:tc>
          <w:tcPr>
            <w:tcW w:w="1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75%</w:t>
            </w:r>
          </w:p>
        </w:tc>
        <w:tc>
          <w:tcPr>
            <w:tcW w:w="1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</w:t>
            </w:r>
          </w:p>
        </w:tc>
      </w:tr>
      <w:tr>
        <w:trPr/>
        <w:tc>
          <w:tcPr>
            <w:tcW w:w="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1.2</w:t>
            </w:r>
          </w:p>
        </w:tc>
        <w:tc>
          <w:tcPr>
            <w:tcW w:w="27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Железнодорожные пути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7.1.1</w:t>
            </w:r>
          </w:p>
        </w:tc>
        <w:tc>
          <w:tcPr>
            <w:tcW w:w="15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2 000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/не установлен</w:t>
            </w:r>
          </w:p>
        </w:tc>
        <w:tc>
          <w:tcPr>
            <w:tcW w:w="1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75%</w:t>
            </w:r>
          </w:p>
        </w:tc>
        <w:tc>
          <w:tcPr>
            <w:tcW w:w="1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</w:t>
            </w:r>
          </w:p>
        </w:tc>
      </w:tr>
      <w:tr>
        <w:trPr/>
        <w:tc>
          <w:tcPr>
            <w:tcW w:w="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1.3</w:t>
            </w:r>
          </w:p>
        </w:tc>
        <w:tc>
          <w:tcPr>
            <w:tcW w:w="27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Обслуживание железнодорожных перевозок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7.1.2</w:t>
            </w:r>
          </w:p>
        </w:tc>
        <w:tc>
          <w:tcPr>
            <w:tcW w:w="15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2 000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/не установлен</w:t>
            </w:r>
          </w:p>
        </w:tc>
        <w:tc>
          <w:tcPr>
            <w:tcW w:w="1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75%</w:t>
            </w:r>
          </w:p>
        </w:tc>
        <w:tc>
          <w:tcPr>
            <w:tcW w:w="1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</w:t>
            </w:r>
          </w:p>
        </w:tc>
      </w:tr>
      <w:tr>
        <w:trPr/>
        <w:tc>
          <w:tcPr>
            <w:tcW w:w="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1.4</w:t>
            </w:r>
          </w:p>
        </w:tc>
        <w:tc>
          <w:tcPr>
            <w:tcW w:w="27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Автомобильный транспорт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7.2</w:t>
            </w:r>
          </w:p>
        </w:tc>
        <w:tc>
          <w:tcPr>
            <w:tcW w:w="15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2 000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/не установлен</w:t>
            </w:r>
          </w:p>
        </w:tc>
        <w:tc>
          <w:tcPr>
            <w:tcW w:w="1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75%</w:t>
            </w:r>
          </w:p>
        </w:tc>
        <w:tc>
          <w:tcPr>
            <w:tcW w:w="1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</w:t>
            </w:r>
          </w:p>
        </w:tc>
      </w:tr>
      <w:tr>
        <w:trPr/>
        <w:tc>
          <w:tcPr>
            <w:tcW w:w="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1.5</w:t>
            </w:r>
          </w:p>
        </w:tc>
        <w:tc>
          <w:tcPr>
            <w:tcW w:w="27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Размещение автомобильных дорог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7.2.1</w:t>
            </w:r>
          </w:p>
        </w:tc>
        <w:tc>
          <w:tcPr>
            <w:tcW w:w="15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2 000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/не установлен</w:t>
            </w:r>
          </w:p>
        </w:tc>
        <w:tc>
          <w:tcPr>
            <w:tcW w:w="1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75%</w:t>
            </w:r>
          </w:p>
        </w:tc>
        <w:tc>
          <w:tcPr>
            <w:tcW w:w="1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</w:t>
            </w:r>
          </w:p>
        </w:tc>
      </w:tr>
      <w:tr>
        <w:trPr/>
        <w:tc>
          <w:tcPr>
            <w:tcW w:w="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1.6</w:t>
            </w:r>
          </w:p>
        </w:tc>
        <w:tc>
          <w:tcPr>
            <w:tcW w:w="27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Обслуживание перевозок пассажиров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7.2.2</w:t>
            </w:r>
          </w:p>
        </w:tc>
        <w:tc>
          <w:tcPr>
            <w:tcW w:w="15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2 000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/не установлен</w:t>
            </w:r>
          </w:p>
        </w:tc>
        <w:tc>
          <w:tcPr>
            <w:tcW w:w="1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75%</w:t>
            </w:r>
          </w:p>
        </w:tc>
        <w:tc>
          <w:tcPr>
            <w:tcW w:w="1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</w:t>
            </w:r>
          </w:p>
        </w:tc>
      </w:tr>
      <w:tr>
        <w:trPr/>
        <w:tc>
          <w:tcPr>
            <w:tcW w:w="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1.7</w:t>
            </w:r>
          </w:p>
        </w:tc>
        <w:tc>
          <w:tcPr>
            <w:tcW w:w="27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Стоянки транспорта общего пользования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7.2.3</w:t>
            </w:r>
          </w:p>
        </w:tc>
        <w:tc>
          <w:tcPr>
            <w:tcW w:w="15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2 000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/не установлен</w:t>
            </w:r>
          </w:p>
        </w:tc>
        <w:tc>
          <w:tcPr>
            <w:tcW w:w="1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75%</w:t>
            </w:r>
          </w:p>
        </w:tc>
        <w:tc>
          <w:tcPr>
            <w:tcW w:w="1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</w:t>
            </w:r>
          </w:p>
        </w:tc>
      </w:tr>
      <w:tr>
        <w:trPr/>
        <w:tc>
          <w:tcPr>
            <w:tcW w:w="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1.8</w:t>
            </w:r>
          </w:p>
        </w:tc>
        <w:tc>
          <w:tcPr>
            <w:tcW w:w="27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Трубопроводный транспорт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7.5</w:t>
            </w:r>
          </w:p>
        </w:tc>
        <w:tc>
          <w:tcPr>
            <w:tcW w:w="15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2 000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/не установлен</w:t>
            </w:r>
          </w:p>
        </w:tc>
        <w:tc>
          <w:tcPr>
            <w:tcW w:w="1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75%</w:t>
            </w:r>
          </w:p>
        </w:tc>
        <w:tc>
          <w:tcPr>
            <w:tcW w:w="1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</w:t>
            </w:r>
          </w:p>
        </w:tc>
      </w:tr>
      <w:tr>
        <w:trPr/>
        <w:tc>
          <w:tcPr>
            <w:tcW w:w="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1.9</w:t>
            </w:r>
          </w:p>
        </w:tc>
        <w:tc>
          <w:tcPr>
            <w:tcW w:w="27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Земельные участки (территории) общего пользования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12.0</w:t>
            </w:r>
          </w:p>
        </w:tc>
        <w:tc>
          <w:tcPr>
            <w:tcW w:w="469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Не подлежат установлению</w:t>
            </w:r>
          </w:p>
        </w:tc>
      </w:tr>
    </w:tbl>
    <w:p>
      <w:pPr>
        <w:pStyle w:val="Normal"/>
        <w:spacing w:lineRule="auto" w:line="240" w:before="0" w:after="0"/>
        <w:ind w:firstLine="709" w:right="0"/>
        <w:jc w:val="both"/>
        <w:rPr/>
      </w:pPr>
      <w:r>
        <w:rPr>
          <w:rFonts w:ascii="Tinos" w:hAnsi="Tinos"/>
          <w:i/>
          <w:color w:val="023F62"/>
          <w:sz w:val="24"/>
          <w:szCs w:val="24"/>
        </w:rPr>
        <w:t>*Минимальные и (или) максимальные размеры земельных участков не распространяются на земельные участки, формируемые или уточняемые под существующими объектами капитального строительства и для ранее учтенных земельных участков.</w:t>
      </w:r>
    </w:p>
    <w:p>
      <w:pPr>
        <w:pStyle w:val="Normal"/>
        <w:spacing w:lineRule="auto" w:line="240" w:before="0" w:after="0"/>
        <w:ind w:firstLine="709" w:right="0"/>
        <w:jc w:val="both"/>
        <w:rPr>
          <w:rFonts w:ascii="Tinos" w:hAnsi="Tinos"/>
          <w:i/>
          <w:i/>
          <w:color w:val="023F62"/>
          <w:sz w:val="24"/>
          <w:szCs w:val="24"/>
        </w:rPr>
      </w:pPr>
      <w:r>
        <w:rPr>
          <w:rFonts w:ascii="Tinos" w:hAnsi="Tinos"/>
          <w:i/>
          <w:color w:val="023F62"/>
          <w:sz w:val="24"/>
          <w:szCs w:val="24"/>
        </w:rPr>
      </w:r>
    </w:p>
    <w:p>
      <w:pPr>
        <w:pStyle w:val="Default"/>
        <w:numPr>
          <w:ilvl w:val="0"/>
          <w:numId w:val="0"/>
        </w:numPr>
        <w:ind w:hanging="0" w:left="0"/>
        <w:outlineLvl w:val="2"/>
        <w:rPr>
          <w:b/>
          <w:bCs/>
          <w:color w:val="auto"/>
        </w:rPr>
      </w:pPr>
      <w:bookmarkStart w:id="66" w:name="_Toc190716291"/>
      <w:r>
        <w:rPr>
          <w:b/>
          <w:bCs/>
          <w:color w:val="auto"/>
        </w:rPr>
        <w:t>7.1.2. Условно разрешенные виды использования</w:t>
      </w:r>
      <w:bookmarkEnd w:id="66"/>
    </w:p>
    <w:tbl>
      <w:tblPr>
        <w:tblW w:w="935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62"/>
        <w:gridCol w:w="3050"/>
        <w:gridCol w:w="1125"/>
        <w:gridCol w:w="1625"/>
        <w:gridCol w:w="1637"/>
        <w:gridCol w:w="1150"/>
      </w:tblGrid>
      <w:tr>
        <w:trPr/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hanging="0" w:left="-113" w:right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п.п</w:t>
            </w:r>
          </w:p>
        </w:tc>
        <w:tc>
          <w:tcPr>
            <w:tcW w:w="30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Наименование ВРИ</w:t>
            </w:r>
          </w:p>
        </w:tc>
        <w:tc>
          <w:tcPr>
            <w:tcW w:w="1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Код ВРИ</w:t>
            </w:r>
          </w:p>
        </w:tc>
        <w:tc>
          <w:tcPr>
            <w:tcW w:w="16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Минимальные размеры земельных участков (кв. м)</w:t>
            </w:r>
          </w:p>
        </w:tc>
        <w:tc>
          <w:tcPr>
            <w:tcW w:w="16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Максимальный процент застройки</w:t>
            </w:r>
          </w:p>
        </w:tc>
        <w:tc>
          <w:tcPr>
            <w:tcW w:w="11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Минимальные отступы от границ земельного участка (м)</w:t>
            </w:r>
          </w:p>
        </w:tc>
      </w:tr>
      <w:tr>
        <w:trPr/>
        <w:tc>
          <w:tcPr>
            <w:tcW w:w="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hanging="0" w:left="-113" w:right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2.1</w:t>
            </w:r>
          </w:p>
        </w:tc>
        <w:tc>
          <w:tcPr>
            <w:tcW w:w="30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Объекты дорожного сервиса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4.9.1</w:t>
            </w:r>
          </w:p>
        </w:tc>
        <w:tc>
          <w:tcPr>
            <w:tcW w:w="16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1 000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/не установлен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75%</w:t>
            </w:r>
          </w:p>
        </w:tc>
        <w:tc>
          <w:tcPr>
            <w:tcW w:w="11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</w:t>
            </w:r>
          </w:p>
        </w:tc>
      </w:tr>
      <w:tr>
        <w:trPr/>
        <w:tc>
          <w:tcPr>
            <w:tcW w:w="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hanging="0" w:left="-113" w:right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2.2</w:t>
            </w:r>
          </w:p>
        </w:tc>
        <w:tc>
          <w:tcPr>
            <w:tcW w:w="30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Связь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6.8</w:t>
            </w:r>
          </w:p>
        </w:tc>
        <w:tc>
          <w:tcPr>
            <w:tcW w:w="16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/не установлен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75%</w:t>
            </w:r>
          </w:p>
        </w:tc>
        <w:tc>
          <w:tcPr>
            <w:tcW w:w="11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</w:t>
            </w:r>
          </w:p>
        </w:tc>
      </w:tr>
      <w:tr>
        <w:trPr/>
        <w:tc>
          <w:tcPr>
            <w:tcW w:w="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hanging="0" w:left="-113" w:right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2.3</w:t>
            </w:r>
          </w:p>
        </w:tc>
        <w:tc>
          <w:tcPr>
            <w:tcW w:w="30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Склады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6.9</w:t>
            </w:r>
          </w:p>
        </w:tc>
        <w:tc>
          <w:tcPr>
            <w:tcW w:w="16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2 000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/не установлен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75%</w:t>
            </w:r>
          </w:p>
        </w:tc>
        <w:tc>
          <w:tcPr>
            <w:tcW w:w="11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</w:t>
            </w:r>
          </w:p>
        </w:tc>
      </w:tr>
      <w:tr>
        <w:trPr/>
        <w:tc>
          <w:tcPr>
            <w:tcW w:w="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hanging="0" w:left="-113" w:right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2.4</w:t>
            </w:r>
          </w:p>
        </w:tc>
        <w:tc>
          <w:tcPr>
            <w:tcW w:w="30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Складские площадки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6.9.1</w:t>
            </w:r>
          </w:p>
        </w:tc>
        <w:tc>
          <w:tcPr>
            <w:tcW w:w="16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2 000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/не установлен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50%</w:t>
            </w:r>
          </w:p>
        </w:tc>
        <w:tc>
          <w:tcPr>
            <w:tcW w:w="11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</w:t>
            </w:r>
          </w:p>
        </w:tc>
      </w:tr>
      <w:tr>
        <w:trPr/>
        <w:tc>
          <w:tcPr>
            <w:tcW w:w="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hanging="0" w:left="-113" w:right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2.5</w:t>
            </w:r>
          </w:p>
        </w:tc>
        <w:tc>
          <w:tcPr>
            <w:tcW w:w="30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Научно-производственная деятельность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6.12</w:t>
            </w:r>
          </w:p>
        </w:tc>
        <w:tc>
          <w:tcPr>
            <w:tcW w:w="16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2 000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/не установлен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50%</w:t>
            </w:r>
          </w:p>
        </w:tc>
        <w:tc>
          <w:tcPr>
            <w:tcW w:w="11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</w:t>
            </w:r>
          </w:p>
        </w:tc>
      </w:tr>
      <w:tr>
        <w:trPr/>
        <w:tc>
          <w:tcPr>
            <w:tcW w:w="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hanging="0" w:left="-113" w:right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2.6</w:t>
            </w:r>
          </w:p>
        </w:tc>
        <w:tc>
          <w:tcPr>
            <w:tcW w:w="30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Коммунальное обслуживание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3.1</w:t>
            </w:r>
          </w:p>
        </w:tc>
        <w:tc>
          <w:tcPr>
            <w:tcW w:w="16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1 000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/не установлен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75%</w:t>
            </w:r>
          </w:p>
        </w:tc>
        <w:tc>
          <w:tcPr>
            <w:tcW w:w="11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</w:t>
            </w:r>
          </w:p>
        </w:tc>
      </w:tr>
      <w:tr>
        <w:trPr/>
        <w:tc>
          <w:tcPr>
            <w:tcW w:w="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hanging="0" w:left="-113" w:right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2.7</w:t>
            </w:r>
          </w:p>
        </w:tc>
        <w:tc>
          <w:tcPr>
            <w:tcW w:w="30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Гидротехнические сооружения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11.3</w:t>
            </w:r>
          </w:p>
        </w:tc>
        <w:tc>
          <w:tcPr>
            <w:tcW w:w="16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/не установлен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75%</w:t>
            </w:r>
          </w:p>
        </w:tc>
        <w:tc>
          <w:tcPr>
            <w:tcW w:w="11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</w:t>
            </w:r>
          </w:p>
        </w:tc>
      </w:tr>
    </w:tbl>
    <w:p>
      <w:pPr>
        <w:pStyle w:val="Default"/>
        <w:numPr>
          <w:ilvl w:val="0"/>
          <w:numId w:val="0"/>
        </w:numPr>
        <w:ind w:hanging="0" w:left="0"/>
        <w:outlineLvl w:val="2"/>
        <w:rPr>
          <w:b/>
          <w:bCs/>
          <w:color w:val="auto"/>
        </w:rPr>
      </w:pPr>
      <w:r>
        <w:rPr>
          <w:b/>
          <w:bCs/>
          <w:color w:val="auto"/>
        </w:rPr>
      </w:r>
    </w:p>
    <w:p>
      <w:pPr>
        <w:pStyle w:val="Normal"/>
        <w:spacing w:lineRule="auto" w:line="240" w:before="0" w:after="0"/>
        <w:ind w:firstLine="709" w:right="0"/>
        <w:jc w:val="both"/>
        <w:rPr/>
      </w:pPr>
      <w:r>
        <w:rPr>
          <w:rFonts w:ascii="Tinos" w:hAnsi="Tinos"/>
          <w:i/>
          <w:color w:val="023F62"/>
          <w:sz w:val="24"/>
          <w:szCs w:val="24"/>
        </w:rPr>
        <w:t>*Минимальные и (или) максимальные размеры земельных участков не распространяются на земельные участки, формируемые или уточняемые под существующими объектами капитального строительства и для ранее учтенных земельных участков.</w:t>
      </w:r>
    </w:p>
    <w:p>
      <w:pPr>
        <w:pStyle w:val="Normal"/>
        <w:spacing w:lineRule="auto" w:line="240" w:before="0" w:after="0"/>
        <w:ind w:firstLine="709" w:right="0"/>
        <w:jc w:val="both"/>
        <w:rPr>
          <w:rFonts w:ascii="Tinos" w:hAnsi="Tinos"/>
          <w:i/>
          <w:i/>
          <w:color w:val="023F62"/>
          <w:sz w:val="24"/>
          <w:szCs w:val="24"/>
        </w:rPr>
      </w:pPr>
      <w:r>
        <w:rPr>
          <w:rFonts w:ascii="Tinos" w:hAnsi="Tinos"/>
          <w:i/>
          <w:color w:val="023F62"/>
          <w:sz w:val="24"/>
          <w:szCs w:val="24"/>
        </w:rPr>
      </w:r>
    </w:p>
    <w:p>
      <w:pPr>
        <w:pStyle w:val="Default"/>
        <w:numPr>
          <w:ilvl w:val="0"/>
          <w:numId w:val="0"/>
        </w:numPr>
        <w:ind w:hanging="0" w:left="0"/>
        <w:outlineLvl w:val="2"/>
        <w:rPr>
          <w:b/>
          <w:bCs/>
          <w:color w:val="auto"/>
        </w:rPr>
      </w:pPr>
      <w:bookmarkStart w:id="67" w:name="_Toc190716292"/>
      <w:r>
        <w:rPr>
          <w:b/>
          <w:bCs/>
          <w:color w:val="auto"/>
        </w:rPr>
        <w:t>7.1.3. Вспомогательные виды разрешенного использования</w:t>
      </w:r>
      <w:bookmarkEnd w:id="67"/>
      <w:r>
        <w:rPr>
          <w:b/>
          <w:bCs/>
          <w:color w:val="auto"/>
        </w:rPr>
        <w:t xml:space="preserve">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Вспомогательные виды разрешенного использования не подлежат установлению.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Default"/>
        <w:numPr>
          <w:ilvl w:val="0"/>
          <w:numId w:val="0"/>
        </w:numPr>
        <w:ind w:hanging="0" w:left="0"/>
        <w:outlineLvl w:val="1"/>
        <w:rPr>
          <w:b/>
          <w:bCs/>
          <w:color w:val="auto"/>
        </w:rPr>
      </w:pPr>
      <w:bookmarkStart w:id="68" w:name="_Toc190716293"/>
      <w:r>
        <w:rPr>
          <w:b/>
          <w:bCs/>
          <w:color w:val="auto"/>
        </w:rPr>
        <w:t>7.2. Параметры разрешенного строительства, реконструкции объектов капитального строительства зоны Т-1</w:t>
      </w:r>
      <w:bookmarkEnd w:id="68"/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 xml:space="preserve">Минимальное расстояние от границ земель лесного фонда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Минимальное расстояние от границ земель лесного фонда до зданий и сооружений, расположенных за границами земель лесного фонда принимается не менее в 15м. Сокращение противопожарных расстояний допускается при наличии проектной документации, разработанной в соответствии со статьей 17 Федерального закона № 384-ФЗ «Технический регламент о безопасности зданий и сооружений».</w:t>
      </w:r>
    </w:p>
    <w:p>
      <w:pPr>
        <w:pStyle w:val="Style23"/>
        <w:spacing w:lineRule="auto" w:line="240"/>
        <w:ind w:firstLine="709" w:right="0"/>
        <w:jc w:val="both"/>
        <w:rPr>
          <w:rFonts w:ascii="Tinos" w:hAnsi="Tinos" w:eastAsia="Times New Roman"/>
          <w:i/>
          <w:i/>
          <w:iCs/>
          <w:color w:val="C9211E"/>
          <w:kern w:val="2"/>
          <w:sz w:val="24"/>
          <w:szCs w:val="24"/>
          <w:lang w:eastAsia="ar-SA"/>
        </w:rPr>
      </w:pPr>
      <w:r>
        <w:rPr>
          <w:rFonts w:eastAsia="Times New Roman" w:ascii="Tinos" w:hAnsi="Tinos"/>
          <w:i/>
          <w:iCs/>
          <w:color w:val="C9211E"/>
          <w:kern w:val="2"/>
          <w:sz w:val="24"/>
          <w:szCs w:val="24"/>
          <w:lang w:eastAsia="ar-SA"/>
        </w:rPr>
      </w:r>
    </w:p>
    <w:p>
      <w:pPr>
        <w:pStyle w:val="Style23"/>
        <w:spacing w:lineRule="auto" w:line="240"/>
        <w:ind w:firstLine="709" w:right="0"/>
        <w:jc w:val="both"/>
        <w:rPr>
          <w:rFonts w:ascii="Tinos" w:hAnsi="Tinos" w:eastAsia="Times New Roman"/>
          <w:i/>
          <w:i/>
          <w:iCs/>
          <w:color w:val="C9211E"/>
          <w:kern w:val="2"/>
          <w:sz w:val="24"/>
          <w:szCs w:val="24"/>
          <w:lang w:eastAsia="ar-SA"/>
        </w:rPr>
      </w:pPr>
      <w:r>
        <w:rPr>
          <w:rFonts w:eastAsia="Times New Roman" w:ascii="Tinos" w:hAnsi="Tinos"/>
          <w:i/>
          <w:iCs/>
          <w:color w:val="C9211E"/>
          <w:kern w:val="2"/>
          <w:sz w:val="24"/>
          <w:szCs w:val="24"/>
          <w:lang w:eastAsia="ar-SA"/>
        </w:rPr>
        <w:t>Ограничения использования земельных участков и объектов капитального строительства, устанавливаемые в соответствии с законодательством Российской Федерации в пределах территориальной зоны Т-1, указаны в Приложении 1 к настоящим Правилам.</w:t>
      </w:r>
      <w:r>
        <w:br w:type="page"/>
      </w:r>
    </w:p>
    <w:p>
      <w:pPr>
        <w:pStyle w:val="Default"/>
        <w:numPr>
          <w:ilvl w:val="0"/>
          <w:numId w:val="0"/>
        </w:numPr>
        <w:spacing w:before="0" w:after="0"/>
        <w:ind w:hanging="0" w:left="0"/>
        <w:jc w:val="center"/>
        <w:outlineLvl w:val="0"/>
        <w:rPr>
          <w:b/>
          <w:bCs/>
          <w:color w:val="auto"/>
          <w:sz w:val="28"/>
          <w:szCs w:val="28"/>
        </w:rPr>
      </w:pPr>
      <w:bookmarkStart w:id="69" w:name="_Toc190716294"/>
      <w:r>
        <w:rPr>
          <w:b/>
          <w:bCs/>
          <w:color w:val="auto"/>
          <w:sz w:val="28"/>
          <w:szCs w:val="28"/>
        </w:rPr>
        <w:t>8. Зона сельскохозяйственных угодий (СХ-1)</w:t>
      </w:r>
      <w:bookmarkEnd w:id="69"/>
    </w:p>
    <w:p>
      <w:pPr>
        <w:pStyle w:val="Default"/>
        <w:rPr>
          <w:color w:val="auto"/>
        </w:rPr>
      </w:pPr>
      <w:r>
        <w:rPr>
          <w:color w:val="auto"/>
        </w:rPr>
      </w:r>
    </w:p>
    <w:p>
      <w:pPr>
        <w:pStyle w:val="Default"/>
        <w:jc w:val="both"/>
        <w:rPr>
          <w:color w:val="auto"/>
        </w:rPr>
      </w:pPr>
      <w:r>
        <w:rPr>
          <w:color w:val="auto"/>
        </w:rPr>
        <w:t>Зона сельскохозяйственных угодий СХ-1 предназначена для выращивания сельскохозяйственной продукции и выделена для обеспечения правовых условий сохранения и развития сельскохозяйственных угодий, предотвращения их использования в иных целях.</w:t>
      </w:r>
    </w:p>
    <w:p>
      <w:pPr>
        <w:pStyle w:val="Default"/>
        <w:jc w:val="both"/>
        <w:rPr>
          <w:b/>
          <w:color w:val="auto"/>
        </w:rPr>
      </w:pPr>
      <w:r>
        <w:rPr>
          <w:b/>
          <w:color w:val="auto"/>
        </w:rPr>
        <w:t>Градостроительные регламенты не устанавливаются для сельскохозяйственных угодий в составе земель сельскохозяйственного назначения (часть 6 статьи 36 Градостроительного Кодекса Российской Федерации).</w:t>
      </w:r>
    </w:p>
    <w:p>
      <w:pPr>
        <w:pStyle w:val="Default"/>
        <w:rPr>
          <w:color w:val="auto"/>
        </w:rPr>
      </w:pPr>
      <w:r>
        <w:rPr>
          <w:color w:val="auto"/>
        </w:rPr>
      </w:r>
    </w:p>
    <w:p>
      <w:pPr>
        <w:pStyle w:val="Default"/>
        <w:jc w:val="both"/>
        <w:rPr>
          <w:color w:val="auto"/>
        </w:rPr>
      </w:pPr>
      <w:r>
        <w:rPr>
          <w:color w:val="auto"/>
        </w:rPr>
        <w:t>Согласно Классификатору ВРИ Росреестра, для сельскохозяйственных угодий допустимы следующие виды разрешенного использования:</w:t>
      </w:r>
    </w:p>
    <w:tbl>
      <w:tblPr>
        <w:tblW w:w="930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224"/>
        <w:gridCol w:w="6575"/>
        <w:gridCol w:w="1501"/>
      </w:tblGrid>
      <w:tr>
        <w:trPr>
          <w:trHeight w:val="300" w:hRule="atLeast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lang w:eastAsia="ru-RU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b/>
                <w:bCs/>
                <w:lang w:eastAsia="ru-RU"/>
              </w:rPr>
              <w:t>п.п</w:t>
            </w:r>
          </w:p>
        </w:tc>
        <w:tc>
          <w:tcPr>
            <w:tcW w:w="65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lang w:eastAsia="ru-RU"/>
              </w:rPr>
              <w:t>Наименование вида</w:t>
            </w:r>
          </w:p>
        </w:tc>
        <w:tc>
          <w:tcPr>
            <w:tcW w:w="15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lang w:eastAsia="ru-RU"/>
              </w:rPr>
              <w:t>Код</w:t>
            </w:r>
          </w:p>
        </w:tc>
      </w:tr>
      <w:tr>
        <w:trPr>
          <w:trHeight w:val="301" w:hRule="exact"/>
        </w:trPr>
        <w:tc>
          <w:tcPr>
            <w:tcW w:w="12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1</w:t>
            </w:r>
          </w:p>
        </w:tc>
        <w:tc>
          <w:tcPr>
            <w:tcW w:w="65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ru-RU"/>
              </w:rPr>
              <w:t>Растениеводство</w:t>
            </w:r>
          </w:p>
        </w:tc>
        <w:tc>
          <w:tcPr>
            <w:tcW w:w="15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1.1</w:t>
            </w:r>
          </w:p>
        </w:tc>
      </w:tr>
      <w:tr>
        <w:trPr>
          <w:trHeight w:val="301" w:hRule="exact"/>
        </w:trPr>
        <w:tc>
          <w:tcPr>
            <w:tcW w:w="12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2</w:t>
            </w:r>
          </w:p>
        </w:tc>
        <w:tc>
          <w:tcPr>
            <w:tcW w:w="65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ru-RU"/>
              </w:rPr>
              <w:t>Выращивание зерновых и иных сельскохозяйственных культур</w:t>
            </w:r>
          </w:p>
        </w:tc>
        <w:tc>
          <w:tcPr>
            <w:tcW w:w="15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1.2</w:t>
            </w:r>
          </w:p>
        </w:tc>
      </w:tr>
      <w:tr>
        <w:trPr>
          <w:trHeight w:val="301" w:hRule="exact"/>
        </w:trPr>
        <w:tc>
          <w:tcPr>
            <w:tcW w:w="12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3</w:t>
            </w:r>
          </w:p>
        </w:tc>
        <w:tc>
          <w:tcPr>
            <w:tcW w:w="65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ru-RU"/>
              </w:rPr>
              <w:t>Овощеводство</w:t>
            </w:r>
          </w:p>
        </w:tc>
        <w:tc>
          <w:tcPr>
            <w:tcW w:w="15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1.3</w:t>
            </w:r>
          </w:p>
        </w:tc>
      </w:tr>
      <w:tr>
        <w:trPr>
          <w:trHeight w:val="301" w:hRule="exact"/>
        </w:trPr>
        <w:tc>
          <w:tcPr>
            <w:tcW w:w="12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4</w:t>
            </w:r>
          </w:p>
        </w:tc>
        <w:tc>
          <w:tcPr>
            <w:tcW w:w="65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ru-RU"/>
              </w:rPr>
              <w:t>Выращивание тонизирующих, лекарственных, цветочных культур</w:t>
            </w:r>
          </w:p>
        </w:tc>
        <w:tc>
          <w:tcPr>
            <w:tcW w:w="15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1.4</w:t>
            </w:r>
          </w:p>
        </w:tc>
      </w:tr>
      <w:tr>
        <w:trPr>
          <w:trHeight w:val="301" w:hRule="exact"/>
        </w:trPr>
        <w:tc>
          <w:tcPr>
            <w:tcW w:w="12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5</w:t>
            </w:r>
          </w:p>
        </w:tc>
        <w:tc>
          <w:tcPr>
            <w:tcW w:w="65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ru-RU"/>
              </w:rPr>
              <w:t>Садоводство</w:t>
            </w:r>
          </w:p>
        </w:tc>
        <w:tc>
          <w:tcPr>
            <w:tcW w:w="15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1.5</w:t>
            </w:r>
          </w:p>
        </w:tc>
      </w:tr>
      <w:tr>
        <w:trPr>
          <w:trHeight w:val="301" w:hRule="exact"/>
        </w:trPr>
        <w:tc>
          <w:tcPr>
            <w:tcW w:w="12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6</w:t>
            </w:r>
          </w:p>
        </w:tc>
        <w:tc>
          <w:tcPr>
            <w:tcW w:w="65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ru-RU"/>
              </w:rPr>
              <w:t>Виноградарство</w:t>
            </w:r>
          </w:p>
        </w:tc>
        <w:tc>
          <w:tcPr>
            <w:tcW w:w="15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1.5.1</w:t>
            </w:r>
          </w:p>
        </w:tc>
      </w:tr>
      <w:tr>
        <w:trPr>
          <w:trHeight w:val="301" w:hRule="exact"/>
        </w:trPr>
        <w:tc>
          <w:tcPr>
            <w:tcW w:w="12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7</w:t>
            </w:r>
          </w:p>
        </w:tc>
        <w:tc>
          <w:tcPr>
            <w:tcW w:w="65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ru-RU"/>
              </w:rPr>
              <w:t>Выращивание льна и конопли</w:t>
            </w:r>
          </w:p>
        </w:tc>
        <w:tc>
          <w:tcPr>
            <w:tcW w:w="15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1.6</w:t>
            </w:r>
          </w:p>
        </w:tc>
      </w:tr>
      <w:tr>
        <w:trPr>
          <w:trHeight w:val="301" w:hRule="exact"/>
        </w:trPr>
        <w:tc>
          <w:tcPr>
            <w:tcW w:w="12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8</w:t>
            </w:r>
          </w:p>
        </w:tc>
        <w:tc>
          <w:tcPr>
            <w:tcW w:w="65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ru-RU"/>
              </w:rPr>
              <w:t>Животноводство</w:t>
            </w:r>
          </w:p>
        </w:tc>
        <w:tc>
          <w:tcPr>
            <w:tcW w:w="15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1.7</w:t>
            </w:r>
          </w:p>
        </w:tc>
      </w:tr>
      <w:tr>
        <w:trPr>
          <w:trHeight w:val="301" w:hRule="exact"/>
        </w:trPr>
        <w:tc>
          <w:tcPr>
            <w:tcW w:w="12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9</w:t>
            </w:r>
          </w:p>
        </w:tc>
        <w:tc>
          <w:tcPr>
            <w:tcW w:w="65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ru-RU"/>
              </w:rPr>
              <w:t>Скотоводство</w:t>
            </w:r>
          </w:p>
        </w:tc>
        <w:tc>
          <w:tcPr>
            <w:tcW w:w="15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1.8</w:t>
            </w:r>
          </w:p>
        </w:tc>
      </w:tr>
      <w:tr>
        <w:trPr>
          <w:trHeight w:val="301" w:hRule="exact"/>
        </w:trPr>
        <w:tc>
          <w:tcPr>
            <w:tcW w:w="12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10</w:t>
            </w:r>
          </w:p>
        </w:tc>
        <w:tc>
          <w:tcPr>
            <w:tcW w:w="65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ru-RU"/>
              </w:rPr>
              <w:t>Пчеловодство</w:t>
            </w:r>
          </w:p>
        </w:tc>
        <w:tc>
          <w:tcPr>
            <w:tcW w:w="15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1.12</w:t>
            </w:r>
          </w:p>
        </w:tc>
      </w:tr>
      <w:tr>
        <w:trPr>
          <w:trHeight w:val="301" w:hRule="exact"/>
        </w:trPr>
        <w:tc>
          <w:tcPr>
            <w:tcW w:w="12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11</w:t>
            </w:r>
          </w:p>
        </w:tc>
        <w:tc>
          <w:tcPr>
            <w:tcW w:w="65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ru-RU"/>
              </w:rPr>
              <w:t>Земельные участки (территории) общего пользования</w:t>
            </w:r>
          </w:p>
        </w:tc>
        <w:tc>
          <w:tcPr>
            <w:tcW w:w="15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12.0</w:t>
            </w:r>
          </w:p>
        </w:tc>
      </w:tr>
    </w:tbl>
    <w:p>
      <w:pPr>
        <w:pStyle w:val="Default"/>
        <w:numPr>
          <w:ilvl w:val="0"/>
          <w:numId w:val="0"/>
        </w:numPr>
        <w:ind w:hanging="0" w:left="0"/>
        <w:outlineLvl w:val="1"/>
        <w:rPr>
          <w:b/>
          <w:bCs/>
          <w:color w:val="auto"/>
        </w:rPr>
      </w:pPr>
      <w:r>
        <w:rPr>
          <w:b/>
          <w:bCs/>
          <w:color w:val="auto"/>
        </w:rPr>
      </w:r>
    </w:p>
    <w:p>
      <w:pPr>
        <w:pStyle w:val="Style23"/>
        <w:spacing w:lineRule="auto" w:line="240"/>
        <w:ind w:firstLine="709" w:right="0"/>
        <w:jc w:val="both"/>
        <w:rPr>
          <w:rFonts w:ascii="Tinos" w:hAnsi="Tinos" w:eastAsia="Times New Roman"/>
          <w:i/>
          <w:i/>
          <w:iCs/>
          <w:color w:val="C9211E"/>
          <w:kern w:val="2"/>
          <w:sz w:val="24"/>
          <w:szCs w:val="24"/>
          <w:lang w:eastAsia="ar-SA"/>
        </w:rPr>
      </w:pPr>
      <w:r>
        <w:rPr>
          <w:rFonts w:eastAsia="Times New Roman" w:ascii="Tinos" w:hAnsi="Tinos"/>
          <w:i/>
          <w:iCs/>
          <w:color w:val="C9211E"/>
          <w:kern w:val="2"/>
          <w:sz w:val="24"/>
          <w:szCs w:val="24"/>
          <w:lang w:eastAsia="ar-SA"/>
        </w:rPr>
        <w:t>Ограничения использования земельных участков и объектов капитального строительства, устанавливаемые в соответствии с законодательством Российской Федерации в пределах территориальной зоны СХ-1, указаны в Приложении 1 к настоящим Правилам.</w:t>
      </w:r>
    </w:p>
    <w:p>
      <w:pPr>
        <w:pStyle w:val="Default"/>
        <w:numPr>
          <w:ilvl w:val="0"/>
          <w:numId w:val="0"/>
        </w:numPr>
        <w:ind w:hanging="0" w:left="0"/>
        <w:outlineLvl w:val="1"/>
        <w:rPr>
          <w:color w:val="auto"/>
        </w:rPr>
      </w:pPr>
      <w:r>
        <w:rPr>
          <w:color w:val="auto"/>
        </w:rPr>
      </w:r>
    </w:p>
    <w:p>
      <w:pPr>
        <w:pStyle w:val="Default"/>
        <w:rPr>
          <w:b/>
          <w:bCs/>
          <w:color w:val="auto"/>
        </w:rPr>
      </w:pPr>
      <w:r>
        <w:rPr>
          <w:b/>
          <w:bCs/>
          <w:color w:val="auto"/>
        </w:rPr>
      </w:r>
    </w:p>
    <w:p>
      <w:pPr>
        <w:pStyle w:val="Normal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  <w:r>
        <w:br w:type="page"/>
      </w:r>
    </w:p>
    <w:p>
      <w:pPr>
        <w:pStyle w:val="Default"/>
        <w:numPr>
          <w:ilvl w:val="0"/>
          <w:numId w:val="0"/>
        </w:numPr>
        <w:spacing w:before="0" w:after="0"/>
        <w:ind w:hanging="0" w:left="0"/>
        <w:jc w:val="center"/>
        <w:outlineLvl w:val="0"/>
        <w:rPr>
          <w:b/>
          <w:bCs/>
          <w:color w:val="auto"/>
          <w:sz w:val="28"/>
          <w:szCs w:val="28"/>
        </w:rPr>
      </w:pPr>
      <w:bookmarkStart w:id="70" w:name="_Toc190716295"/>
      <w:r>
        <w:rPr>
          <w:b/>
          <w:bCs/>
          <w:color w:val="auto"/>
          <w:sz w:val="28"/>
          <w:szCs w:val="28"/>
        </w:rPr>
        <w:t>9. Зона сельскохозяйственного использования (СХ-2)</w:t>
      </w:r>
      <w:bookmarkEnd w:id="70"/>
    </w:p>
    <w:p>
      <w:pPr>
        <w:pStyle w:val="Default"/>
        <w:numPr>
          <w:ilvl w:val="0"/>
          <w:numId w:val="0"/>
        </w:numPr>
        <w:ind w:hanging="0" w:left="0"/>
        <w:outlineLvl w:val="1"/>
        <w:rPr>
          <w:b/>
          <w:bCs/>
          <w:color w:val="auto"/>
        </w:rPr>
      </w:pPr>
      <w:r>
        <w:rPr>
          <w:b/>
          <w:bCs/>
          <w:color w:val="auto"/>
        </w:rPr>
      </w:r>
    </w:p>
    <w:p>
      <w:pPr>
        <w:pStyle w:val="Default"/>
        <w:numPr>
          <w:ilvl w:val="0"/>
          <w:numId w:val="0"/>
        </w:numPr>
        <w:ind w:hanging="0" w:left="0"/>
        <w:outlineLvl w:val="1"/>
        <w:rPr>
          <w:b/>
          <w:bCs/>
          <w:color w:val="auto"/>
        </w:rPr>
      </w:pPr>
      <w:bookmarkStart w:id="71" w:name="_Toc190716296"/>
      <w:r>
        <w:rPr>
          <w:b/>
          <w:bCs/>
          <w:color w:val="auto"/>
        </w:rPr>
        <w:t>9.1. Виды разрешенного использования земельных участков и объектов капитального строительства зоны СХ-2</w:t>
      </w:r>
      <w:bookmarkEnd w:id="71"/>
    </w:p>
    <w:p>
      <w:pPr>
        <w:pStyle w:val="Default"/>
        <w:numPr>
          <w:ilvl w:val="0"/>
          <w:numId w:val="0"/>
        </w:numPr>
        <w:ind w:hanging="0" w:left="0"/>
        <w:outlineLvl w:val="1"/>
        <w:rPr>
          <w:b/>
          <w:bCs/>
          <w:color w:val="auto"/>
        </w:rPr>
      </w:pPr>
      <w:r>
        <w:rPr>
          <w:b/>
          <w:bCs/>
          <w:color w:val="auto"/>
        </w:rPr>
      </w:r>
    </w:p>
    <w:p>
      <w:pPr>
        <w:pStyle w:val="Default"/>
        <w:numPr>
          <w:ilvl w:val="0"/>
          <w:numId w:val="0"/>
        </w:numPr>
        <w:ind w:hanging="0" w:left="0"/>
        <w:outlineLvl w:val="2"/>
        <w:rPr>
          <w:b/>
          <w:bCs/>
          <w:color w:val="auto"/>
        </w:rPr>
      </w:pPr>
      <w:bookmarkStart w:id="72" w:name="_Toc190716297"/>
      <w:r>
        <w:rPr>
          <w:b/>
          <w:bCs/>
          <w:color w:val="auto"/>
        </w:rPr>
        <w:t>9.1.1. Основные виды разрешенного использования</w:t>
      </w:r>
      <w:bookmarkEnd w:id="72"/>
      <w:r>
        <w:rPr>
          <w:b/>
          <w:bCs/>
          <w:color w:val="auto"/>
        </w:rPr>
        <w:t xml:space="preserve"> </w:t>
      </w:r>
    </w:p>
    <w:tbl>
      <w:tblPr>
        <w:tblW w:w="9368" w:type="dxa"/>
        <w:jc w:val="left"/>
        <w:tblInd w:w="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21"/>
        <w:gridCol w:w="2738"/>
        <w:gridCol w:w="1125"/>
        <w:gridCol w:w="1561"/>
        <w:gridCol w:w="1562"/>
        <w:gridCol w:w="1560"/>
      </w:tblGrid>
      <w:tr>
        <w:trPr>
          <w:trHeight w:val="1425" w:hRule="atLeast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п.п</w:t>
            </w:r>
          </w:p>
        </w:tc>
        <w:tc>
          <w:tcPr>
            <w:tcW w:w="27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Наименование ВРИ</w:t>
            </w:r>
          </w:p>
        </w:tc>
        <w:tc>
          <w:tcPr>
            <w:tcW w:w="1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Код ВРИ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Минимальные размеры земельных участков (кв. м)</w:t>
            </w:r>
          </w:p>
        </w:tc>
        <w:tc>
          <w:tcPr>
            <w:tcW w:w="1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Максимальный процент застройки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Минимальные отступы от границ земельного участка (м)</w:t>
            </w:r>
          </w:p>
        </w:tc>
      </w:tr>
      <w:tr>
        <w:trPr>
          <w:trHeight w:val="300" w:hRule="atLeast"/>
        </w:trPr>
        <w:tc>
          <w:tcPr>
            <w:tcW w:w="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1.1</w:t>
            </w:r>
          </w:p>
        </w:tc>
        <w:tc>
          <w:tcPr>
            <w:tcW w:w="27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Растениеводство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1.1</w:t>
            </w:r>
          </w:p>
        </w:tc>
        <w:tc>
          <w:tcPr>
            <w:tcW w:w="15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1 000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/не установлен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0%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</w:t>
            </w:r>
          </w:p>
        </w:tc>
      </w:tr>
      <w:tr>
        <w:trPr>
          <w:trHeight w:val="540" w:hRule="atLeast"/>
        </w:trPr>
        <w:tc>
          <w:tcPr>
            <w:tcW w:w="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1.2</w:t>
            </w:r>
          </w:p>
        </w:tc>
        <w:tc>
          <w:tcPr>
            <w:tcW w:w="27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Выращивание тонизирующих, лекарственных, цветочных культур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1.4</w:t>
            </w:r>
          </w:p>
        </w:tc>
        <w:tc>
          <w:tcPr>
            <w:tcW w:w="15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1 000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/не установлен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0%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1.3</w:t>
            </w:r>
          </w:p>
        </w:tc>
        <w:tc>
          <w:tcPr>
            <w:tcW w:w="27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Садоводство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1.5</w:t>
            </w:r>
          </w:p>
        </w:tc>
        <w:tc>
          <w:tcPr>
            <w:tcW w:w="15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1 000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/не установлен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0%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1.4</w:t>
            </w:r>
          </w:p>
        </w:tc>
        <w:tc>
          <w:tcPr>
            <w:tcW w:w="27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Виноградарство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1.5.1</w:t>
            </w:r>
          </w:p>
        </w:tc>
        <w:tc>
          <w:tcPr>
            <w:tcW w:w="15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1 000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/не установлен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0%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1.5</w:t>
            </w:r>
          </w:p>
        </w:tc>
        <w:tc>
          <w:tcPr>
            <w:tcW w:w="27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Выращивание льна и конопли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1.6</w:t>
            </w:r>
          </w:p>
        </w:tc>
        <w:tc>
          <w:tcPr>
            <w:tcW w:w="15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1 000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/не установлен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0%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1.6</w:t>
            </w:r>
          </w:p>
        </w:tc>
        <w:tc>
          <w:tcPr>
            <w:tcW w:w="27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Животноводство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1.7</w:t>
            </w:r>
          </w:p>
        </w:tc>
        <w:tc>
          <w:tcPr>
            <w:tcW w:w="15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1 000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/не установлен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50%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1.7</w:t>
            </w:r>
          </w:p>
        </w:tc>
        <w:tc>
          <w:tcPr>
            <w:tcW w:w="27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Скотоводство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1.8</w:t>
            </w:r>
          </w:p>
        </w:tc>
        <w:tc>
          <w:tcPr>
            <w:tcW w:w="15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1 000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/не установлен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50%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1.8</w:t>
            </w:r>
          </w:p>
        </w:tc>
        <w:tc>
          <w:tcPr>
            <w:tcW w:w="27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Звероводство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1.9</w:t>
            </w:r>
          </w:p>
        </w:tc>
        <w:tc>
          <w:tcPr>
            <w:tcW w:w="15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1 000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/не установлен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50%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1.9</w:t>
            </w:r>
          </w:p>
        </w:tc>
        <w:tc>
          <w:tcPr>
            <w:tcW w:w="27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Птицеводство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1.10</w:t>
            </w:r>
          </w:p>
        </w:tc>
        <w:tc>
          <w:tcPr>
            <w:tcW w:w="15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1 000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/не установлен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50%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1.10</w:t>
            </w:r>
          </w:p>
        </w:tc>
        <w:tc>
          <w:tcPr>
            <w:tcW w:w="27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Свиноводство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1.11</w:t>
            </w:r>
          </w:p>
        </w:tc>
        <w:tc>
          <w:tcPr>
            <w:tcW w:w="15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1 000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/не установлен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50%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1.11</w:t>
            </w:r>
          </w:p>
        </w:tc>
        <w:tc>
          <w:tcPr>
            <w:tcW w:w="27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Пчеловодство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1.12</w:t>
            </w:r>
          </w:p>
        </w:tc>
        <w:tc>
          <w:tcPr>
            <w:tcW w:w="15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1 000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/не установлен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50%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1.12</w:t>
            </w:r>
          </w:p>
        </w:tc>
        <w:tc>
          <w:tcPr>
            <w:tcW w:w="27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Рыбоводство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1.13</w:t>
            </w:r>
          </w:p>
        </w:tc>
        <w:tc>
          <w:tcPr>
            <w:tcW w:w="15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1 000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/не установлен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50%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1.13</w:t>
            </w:r>
          </w:p>
        </w:tc>
        <w:tc>
          <w:tcPr>
            <w:tcW w:w="27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Научное обеспечение сельского хозяйства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1.14</w:t>
            </w:r>
          </w:p>
        </w:tc>
        <w:tc>
          <w:tcPr>
            <w:tcW w:w="15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/не установлен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0%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</w:t>
            </w:r>
          </w:p>
        </w:tc>
      </w:tr>
      <w:tr>
        <w:trPr>
          <w:trHeight w:val="540" w:hRule="atLeast"/>
        </w:trPr>
        <w:tc>
          <w:tcPr>
            <w:tcW w:w="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1.14</w:t>
            </w:r>
          </w:p>
        </w:tc>
        <w:tc>
          <w:tcPr>
            <w:tcW w:w="27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Хранение и переработка сельскохозяйственной продукции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1.15</w:t>
            </w:r>
          </w:p>
        </w:tc>
        <w:tc>
          <w:tcPr>
            <w:tcW w:w="15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1 000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/не установлен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75%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</w:t>
            </w:r>
          </w:p>
        </w:tc>
      </w:tr>
      <w:tr>
        <w:trPr>
          <w:trHeight w:val="540" w:hRule="atLeast"/>
        </w:trPr>
        <w:tc>
          <w:tcPr>
            <w:tcW w:w="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1.15</w:t>
            </w:r>
          </w:p>
        </w:tc>
        <w:tc>
          <w:tcPr>
            <w:tcW w:w="27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Ведение личного подсобного хозяйства на полевых участках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1.16</w:t>
            </w:r>
          </w:p>
        </w:tc>
        <w:tc>
          <w:tcPr>
            <w:tcW w:w="15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1 000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/не установлен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0%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1.16</w:t>
            </w:r>
          </w:p>
        </w:tc>
        <w:tc>
          <w:tcPr>
            <w:tcW w:w="27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Питомники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1.17</w:t>
            </w:r>
          </w:p>
        </w:tc>
        <w:tc>
          <w:tcPr>
            <w:tcW w:w="15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/не установлен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0%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1.17</w:t>
            </w:r>
          </w:p>
        </w:tc>
        <w:tc>
          <w:tcPr>
            <w:tcW w:w="27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Обеспечение сельскохозяйственного производства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1.18</w:t>
            </w:r>
          </w:p>
        </w:tc>
        <w:tc>
          <w:tcPr>
            <w:tcW w:w="15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1 000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/не установлен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75%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1.18</w:t>
            </w:r>
          </w:p>
        </w:tc>
        <w:tc>
          <w:tcPr>
            <w:tcW w:w="27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Сенокошение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1.19</w:t>
            </w:r>
          </w:p>
        </w:tc>
        <w:tc>
          <w:tcPr>
            <w:tcW w:w="15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1 000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/не установлен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0%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1.19</w:t>
            </w:r>
          </w:p>
        </w:tc>
        <w:tc>
          <w:tcPr>
            <w:tcW w:w="27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Выпас сельскохозяйственных животных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1.20</w:t>
            </w:r>
          </w:p>
        </w:tc>
        <w:tc>
          <w:tcPr>
            <w:tcW w:w="15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1 000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/не установлен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0%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1.20</w:t>
            </w:r>
          </w:p>
        </w:tc>
        <w:tc>
          <w:tcPr>
            <w:tcW w:w="27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Водные объекты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11.0</w:t>
            </w:r>
          </w:p>
        </w:tc>
        <w:tc>
          <w:tcPr>
            <w:tcW w:w="468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Не подлежат установлению</w:t>
            </w:r>
          </w:p>
        </w:tc>
      </w:tr>
      <w:tr>
        <w:trPr>
          <w:trHeight w:val="300" w:hRule="atLeast"/>
        </w:trPr>
        <w:tc>
          <w:tcPr>
            <w:tcW w:w="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1.21</w:t>
            </w:r>
          </w:p>
        </w:tc>
        <w:tc>
          <w:tcPr>
            <w:tcW w:w="27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Общее пользование водными объектами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11.1</w:t>
            </w:r>
          </w:p>
        </w:tc>
        <w:tc>
          <w:tcPr>
            <w:tcW w:w="15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/не установлен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75%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1.22</w:t>
            </w:r>
          </w:p>
        </w:tc>
        <w:tc>
          <w:tcPr>
            <w:tcW w:w="27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Земельные участки (территории) общего пользования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12.0</w:t>
            </w:r>
          </w:p>
        </w:tc>
        <w:tc>
          <w:tcPr>
            <w:tcW w:w="468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Не подлежат установлению</w:t>
            </w:r>
          </w:p>
        </w:tc>
      </w:tr>
    </w:tbl>
    <w:p>
      <w:pPr>
        <w:pStyle w:val="Normal"/>
        <w:spacing w:lineRule="auto" w:line="240" w:before="0" w:after="0"/>
        <w:ind w:firstLine="709" w:right="0"/>
        <w:jc w:val="both"/>
        <w:rPr>
          <w:rFonts w:ascii="Tinos" w:hAnsi="Tinos"/>
          <w:i/>
          <w:i/>
          <w:color w:val="023F62"/>
          <w:sz w:val="24"/>
          <w:szCs w:val="24"/>
        </w:rPr>
      </w:pPr>
      <w:r>
        <w:rPr>
          <w:rFonts w:ascii="Tinos" w:hAnsi="Tinos"/>
          <w:i/>
          <w:color w:val="023F62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0"/>
        <w:jc w:val="both"/>
        <w:rPr/>
      </w:pPr>
      <w:r>
        <w:rPr>
          <w:rFonts w:ascii="Tinos" w:hAnsi="Tinos"/>
          <w:i/>
          <w:color w:val="023F62"/>
          <w:sz w:val="24"/>
          <w:szCs w:val="24"/>
        </w:rPr>
        <w:t>*Минимальные и (или) максимальные размеры земельных участков не распространяются на земельные участки, формируемые или уточняемые под существующими объектами капитального строительства и для ранее учтенных земельных участков.</w:t>
      </w:r>
    </w:p>
    <w:p>
      <w:pPr>
        <w:pStyle w:val="Default"/>
        <w:numPr>
          <w:ilvl w:val="0"/>
          <w:numId w:val="0"/>
        </w:numPr>
        <w:ind w:hanging="0" w:left="0"/>
        <w:outlineLvl w:val="2"/>
        <w:rPr>
          <w:b/>
          <w:bCs/>
          <w:color w:val="auto"/>
        </w:rPr>
      </w:pPr>
      <w:r>
        <w:rPr>
          <w:b/>
          <w:bCs/>
          <w:color w:val="auto"/>
        </w:rPr>
      </w:r>
    </w:p>
    <w:p>
      <w:pPr>
        <w:pStyle w:val="Default"/>
        <w:numPr>
          <w:ilvl w:val="0"/>
          <w:numId w:val="0"/>
        </w:numPr>
        <w:ind w:hanging="0" w:left="0"/>
        <w:outlineLvl w:val="2"/>
        <w:rPr>
          <w:b/>
          <w:bCs/>
          <w:color w:val="auto"/>
        </w:rPr>
      </w:pPr>
      <w:bookmarkStart w:id="73" w:name="_Toc190716298"/>
      <w:r>
        <w:rPr>
          <w:b/>
          <w:bCs/>
          <w:color w:val="auto"/>
        </w:rPr>
        <w:t>9.1.2. Условно разрешенные виды использования</w:t>
      </w:r>
      <w:bookmarkEnd w:id="73"/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Условно разрешенные виды использования не подлежат установлению.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Default"/>
        <w:numPr>
          <w:ilvl w:val="0"/>
          <w:numId w:val="0"/>
        </w:numPr>
        <w:ind w:hanging="0" w:left="0"/>
        <w:outlineLvl w:val="2"/>
        <w:rPr>
          <w:b/>
          <w:bCs/>
          <w:color w:val="auto"/>
        </w:rPr>
      </w:pPr>
      <w:bookmarkStart w:id="74" w:name="_Toc190716299"/>
      <w:r>
        <w:rPr>
          <w:b/>
          <w:bCs/>
          <w:color w:val="auto"/>
        </w:rPr>
        <w:t>9.1.3. Вспомогательные виды разрешенного использования</w:t>
      </w:r>
      <w:bookmarkEnd w:id="74"/>
    </w:p>
    <w:p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Вспомогательные виды разрешенного использования не подлежат установлению.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Default"/>
        <w:numPr>
          <w:ilvl w:val="0"/>
          <w:numId w:val="0"/>
        </w:numPr>
        <w:ind w:hanging="0" w:left="0"/>
        <w:outlineLvl w:val="1"/>
        <w:rPr>
          <w:b/>
          <w:bCs/>
          <w:color w:val="auto"/>
        </w:rPr>
      </w:pPr>
      <w:bookmarkStart w:id="75" w:name="_Toc190716300"/>
      <w:r>
        <w:rPr>
          <w:b/>
          <w:bCs/>
          <w:color w:val="auto"/>
        </w:rPr>
        <w:t>9.2. Параметры разрешенного строительства, реконструкции объектов капитального строительства зоны СХ-2</w:t>
      </w:r>
      <w:bookmarkEnd w:id="75"/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 xml:space="preserve">Минимальное расстояние от границ земель лесного фонда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Минимальное расстояние от границ земель лесного фонда до зданий и сооружений, расположенных за границами земель лесного фонда принимается не менее в 15м. Сокращение противопожарных расстояний допускается при наличии проектной документации, разработанной в соответствии со статьей 17 Федерального закона № 384-ФЗ «Технический регламент о безопасности зданий и сооружений».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Style23"/>
        <w:spacing w:lineRule="auto" w:line="240"/>
        <w:ind w:firstLine="709" w:right="0"/>
        <w:jc w:val="both"/>
        <w:rPr>
          <w:rFonts w:ascii="Tinos" w:hAnsi="Tinos" w:eastAsia="Times New Roman"/>
          <w:i/>
          <w:i/>
          <w:iCs/>
          <w:color w:val="C9211E"/>
          <w:kern w:val="2"/>
          <w:sz w:val="24"/>
          <w:szCs w:val="24"/>
          <w:lang w:eastAsia="ar-SA"/>
        </w:rPr>
      </w:pPr>
      <w:r>
        <w:rPr>
          <w:rFonts w:eastAsia="Times New Roman" w:cs="Times New Roman" w:ascii="Tinos" w:hAnsi="Tinos"/>
          <w:i/>
          <w:iCs/>
          <w:color w:val="C9211E"/>
          <w:kern w:val="2"/>
          <w:sz w:val="24"/>
          <w:szCs w:val="24"/>
          <w:lang w:eastAsia="ar-SA"/>
        </w:rPr>
        <w:t>Ограничения использования земельных участков и объектов капитального строительства, устанавливаемые в соответствии с законодательством Российской Федерации в пределах территориальной зоны СХ-2, указаны в Приложении 1 к настоящим Правилам.</w:t>
      </w:r>
      <w:r>
        <w:br w:type="page"/>
      </w:r>
    </w:p>
    <w:p>
      <w:pPr>
        <w:pStyle w:val="Default"/>
        <w:numPr>
          <w:ilvl w:val="0"/>
          <w:numId w:val="0"/>
        </w:numPr>
        <w:spacing w:before="0" w:after="0"/>
        <w:ind w:hanging="0" w:left="0"/>
        <w:jc w:val="center"/>
        <w:outlineLvl w:val="0"/>
        <w:rPr>
          <w:b/>
          <w:bCs/>
          <w:color w:val="auto"/>
          <w:sz w:val="28"/>
          <w:szCs w:val="28"/>
        </w:rPr>
      </w:pPr>
      <w:bookmarkStart w:id="76" w:name="_Toc190716301"/>
      <w:bookmarkStart w:id="77" w:name="_Toc101727637"/>
      <w:r>
        <w:rPr>
          <w:b/>
          <w:bCs/>
          <w:color w:val="auto"/>
          <w:sz w:val="28"/>
          <w:szCs w:val="28"/>
        </w:rPr>
        <w:t>10. Зона ведения садоводства и огородничества (СХ-3)</w:t>
      </w:r>
      <w:bookmarkEnd w:id="76"/>
      <w:bookmarkEnd w:id="77"/>
    </w:p>
    <w:p>
      <w:pPr>
        <w:pStyle w:val="Default"/>
        <w:numPr>
          <w:ilvl w:val="0"/>
          <w:numId w:val="0"/>
        </w:numPr>
        <w:ind w:hanging="0" w:left="0"/>
        <w:outlineLvl w:val="1"/>
        <w:rPr>
          <w:b/>
          <w:bCs/>
          <w:color w:val="auto"/>
        </w:rPr>
      </w:pPr>
      <w:r>
        <w:rPr>
          <w:b/>
          <w:bCs/>
          <w:color w:val="auto"/>
        </w:rPr>
      </w:r>
    </w:p>
    <w:p>
      <w:pPr>
        <w:pStyle w:val="Default"/>
        <w:numPr>
          <w:ilvl w:val="0"/>
          <w:numId w:val="0"/>
        </w:numPr>
        <w:ind w:hanging="0" w:left="0"/>
        <w:outlineLvl w:val="1"/>
        <w:rPr>
          <w:b/>
          <w:bCs/>
          <w:color w:val="auto"/>
        </w:rPr>
      </w:pPr>
      <w:bookmarkStart w:id="78" w:name="_Toc101727638"/>
      <w:bookmarkStart w:id="79" w:name="_Toc190716302"/>
      <w:r>
        <w:rPr>
          <w:b/>
          <w:bCs/>
          <w:color w:val="auto"/>
        </w:rPr>
        <w:t>10.1. Виды разрешенного использования земельных участков и объектов капитального строительства зоны СХ-3</w:t>
      </w:r>
      <w:bookmarkEnd w:id="78"/>
      <w:bookmarkEnd w:id="79"/>
    </w:p>
    <w:p>
      <w:pPr>
        <w:pStyle w:val="Default"/>
        <w:numPr>
          <w:ilvl w:val="0"/>
          <w:numId w:val="0"/>
        </w:numPr>
        <w:ind w:hanging="0" w:left="0"/>
        <w:outlineLvl w:val="1"/>
        <w:rPr>
          <w:b/>
          <w:bCs/>
          <w:color w:val="auto"/>
        </w:rPr>
      </w:pPr>
      <w:r>
        <w:rPr>
          <w:b/>
          <w:bCs/>
          <w:color w:val="auto"/>
        </w:rPr>
      </w:r>
    </w:p>
    <w:p>
      <w:pPr>
        <w:pStyle w:val="Default"/>
        <w:numPr>
          <w:ilvl w:val="0"/>
          <w:numId w:val="0"/>
        </w:numPr>
        <w:ind w:hanging="0" w:left="0"/>
        <w:outlineLvl w:val="2"/>
        <w:rPr>
          <w:b/>
          <w:bCs/>
          <w:color w:val="auto"/>
        </w:rPr>
      </w:pPr>
      <w:bookmarkStart w:id="80" w:name="_Toc101727639"/>
      <w:bookmarkStart w:id="81" w:name="_Toc190716303"/>
      <w:r>
        <w:rPr>
          <w:b/>
          <w:bCs/>
          <w:color w:val="auto"/>
        </w:rPr>
        <w:t>10.1.1. Основные виды разрешенного использования</w:t>
      </w:r>
      <w:bookmarkEnd w:id="80"/>
      <w:bookmarkEnd w:id="81"/>
      <w:r>
        <w:rPr>
          <w:b/>
          <w:bCs/>
          <w:color w:val="auto"/>
        </w:rPr>
        <w:t xml:space="preserve"> </w:t>
      </w:r>
    </w:p>
    <w:tbl>
      <w:tblPr>
        <w:tblW w:w="941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21"/>
        <w:gridCol w:w="2763"/>
        <w:gridCol w:w="1125"/>
        <w:gridCol w:w="1567"/>
        <w:gridCol w:w="1568"/>
        <w:gridCol w:w="1568"/>
      </w:tblGrid>
      <w:tr>
        <w:trPr>
          <w:trHeight w:val="1140" w:hRule="atLeast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п.п</w:t>
            </w:r>
          </w:p>
        </w:tc>
        <w:tc>
          <w:tcPr>
            <w:tcW w:w="27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Наименование ВРИ</w:t>
            </w:r>
          </w:p>
        </w:tc>
        <w:tc>
          <w:tcPr>
            <w:tcW w:w="1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Код ВРИ</w:t>
            </w:r>
          </w:p>
        </w:tc>
        <w:tc>
          <w:tcPr>
            <w:tcW w:w="1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Минимальные размеры земельных участков (кв. м)</w:t>
            </w:r>
          </w:p>
        </w:tc>
        <w:tc>
          <w:tcPr>
            <w:tcW w:w="1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Максимальный процент застройки</w:t>
            </w:r>
          </w:p>
        </w:tc>
        <w:tc>
          <w:tcPr>
            <w:tcW w:w="1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Минимальные отступы от границ земельного участка (м)</w:t>
            </w:r>
          </w:p>
        </w:tc>
      </w:tr>
      <w:tr>
        <w:trPr>
          <w:trHeight w:val="300" w:hRule="atLeast"/>
        </w:trPr>
        <w:tc>
          <w:tcPr>
            <w:tcW w:w="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1.1</w:t>
            </w:r>
          </w:p>
        </w:tc>
        <w:tc>
          <w:tcPr>
            <w:tcW w:w="27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Ведение садоводства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13.2</w:t>
            </w:r>
          </w:p>
        </w:tc>
        <w:tc>
          <w:tcPr>
            <w:tcW w:w="1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/100 000</w:t>
            </w:r>
          </w:p>
        </w:tc>
        <w:tc>
          <w:tcPr>
            <w:tcW w:w="15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40%</w:t>
            </w:r>
          </w:p>
        </w:tc>
        <w:tc>
          <w:tcPr>
            <w:tcW w:w="15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1.2</w:t>
            </w:r>
          </w:p>
        </w:tc>
        <w:tc>
          <w:tcPr>
            <w:tcW w:w="27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Хранение автотранспорта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2.7.1</w:t>
            </w:r>
          </w:p>
        </w:tc>
        <w:tc>
          <w:tcPr>
            <w:tcW w:w="1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/не установлен</w:t>
            </w:r>
          </w:p>
        </w:tc>
        <w:tc>
          <w:tcPr>
            <w:tcW w:w="15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75%</w:t>
            </w:r>
          </w:p>
        </w:tc>
        <w:tc>
          <w:tcPr>
            <w:tcW w:w="15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1.3</w:t>
            </w:r>
          </w:p>
        </w:tc>
        <w:tc>
          <w:tcPr>
            <w:tcW w:w="27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Коммунальное обслуживание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3.1</w:t>
            </w:r>
          </w:p>
        </w:tc>
        <w:tc>
          <w:tcPr>
            <w:tcW w:w="1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1 000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/не установлен</w:t>
            </w:r>
          </w:p>
        </w:tc>
        <w:tc>
          <w:tcPr>
            <w:tcW w:w="15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75%</w:t>
            </w:r>
          </w:p>
        </w:tc>
        <w:tc>
          <w:tcPr>
            <w:tcW w:w="15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1.4</w:t>
            </w:r>
          </w:p>
        </w:tc>
        <w:tc>
          <w:tcPr>
            <w:tcW w:w="27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Бытовое обслуживание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3.3</w:t>
            </w:r>
          </w:p>
        </w:tc>
        <w:tc>
          <w:tcPr>
            <w:tcW w:w="1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1 000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/не установлен</w:t>
            </w:r>
          </w:p>
        </w:tc>
        <w:tc>
          <w:tcPr>
            <w:tcW w:w="15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75%</w:t>
            </w:r>
          </w:p>
        </w:tc>
        <w:tc>
          <w:tcPr>
            <w:tcW w:w="15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1.5</w:t>
            </w:r>
          </w:p>
        </w:tc>
        <w:tc>
          <w:tcPr>
            <w:tcW w:w="27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Деловое управление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4.1</w:t>
            </w:r>
          </w:p>
        </w:tc>
        <w:tc>
          <w:tcPr>
            <w:tcW w:w="1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1 000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/не установлен</w:t>
            </w:r>
          </w:p>
        </w:tc>
        <w:tc>
          <w:tcPr>
            <w:tcW w:w="15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75%</w:t>
            </w:r>
          </w:p>
        </w:tc>
        <w:tc>
          <w:tcPr>
            <w:tcW w:w="15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1.6</w:t>
            </w:r>
          </w:p>
        </w:tc>
        <w:tc>
          <w:tcPr>
            <w:tcW w:w="27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Рынки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4.3</w:t>
            </w:r>
          </w:p>
        </w:tc>
        <w:tc>
          <w:tcPr>
            <w:tcW w:w="1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2 000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/не установлен</w:t>
            </w:r>
          </w:p>
        </w:tc>
        <w:tc>
          <w:tcPr>
            <w:tcW w:w="15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50%</w:t>
            </w:r>
          </w:p>
        </w:tc>
        <w:tc>
          <w:tcPr>
            <w:tcW w:w="15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1.7</w:t>
            </w:r>
          </w:p>
        </w:tc>
        <w:tc>
          <w:tcPr>
            <w:tcW w:w="27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Магазины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4.4</w:t>
            </w:r>
          </w:p>
        </w:tc>
        <w:tc>
          <w:tcPr>
            <w:tcW w:w="1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2 000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/не установлен</w:t>
            </w:r>
          </w:p>
        </w:tc>
        <w:tc>
          <w:tcPr>
            <w:tcW w:w="15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50%</w:t>
            </w:r>
          </w:p>
        </w:tc>
        <w:tc>
          <w:tcPr>
            <w:tcW w:w="15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1.8</w:t>
            </w:r>
          </w:p>
        </w:tc>
        <w:tc>
          <w:tcPr>
            <w:tcW w:w="27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Общественное питание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4.6</w:t>
            </w:r>
          </w:p>
        </w:tc>
        <w:tc>
          <w:tcPr>
            <w:tcW w:w="1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2 000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/не установлен</w:t>
            </w:r>
          </w:p>
        </w:tc>
        <w:tc>
          <w:tcPr>
            <w:tcW w:w="15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50%</w:t>
            </w:r>
          </w:p>
        </w:tc>
        <w:tc>
          <w:tcPr>
            <w:tcW w:w="15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1.9</w:t>
            </w:r>
          </w:p>
        </w:tc>
        <w:tc>
          <w:tcPr>
            <w:tcW w:w="27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Отдых (рекреация)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5.0</w:t>
            </w:r>
          </w:p>
        </w:tc>
        <w:tc>
          <w:tcPr>
            <w:tcW w:w="1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/не установлен</w:t>
            </w:r>
          </w:p>
        </w:tc>
        <w:tc>
          <w:tcPr>
            <w:tcW w:w="15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75%</w:t>
            </w:r>
          </w:p>
        </w:tc>
        <w:tc>
          <w:tcPr>
            <w:tcW w:w="15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1.10</w:t>
            </w:r>
          </w:p>
        </w:tc>
        <w:tc>
          <w:tcPr>
            <w:tcW w:w="27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Водные объекты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11.0</w:t>
            </w:r>
          </w:p>
        </w:tc>
        <w:tc>
          <w:tcPr>
            <w:tcW w:w="470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Не подлежат установлению</w:t>
            </w:r>
          </w:p>
        </w:tc>
      </w:tr>
      <w:tr>
        <w:trPr>
          <w:trHeight w:val="300" w:hRule="atLeast"/>
        </w:trPr>
        <w:tc>
          <w:tcPr>
            <w:tcW w:w="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1.11</w:t>
            </w:r>
          </w:p>
        </w:tc>
        <w:tc>
          <w:tcPr>
            <w:tcW w:w="27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Общее пользование водными объектами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11.1</w:t>
            </w:r>
          </w:p>
        </w:tc>
        <w:tc>
          <w:tcPr>
            <w:tcW w:w="1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/не установлен</w:t>
            </w:r>
          </w:p>
        </w:tc>
        <w:tc>
          <w:tcPr>
            <w:tcW w:w="15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75%</w:t>
            </w:r>
          </w:p>
        </w:tc>
        <w:tc>
          <w:tcPr>
            <w:tcW w:w="15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1.12</w:t>
            </w:r>
          </w:p>
        </w:tc>
        <w:tc>
          <w:tcPr>
            <w:tcW w:w="27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Земельные участки (территории) общего пользования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12.0</w:t>
            </w:r>
          </w:p>
        </w:tc>
        <w:tc>
          <w:tcPr>
            <w:tcW w:w="470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Не подлежат установлению</w:t>
            </w:r>
          </w:p>
        </w:tc>
      </w:tr>
      <w:tr>
        <w:trPr>
          <w:trHeight w:val="300" w:hRule="atLeast"/>
        </w:trPr>
        <w:tc>
          <w:tcPr>
            <w:tcW w:w="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1.13</w:t>
            </w:r>
          </w:p>
        </w:tc>
        <w:tc>
          <w:tcPr>
            <w:tcW w:w="27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Земельные участки общего назначения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13.0</w:t>
            </w:r>
          </w:p>
        </w:tc>
        <w:tc>
          <w:tcPr>
            <w:tcW w:w="470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Не подлежат установлению</w:t>
            </w:r>
          </w:p>
        </w:tc>
      </w:tr>
    </w:tbl>
    <w:p>
      <w:pPr>
        <w:pStyle w:val="Normal"/>
        <w:spacing w:lineRule="auto" w:line="240" w:before="0" w:after="0"/>
        <w:ind w:firstLine="709" w:right="0"/>
        <w:jc w:val="both"/>
        <w:rPr/>
      </w:pPr>
      <w:r>
        <w:rPr>
          <w:rFonts w:ascii="Tinos" w:hAnsi="Tinos"/>
          <w:i/>
          <w:color w:val="023F62"/>
          <w:sz w:val="24"/>
          <w:szCs w:val="24"/>
        </w:rPr>
        <w:t>*Минимальные и (или) максимальные размеры земельных участков не распространяются на земельные участки, формируемые или уточняемые под существующими объектами капитального строительства и для ранее учтенных земельных участков.</w:t>
      </w:r>
    </w:p>
    <w:p>
      <w:pPr>
        <w:pStyle w:val="Default"/>
        <w:numPr>
          <w:ilvl w:val="0"/>
          <w:numId w:val="0"/>
        </w:numPr>
        <w:ind w:hanging="0" w:left="0"/>
        <w:outlineLvl w:val="2"/>
        <w:rPr>
          <w:b/>
          <w:bCs/>
          <w:color w:val="auto"/>
        </w:rPr>
      </w:pPr>
      <w:bookmarkStart w:id="82" w:name="_Toc101727640"/>
      <w:bookmarkStart w:id="83" w:name="_Toc190716304"/>
      <w:r>
        <w:rPr>
          <w:b/>
          <w:bCs/>
          <w:color w:val="auto"/>
        </w:rPr>
        <w:t>10.1.2. Условно разрешенные виды использования</w:t>
      </w:r>
      <w:bookmarkEnd w:id="82"/>
      <w:bookmarkEnd w:id="83"/>
      <w:r>
        <w:rPr>
          <w:b/>
          <w:bCs/>
          <w:color w:val="auto"/>
        </w:rPr>
        <w:t xml:space="preserve">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Условно разрешенные виды использования не подлежат установлению.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Default"/>
        <w:numPr>
          <w:ilvl w:val="0"/>
          <w:numId w:val="0"/>
        </w:numPr>
        <w:ind w:hanging="0" w:left="0"/>
        <w:outlineLvl w:val="2"/>
        <w:rPr>
          <w:b/>
          <w:bCs/>
          <w:color w:val="auto"/>
        </w:rPr>
      </w:pPr>
      <w:bookmarkStart w:id="84" w:name="_Toc190716305"/>
      <w:bookmarkStart w:id="85" w:name="_Toc101727641"/>
      <w:r>
        <w:rPr>
          <w:b/>
          <w:bCs/>
          <w:color w:val="auto"/>
        </w:rPr>
        <w:t>10.1.3. Вспомогательные виды разрешенного использования</w:t>
      </w:r>
      <w:bookmarkEnd w:id="84"/>
      <w:bookmarkEnd w:id="85"/>
      <w:r>
        <w:rPr>
          <w:b/>
          <w:bCs/>
          <w:color w:val="auto"/>
        </w:rPr>
        <w:t xml:space="preserve"> </w:t>
      </w:r>
    </w:p>
    <w:p>
      <w:pPr>
        <w:pStyle w:val="Normal"/>
        <w:spacing w:before="0"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Вспомогательные виды разрешенного использования не подлежат установлению</w:t>
      </w:r>
      <w:r>
        <w:rPr>
          <w:rFonts w:cs="Times New Roman" w:ascii="Times New Roman" w:hAnsi="Times New Roman"/>
          <w:bCs/>
          <w:sz w:val="24"/>
          <w:szCs w:val="24"/>
        </w:rPr>
        <w:t>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Default"/>
        <w:numPr>
          <w:ilvl w:val="0"/>
          <w:numId w:val="0"/>
        </w:numPr>
        <w:ind w:hanging="0" w:left="0"/>
        <w:outlineLvl w:val="1"/>
        <w:rPr>
          <w:b/>
          <w:bCs/>
          <w:color w:val="auto"/>
        </w:rPr>
      </w:pPr>
      <w:bookmarkStart w:id="86" w:name="_Toc190716306"/>
      <w:bookmarkStart w:id="87" w:name="_Toc101727642"/>
      <w:r>
        <w:rPr>
          <w:b/>
          <w:bCs/>
          <w:color w:val="auto"/>
        </w:rPr>
        <w:t>10.2. Параметры разрешенного строительства, реконструкции объектов капитального строительства зоны СХ-3</w:t>
      </w:r>
      <w:bookmarkEnd w:id="86"/>
      <w:bookmarkEnd w:id="87"/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 xml:space="preserve">Минимальное расстояние от границ земель лесного фонда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Минимальное расстояние от границ земель лесного фонда до зданий и сооружений, расположенных за границами земель лесного фонда принимается не менее в 15м. Сокращение противопожарных расстояний допускается при наличии проектной документации, разработанной в соответствии со статьей 17 Федерального закона № 384-ФЗ «Технический регламент о безопасности зданий и сооружений».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Обеспечение доступа к земельным участкам и территории общего пользования</w:t>
      </w:r>
    </w:p>
    <w:p>
      <w:pPr>
        <w:pStyle w:val="Normal"/>
        <w:spacing w:lineRule="auto" w:line="240" w:before="0" w:after="0"/>
        <w:ind w:hanging="284" w:left="284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1. В</w:t>
      </w: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 xml:space="preserve">ысота ограждения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земельных участков</w:t>
      </w: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 xml:space="preserve"> должна быть не более 2 м.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  </w:t>
      </w:r>
    </w:p>
    <w:p>
      <w:pPr>
        <w:pStyle w:val="Normal"/>
        <w:suppressAutoHyphens w:val="true"/>
        <w:overflowPunct w:val="false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2. Не допускается образование земельных участков, не имеющих доступа к территории общего пользования (или доступа к земельным участкам общего назначения для садовых или огородных товариществ). Ширина проезда от образуемого участка до территории общего пользования должна быть не менее 10 метров на всем протяжении.</w:t>
      </w:r>
    </w:p>
    <w:p>
      <w:pPr>
        <w:pStyle w:val="Normal"/>
        <w:suppressAutoHyphens w:val="true"/>
        <w:overflowPunct w:val="false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Подтверждением обеспечением доступа земельного участка к территории общего пользования при этом является: </w:t>
      </w:r>
    </w:p>
    <w:p>
      <w:pPr>
        <w:pStyle w:val="Normal"/>
        <w:suppressAutoHyphens w:val="true"/>
        <w:overflowPunct w:val="false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-примыкание к дорогам общего и необщего пользования,</w:t>
      </w:r>
    </w:p>
    <w:p>
      <w:pPr>
        <w:pStyle w:val="Normal"/>
        <w:suppressAutoHyphens w:val="true"/>
        <w:overflowPunct w:val="false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-примыкание к территориям общего пользования (общего назначения),</w:t>
      </w:r>
    </w:p>
    <w:p>
      <w:pPr>
        <w:pStyle w:val="Normal"/>
        <w:suppressAutoHyphens w:val="true"/>
        <w:overflowPunct w:val="false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-публичный сервитут,</w:t>
      </w:r>
    </w:p>
    <w:p>
      <w:pPr>
        <w:pStyle w:val="Normal"/>
        <w:suppressAutoHyphens w:val="true"/>
        <w:overflowPunct w:val="false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-частный сервитут,</w:t>
      </w:r>
    </w:p>
    <w:p>
      <w:pPr>
        <w:pStyle w:val="Normal"/>
        <w:suppressAutoHyphens w:val="true"/>
        <w:overflowPunct w:val="false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-примыкание к земельным участкам, находящимся в государственной или муниципальной собственности,</w:t>
      </w:r>
    </w:p>
    <w:p>
      <w:pPr>
        <w:pStyle w:val="Normal"/>
        <w:suppressAutoHyphens w:val="true"/>
        <w:overflowPunct w:val="false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-согласие собственника смежного участка на предоставление проезда до образуемого участка.</w:t>
      </w:r>
    </w:p>
    <w:p>
      <w:pPr>
        <w:pStyle w:val="Normal"/>
        <w:suppressAutoHyphens w:val="true"/>
        <w:overflowPunct w:val="false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3. В соответствии с Приложением А СП 42.13330.2016 «Градостроительство. Планировка и застройка городских и сельских поселений», на территории общего пользовании и участки общественной застройки, должно приходиться не менее 25% площади жилого квартала. В том числе на улицы и проезды не менее 15%.</w:t>
      </w:r>
    </w:p>
    <w:p>
      <w:pPr>
        <w:pStyle w:val="Normal"/>
        <w:suppressAutoHyphens w:val="true"/>
        <w:overflowPunct w:val="false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4. Дороги в зоне жилой застройки следует предусматривать по таблицам 11.2а, 11.3 и 11.4 СП 42.13330.2016 «Градостроительство. Планировка и застройка городских и сельских поселений»:</w:t>
      </w:r>
    </w:p>
    <w:p>
      <w:pPr>
        <w:pStyle w:val="Normal"/>
        <w:suppressAutoHyphens w:val="true"/>
        <w:overflowPunct w:val="false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ab/>
        <w:t>- Основные улицы – дорога не менее 2 полос / ширина дорожной полосы не менее 3,5м / тротуар не менее 1,5м / ширина улицы не менее 17м.</w:t>
      </w:r>
    </w:p>
    <w:p>
      <w:pPr>
        <w:pStyle w:val="Normal"/>
        <w:suppressAutoHyphens w:val="true"/>
        <w:overflowPunct w:val="false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ab/>
        <w:t>- Местные улицы - дорога не менее 2 полос / ширина дорожной полосы не менее 2,75м / тротуар не менее 1,0м / ширина улицы не менее 15м.</w:t>
      </w:r>
    </w:p>
    <w:p>
      <w:pPr>
        <w:pStyle w:val="Normal"/>
        <w:suppressAutoHyphens w:val="true"/>
        <w:overflowPunct w:val="false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- Проезды - дорога с 1 полосой / ширина дорожной полосы не менее 4,5м / ширина улицы не менее 12м.</w:t>
      </w:r>
    </w:p>
    <w:p>
      <w:pPr>
        <w:pStyle w:val="Normal"/>
        <w:suppressAutoHyphens w:val="true"/>
        <w:overflowPunct w:val="false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Для жилой застройки, не удовлетворяющей указанным требованиям организации дорожного движения, должны разрабатываться программы реновации территории. Не допускается утверждать документацию по планировке территории и формировать территории нового жилищного строительства, которые не соответствует требованиям настоящего пункта.</w:t>
      </w:r>
    </w:p>
    <w:p>
      <w:pPr>
        <w:pStyle w:val="Normal"/>
        <w:suppressAutoHyphens w:val="true"/>
        <w:overflowPunct w:val="false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Style23"/>
        <w:spacing w:lineRule="auto" w:line="240"/>
        <w:ind w:firstLine="709" w:right="0"/>
        <w:jc w:val="both"/>
        <w:rPr>
          <w:rFonts w:ascii="Tinos" w:hAnsi="Tinos" w:eastAsia="Times New Roman"/>
          <w:i/>
          <w:i/>
          <w:iCs/>
          <w:color w:val="C9211E"/>
          <w:kern w:val="2"/>
          <w:sz w:val="24"/>
          <w:szCs w:val="24"/>
          <w:lang w:eastAsia="ar-SA"/>
        </w:rPr>
      </w:pPr>
      <w:r>
        <w:rPr>
          <w:rFonts w:eastAsia="Times New Roman" w:cs="Times New Roman" w:ascii="Tinos" w:hAnsi="Tinos"/>
          <w:i/>
          <w:iCs/>
          <w:color w:val="C9211E"/>
          <w:kern w:val="2"/>
          <w:sz w:val="24"/>
          <w:szCs w:val="24"/>
          <w:lang w:eastAsia="ar-SA"/>
        </w:rPr>
        <w:t>Ограничения использования земельных участков и объектов капитального строительства, устанавливаемые в соответствии с законодательством Российской Федерации в пределах территориальной зоны СХ-3, указаны в Приложении 1 к настоящим Правилам.</w:t>
      </w:r>
      <w:r>
        <w:br w:type="page"/>
      </w:r>
    </w:p>
    <w:p>
      <w:pPr>
        <w:pStyle w:val="Default"/>
        <w:numPr>
          <w:ilvl w:val="0"/>
          <w:numId w:val="0"/>
        </w:numPr>
        <w:spacing w:before="0" w:after="0"/>
        <w:ind w:hanging="0" w:left="0"/>
        <w:jc w:val="center"/>
        <w:outlineLvl w:val="0"/>
        <w:rPr>
          <w:b/>
          <w:bCs/>
          <w:color w:val="auto"/>
          <w:sz w:val="28"/>
          <w:szCs w:val="28"/>
        </w:rPr>
      </w:pPr>
      <w:bookmarkStart w:id="88" w:name="_Toc190716307"/>
      <w:r>
        <w:rPr>
          <w:b/>
          <w:bCs/>
          <w:color w:val="auto"/>
          <w:sz w:val="28"/>
          <w:szCs w:val="28"/>
        </w:rPr>
        <w:t>11. Зона лесов (Л-1)</w:t>
      </w:r>
      <w:bookmarkEnd w:id="88"/>
    </w:p>
    <w:p>
      <w:pPr>
        <w:pStyle w:val="Default"/>
        <w:jc w:val="both"/>
        <w:rPr>
          <w:color w:val="auto"/>
        </w:rPr>
      </w:pPr>
      <w:r>
        <w:rPr>
          <w:color w:val="auto"/>
        </w:rPr>
      </w:r>
    </w:p>
    <w:p>
      <w:pPr>
        <w:pStyle w:val="Default"/>
        <w:jc w:val="both"/>
        <w:rPr>
          <w:color w:val="auto"/>
        </w:rPr>
      </w:pPr>
      <w:r>
        <w:rPr>
          <w:color w:val="auto"/>
        </w:rPr>
        <w:t xml:space="preserve">Зона лесов Л-1 включает территории отнесенные к категории земли лесного фонда и территории лесов в границах населенных пунктов. </w:t>
      </w:r>
    </w:p>
    <w:p>
      <w:pPr>
        <w:pStyle w:val="Default"/>
        <w:jc w:val="both"/>
        <w:rPr>
          <w:b/>
          <w:color w:val="auto"/>
        </w:rPr>
      </w:pPr>
      <w:r>
        <w:rPr>
          <w:b/>
          <w:color w:val="auto"/>
        </w:rPr>
        <w:t xml:space="preserve">Градостроительные регламенты для земель лесного фонда не устанавливаются (часть 6 статьи 36 Градостроительного Кодекса Российской Федерации). </w:t>
      </w:r>
      <w:r>
        <w:rPr>
          <w:b/>
          <w:shd w:fill="FFFFFF" w:val="clear"/>
        </w:rPr>
        <w:t>Использование земельных участков из состава земель лесного фонда определяется лесохозяйственным регламентом</w:t>
      </w:r>
      <w:r>
        <w:rPr>
          <w:shd w:fill="FFFFFF" w:val="clear"/>
        </w:rPr>
        <w:t xml:space="preserve"> </w:t>
      </w:r>
      <w:r>
        <w:rPr>
          <w:b/>
          <w:color w:val="auto"/>
        </w:rPr>
        <w:t>(часть 7 статьи 36 Градостроительного Кодекса Российской Федерации)</w:t>
      </w:r>
      <w:r>
        <w:rPr>
          <w:shd w:fill="FFFFFF" w:val="clear"/>
        </w:rPr>
        <w:t>.</w:t>
      </w:r>
    </w:p>
    <w:p>
      <w:pPr>
        <w:pStyle w:val="Default"/>
        <w:numPr>
          <w:ilvl w:val="0"/>
          <w:numId w:val="0"/>
        </w:numPr>
        <w:ind w:hanging="0" w:left="0"/>
        <w:outlineLvl w:val="1"/>
        <w:rPr>
          <w:b/>
          <w:bCs/>
          <w:color w:val="auto"/>
        </w:rPr>
      </w:pPr>
      <w:r>
        <w:rPr>
          <w:b/>
          <w:bCs/>
          <w:color w:val="auto"/>
        </w:rPr>
      </w:r>
    </w:p>
    <w:p>
      <w:pPr>
        <w:pStyle w:val="Default"/>
        <w:numPr>
          <w:ilvl w:val="0"/>
          <w:numId w:val="0"/>
        </w:numPr>
        <w:ind w:hanging="0" w:left="0"/>
        <w:outlineLvl w:val="1"/>
        <w:rPr>
          <w:b/>
          <w:bCs/>
          <w:color w:val="auto"/>
        </w:rPr>
      </w:pPr>
      <w:r>
        <w:rPr>
          <w:b/>
          <w:bCs/>
          <w:color w:val="auto"/>
        </w:rPr>
      </w:r>
    </w:p>
    <w:p>
      <w:pPr>
        <w:pStyle w:val="Default"/>
        <w:jc w:val="both"/>
        <w:rPr>
          <w:color w:val="auto"/>
        </w:rPr>
      </w:pPr>
      <w:r>
        <w:rPr>
          <w:color w:val="auto"/>
        </w:rPr>
        <w:t>Согласно Классификатору ВРИ Росреестра, для лесных участков допустимы следующие виды разрешенного использования:</w:t>
      </w:r>
    </w:p>
    <w:tbl>
      <w:tblPr>
        <w:tblW w:w="830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60"/>
        <w:gridCol w:w="6578"/>
        <w:gridCol w:w="962"/>
      </w:tblGrid>
      <w:tr>
        <w:trPr>
          <w:trHeight w:val="300" w:hRule="atLeast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lang w:eastAsia="ru-RU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b/>
                <w:bCs/>
                <w:lang w:eastAsia="ru-RU"/>
              </w:rPr>
              <w:t>п.п</w:t>
            </w:r>
          </w:p>
        </w:tc>
        <w:tc>
          <w:tcPr>
            <w:tcW w:w="65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lang w:eastAsia="ru-RU"/>
              </w:rPr>
              <w:t>Наименование вида</w:t>
            </w:r>
          </w:p>
        </w:tc>
        <w:tc>
          <w:tcPr>
            <w:tcW w:w="9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lang w:eastAsia="ru-RU"/>
              </w:rPr>
              <w:t>Код</w:t>
            </w:r>
          </w:p>
        </w:tc>
      </w:tr>
      <w:tr>
        <w:trPr>
          <w:trHeight w:val="301" w:hRule="exact"/>
        </w:trPr>
        <w:tc>
          <w:tcPr>
            <w:tcW w:w="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1</w:t>
            </w:r>
          </w:p>
        </w:tc>
        <w:tc>
          <w:tcPr>
            <w:tcW w:w="657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60"/>
              <w:ind w:firstLine="265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Использование лесов</w:t>
            </w:r>
          </w:p>
        </w:tc>
        <w:tc>
          <w:tcPr>
            <w:tcW w:w="9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10.0</w:t>
            </w:r>
          </w:p>
        </w:tc>
      </w:tr>
      <w:tr>
        <w:trPr>
          <w:trHeight w:val="301" w:hRule="exact"/>
        </w:trPr>
        <w:tc>
          <w:tcPr>
            <w:tcW w:w="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2</w:t>
            </w:r>
          </w:p>
        </w:tc>
        <w:tc>
          <w:tcPr>
            <w:tcW w:w="657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60"/>
              <w:ind w:firstLine="265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Заготовка древесины</w:t>
            </w:r>
          </w:p>
        </w:tc>
        <w:tc>
          <w:tcPr>
            <w:tcW w:w="9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10.1</w:t>
            </w:r>
          </w:p>
        </w:tc>
      </w:tr>
      <w:tr>
        <w:trPr>
          <w:trHeight w:val="301" w:hRule="exact"/>
        </w:trPr>
        <w:tc>
          <w:tcPr>
            <w:tcW w:w="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3</w:t>
            </w:r>
          </w:p>
        </w:tc>
        <w:tc>
          <w:tcPr>
            <w:tcW w:w="657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60"/>
              <w:ind w:firstLine="265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Лесные плантации</w:t>
            </w:r>
          </w:p>
        </w:tc>
        <w:tc>
          <w:tcPr>
            <w:tcW w:w="9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10.2</w:t>
            </w:r>
          </w:p>
        </w:tc>
      </w:tr>
      <w:tr>
        <w:trPr>
          <w:trHeight w:val="301" w:hRule="exact"/>
        </w:trPr>
        <w:tc>
          <w:tcPr>
            <w:tcW w:w="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4</w:t>
            </w:r>
          </w:p>
        </w:tc>
        <w:tc>
          <w:tcPr>
            <w:tcW w:w="657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60"/>
              <w:ind w:firstLine="265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Заготовка лесных ресурсов</w:t>
            </w:r>
          </w:p>
        </w:tc>
        <w:tc>
          <w:tcPr>
            <w:tcW w:w="9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10.3</w:t>
            </w:r>
          </w:p>
        </w:tc>
      </w:tr>
      <w:tr>
        <w:trPr>
          <w:trHeight w:val="301" w:hRule="exact"/>
        </w:trPr>
        <w:tc>
          <w:tcPr>
            <w:tcW w:w="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5</w:t>
            </w:r>
          </w:p>
        </w:tc>
        <w:tc>
          <w:tcPr>
            <w:tcW w:w="657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60"/>
              <w:ind w:firstLine="265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Резервные леса</w:t>
            </w:r>
          </w:p>
        </w:tc>
        <w:tc>
          <w:tcPr>
            <w:tcW w:w="9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10.4</w:t>
            </w:r>
          </w:p>
        </w:tc>
      </w:tr>
    </w:tbl>
    <w:p>
      <w:pPr>
        <w:pStyle w:val="Normal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Style23"/>
        <w:spacing w:lineRule="auto" w:line="240"/>
        <w:ind w:firstLine="709" w:right="0"/>
        <w:jc w:val="both"/>
        <w:rPr>
          <w:rFonts w:ascii="Tinos" w:hAnsi="Tinos" w:eastAsia="Times New Roman"/>
          <w:i/>
          <w:i/>
          <w:iCs/>
          <w:color w:val="C9211E"/>
          <w:kern w:val="2"/>
          <w:sz w:val="24"/>
          <w:szCs w:val="24"/>
          <w:lang w:eastAsia="ar-SA"/>
        </w:rPr>
      </w:pPr>
      <w:r>
        <w:rPr>
          <w:rFonts w:eastAsia="Times New Roman" w:ascii="Tinos" w:hAnsi="Tinos"/>
          <w:i/>
          <w:iCs/>
          <w:color w:val="C9211E"/>
          <w:kern w:val="2"/>
          <w:sz w:val="24"/>
          <w:szCs w:val="24"/>
          <w:lang w:eastAsia="ar-SA"/>
        </w:rPr>
        <w:t>Ограничения использования земельных участков и объектов капитального строительства, устанавливаемые в соответствии с законодательством Российской Федерации в пределах территориальной зоны Л-1, указаны в Приложении 1 к настоящим Правилам.</w:t>
      </w:r>
      <w:r>
        <w:br w:type="page"/>
      </w:r>
    </w:p>
    <w:p>
      <w:pPr>
        <w:pStyle w:val="Default"/>
        <w:numPr>
          <w:ilvl w:val="0"/>
          <w:numId w:val="0"/>
        </w:numPr>
        <w:spacing w:before="0" w:after="0"/>
        <w:ind w:hanging="0" w:left="0"/>
        <w:jc w:val="center"/>
        <w:outlineLvl w:val="0"/>
        <w:rPr>
          <w:b/>
          <w:bCs/>
          <w:color w:val="auto"/>
          <w:sz w:val="28"/>
          <w:szCs w:val="28"/>
        </w:rPr>
      </w:pPr>
      <w:bookmarkStart w:id="89" w:name="_Toc190716308"/>
      <w:r>
        <w:rPr>
          <w:b/>
          <w:bCs/>
          <w:color w:val="auto"/>
          <w:sz w:val="28"/>
          <w:szCs w:val="28"/>
        </w:rPr>
        <w:t>12. Зона кладбищ (К-1)</w:t>
      </w:r>
      <w:bookmarkEnd w:id="89"/>
    </w:p>
    <w:p>
      <w:pPr>
        <w:pStyle w:val="Default"/>
        <w:numPr>
          <w:ilvl w:val="0"/>
          <w:numId w:val="0"/>
        </w:numPr>
        <w:ind w:hanging="0" w:left="0"/>
        <w:outlineLvl w:val="0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</w:r>
    </w:p>
    <w:p>
      <w:pPr>
        <w:pStyle w:val="Default"/>
        <w:numPr>
          <w:ilvl w:val="0"/>
          <w:numId w:val="0"/>
        </w:numPr>
        <w:ind w:hanging="0" w:left="0"/>
        <w:outlineLvl w:val="1"/>
        <w:rPr>
          <w:b/>
          <w:bCs/>
          <w:color w:val="auto"/>
        </w:rPr>
      </w:pPr>
      <w:bookmarkStart w:id="90" w:name="_Toc190716309"/>
      <w:r>
        <w:rPr>
          <w:b/>
          <w:bCs/>
          <w:color w:val="auto"/>
        </w:rPr>
        <w:t>12.1. Виды разрешенного использования земельных участков и объектов капитального строительства зоны К-1</w:t>
      </w:r>
      <w:bookmarkEnd w:id="90"/>
    </w:p>
    <w:p>
      <w:pPr>
        <w:pStyle w:val="Default"/>
        <w:numPr>
          <w:ilvl w:val="0"/>
          <w:numId w:val="0"/>
        </w:numPr>
        <w:ind w:hanging="0" w:left="0"/>
        <w:outlineLvl w:val="2"/>
        <w:rPr>
          <w:b/>
          <w:bCs/>
          <w:color w:val="auto"/>
        </w:rPr>
      </w:pPr>
      <w:r>
        <w:rPr>
          <w:b/>
          <w:bCs/>
          <w:color w:val="auto"/>
        </w:rPr>
      </w:r>
    </w:p>
    <w:p>
      <w:pPr>
        <w:pStyle w:val="Default"/>
        <w:numPr>
          <w:ilvl w:val="0"/>
          <w:numId w:val="0"/>
        </w:numPr>
        <w:ind w:hanging="0" w:left="0"/>
        <w:outlineLvl w:val="2"/>
        <w:rPr>
          <w:b/>
          <w:bCs/>
          <w:color w:val="auto"/>
        </w:rPr>
      </w:pPr>
      <w:bookmarkStart w:id="91" w:name="_Toc190716310"/>
      <w:r>
        <w:rPr>
          <w:b/>
          <w:bCs/>
          <w:color w:val="auto"/>
        </w:rPr>
        <w:t>12.1.1. Основные виды разрешенного использования</w:t>
      </w:r>
      <w:bookmarkEnd w:id="91"/>
      <w:r>
        <w:rPr>
          <w:b/>
          <w:bCs/>
          <w:color w:val="auto"/>
        </w:rPr>
        <w:t xml:space="preserve"> </w:t>
      </w:r>
    </w:p>
    <w:tbl>
      <w:tblPr>
        <w:tblW w:w="938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22"/>
        <w:gridCol w:w="2747"/>
        <w:gridCol w:w="1126"/>
        <w:gridCol w:w="1564"/>
        <w:gridCol w:w="1564"/>
        <w:gridCol w:w="1563"/>
      </w:tblGrid>
      <w:tr>
        <w:trPr>
          <w:trHeight w:val="1140" w:hRule="atLeast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п.п</w:t>
            </w:r>
          </w:p>
        </w:tc>
        <w:tc>
          <w:tcPr>
            <w:tcW w:w="27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Наименование ВРИ</w:t>
            </w:r>
          </w:p>
        </w:tc>
        <w:tc>
          <w:tcPr>
            <w:tcW w:w="1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Код ВРИ</w:t>
            </w:r>
          </w:p>
        </w:tc>
        <w:tc>
          <w:tcPr>
            <w:tcW w:w="15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Минимальные размеры земельных участков (кв. м)</w:t>
            </w:r>
          </w:p>
        </w:tc>
        <w:tc>
          <w:tcPr>
            <w:tcW w:w="15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Максимальный процент застройки</w:t>
            </w:r>
          </w:p>
        </w:tc>
        <w:tc>
          <w:tcPr>
            <w:tcW w:w="1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Минимальные отступы от границ земельного участка (м)</w:t>
            </w:r>
          </w:p>
        </w:tc>
      </w:tr>
      <w:tr>
        <w:trPr>
          <w:trHeight w:val="300" w:hRule="atLeast"/>
        </w:trPr>
        <w:tc>
          <w:tcPr>
            <w:tcW w:w="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1.1</w:t>
            </w:r>
          </w:p>
        </w:tc>
        <w:tc>
          <w:tcPr>
            <w:tcW w:w="274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Коммунальное обслуживание</w:t>
            </w:r>
          </w:p>
        </w:tc>
        <w:tc>
          <w:tcPr>
            <w:tcW w:w="1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3.1</w:t>
            </w:r>
          </w:p>
        </w:tc>
        <w:tc>
          <w:tcPr>
            <w:tcW w:w="15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1 000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/не установлен</w:t>
            </w:r>
          </w:p>
        </w:tc>
        <w:tc>
          <w:tcPr>
            <w:tcW w:w="15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75%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1.2</w:t>
            </w:r>
          </w:p>
        </w:tc>
        <w:tc>
          <w:tcPr>
            <w:tcW w:w="274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Земельные участки (территории) общего пользования</w:t>
            </w:r>
          </w:p>
        </w:tc>
        <w:tc>
          <w:tcPr>
            <w:tcW w:w="1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12.0</w:t>
            </w:r>
          </w:p>
        </w:tc>
        <w:tc>
          <w:tcPr>
            <w:tcW w:w="469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Не подлежат установлению</w:t>
            </w:r>
          </w:p>
        </w:tc>
      </w:tr>
      <w:tr>
        <w:trPr>
          <w:trHeight w:val="300" w:hRule="atLeast"/>
        </w:trPr>
        <w:tc>
          <w:tcPr>
            <w:tcW w:w="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1.3</w:t>
            </w:r>
          </w:p>
        </w:tc>
        <w:tc>
          <w:tcPr>
            <w:tcW w:w="274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Ритуальная деятельность</w:t>
            </w:r>
          </w:p>
        </w:tc>
        <w:tc>
          <w:tcPr>
            <w:tcW w:w="1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12.1</w:t>
            </w:r>
          </w:p>
        </w:tc>
        <w:tc>
          <w:tcPr>
            <w:tcW w:w="15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2 000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/не установлен</w:t>
            </w:r>
          </w:p>
        </w:tc>
        <w:tc>
          <w:tcPr>
            <w:tcW w:w="15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50%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1.4</w:t>
            </w:r>
          </w:p>
        </w:tc>
        <w:tc>
          <w:tcPr>
            <w:tcW w:w="274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Специальная деятельность</w:t>
            </w:r>
          </w:p>
        </w:tc>
        <w:tc>
          <w:tcPr>
            <w:tcW w:w="1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12.2</w:t>
            </w:r>
          </w:p>
        </w:tc>
        <w:tc>
          <w:tcPr>
            <w:tcW w:w="15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2 000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/не установлен</w:t>
            </w:r>
          </w:p>
        </w:tc>
        <w:tc>
          <w:tcPr>
            <w:tcW w:w="15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50%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</w:t>
            </w:r>
          </w:p>
        </w:tc>
      </w:tr>
    </w:tbl>
    <w:p>
      <w:pPr>
        <w:pStyle w:val="Default"/>
        <w:numPr>
          <w:ilvl w:val="0"/>
          <w:numId w:val="0"/>
        </w:numPr>
        <w:ind w:hanging="0" w:left="0"/>
        <w:outlineLvl w:val="0"/>
        <w:rPr>
          <w:b/>
          <w:bCs/>
          <w:color w:val="auto"/>
        </w:rPr>
      </w:pPr>
      <w:r>
        <w:rPr>
          <w:b/>
          <w:bCs/>
          <w:color w:val="auto"/>
        </w:rPr>
      </w:r>
    </w:p>
    <w:p>
      <w:pPr>
        <w:pStyle w:val="Default"/>
        <w:numPr>
          <w:ilvl w:val="0"/>
          <w:numId w:val="0"/>
        </w:numPr>
        <w:ind w:hanging="0" w:left="0"/>
        <w:outlineLvl w:val="2"/>
        <w:rPr>
          <w:b/>
          <w:bCs/>
          <w:color w:val="auto"/>
        </w:rPr>
      </w:pPr>
      <w:bookmarkStart w:id="92" w:name="_Toc190716311"/>
      <w:r>
        <w:rPr>
          <w:b/>
          <w:bCs/>
          <w:color w:val="auto"/>
        </w:rPr>
        <w:t>12.1.2. Условно разрешенные виды использования</w:t>
      </w:r>
      <w:bookmarkEnd w:id="92"/>
      <w:r>
        <w:rPr>
          <w:b/>
          <w:bCs/>
          <w:color w:val="auto"/>
        </w:rPr>
        <w:t xml:space="preserve">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Условно разрешенные виды использования не подлежат установлению.</w:t>
      </w:r>
    </w:p>
    <w:p>
      <w:pPr>
        <w:pStyle w:val="Default"/>
        <w:numPr>
          <w:ilvl w:val="0"/>
          <w:numId w:val="0"/>
        </w:numPr>
        <w:ind w:hanging="0" w:left="0"/>
        <w:outlineLvl w:val="0"/>
        <w:rPr>
          <w:b/>
          <w:bCs/>
          <w:color w:val="auto"/>
        </w:rPr>
      </w:pPr>
      <w:r>
        <w:rPr>
          <w:b/>
          <w:bCs/>
          <w:color w:val="auto"/>
        </w:rPr>
      </w:r>
    </w:p>
    <w:p>
      <w:pPr>
        <w:pStyle w:val="Default"/>
        <w:numPr>
          <w:ilvl w:val="0"/>
          <w:numId w:val="0"/>
        </w:numPr>
        <w:ind w:hanging="0" w:left="0"/>
        <w:outlineLvl w:val="2"/>
        <w:rPr>
          <w:b/>
          <w:bCs/>
          <w:color w:val="auto"/>
        </w:rPr>
      </w:pPr>
      <w:bookmarkStart w:id="93" w:name="_Toc190716312"/>
      <w:r>
        <w:rPr>
          <w:b/>
          <w:bCs/>
          <w:color w:val="auto"/>
        </w:rPr>
        <w:t>12.1.3. Вспомогательные виды разрешенного использования</w:t>
      </w:r>
      <w:bookmarkEnd w:id="93"/>
      <w:r>
        <w:rPr>
          <w:b/>
          <w:bCs/>
          <w:color w:val="auto"/>
        </w:rPr>
        <w:t xml:space="preserve">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Вспомогательные виды разрешенного использования не подлежат установлению.</w:t>
      </w:r>
    </w:p>
    <w:p>
      <w:pPr>
        <w:pStyle w:val="Default"/>
        <w:numPr>
          <w:ilvl w:val="0"/>
          <w:numId w:val="0"/>
        </w:numPr>
        <w:ind w:hanging="0" w:left="0"/>
        <w:outlineLvl w:val="0"/>
        <w:rPr>
          <w:b/>
          <w:bCs/>
          <w:color w:val="auto"/>
        </w:rPr>
      </w:pPr>
      <w:r>
        <w:rPr>
          <w:b/>
          <w:bCs/>
          <w:color w:val="auto"/>
        </w:rPr>
      </w:r>
    </w:p>
    <w:p>
      <w:pPr>
        <w:pStyle w:val="Default"/>
        <w:numPr>
          <w:ilvl w:val="0"/>
          <w:numId w:val="0"/>
        </w:numPr>
        <w:ind w:hanging="0" w:left="0"/>
        <w:outlineLvl w:val="1"/>
        <w:rPr>
          <w:b/>
          <w:bCs/>
          <w:color w:val="auto"/>
        </w:rPr>
      </w:pPr>
      <w:bookmarkStart w:id="94" w:name="_Toc190716313"/>
      <w:r>
        <w:rPr>
          <w:b/>
          <w:bCs/>
          <w:color w:val="auto"/>
        </w:rPr>
        <w:t>12.2. Параметры разрешенного строительства, реконструкции объектов капитального строительства зоны К-1</w:t>
      </w:r>
      <w:bookmarkEnd w:id="94"/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 xml:space="preserve">Минимальное расстояние от границ земель лесного фонда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Минимальное расстояние от границ земель лесного фонда до зданий и сооружений, расположенных за границами земель лесного фонда принимается не менее в 15м. Сокращение противопожарных расстояний допускается при наличии проектной документации, разработанной в соответствии со статьей 17 Федерального закона № 384-ФЗ «Технический регламент о безопасности зданий и сооружений».</w:t>
      </w:r>
    </w:p>
    <w:p>
      <w:pPr>
        <w:pStyle w:val="Default"/>
        <w:numPr>
          <w:ilvl w:val="0"/>
          <w:numId w:val="0"/>
        </w:numPr>
        <w:ind w:hanging="0" w:left="0"/>
        <w:outlineLvl w:val="0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</w:r>
    </w:p>
    <w:p>
      <w:pPr>
        <w:pStyle w:val="Style23"/>
        <w:spacing w:lineRule="auto" w:line="240"/>
        <w:ind w:firstLine="709" w:right="0"/>
        <w:jc w:val="both"/>
        <w:rPr>
          <w:rFonts w:ascii="Tinos" w:hAnsi="Tinos" w:eastAsia="Times New Roman"/>
          <w:i/>
          <w:i/>
          <w:iCs/>
          <w:color w:val="C9211E"/>
          <w:kern w:val="2"/>
          <w:sz w:val="24"/>
          <w:szCs w:val="24"/>
          <w:lang w:eastAsia="ar-SA"/>
        </w:rPr>
      </w:pPr>
      <w:r>
        <w:rPr>
          <w:rFonts w:eastAsia="Times New Roman" w:ascii="Tinos" w:hAnsi="Tinos"/>
          <w:i/>
          <w:iCs/>
          <w:color w:val="C9211E"/>
          <w:kern w:val="2"/>
          <w:sz w:val="24"/>
          <w:szCs w:val="24"/>
          <w:lang w:eastAsia="ar-SA"/>
        </w:rPr>
        <w:t>Ограничения использования земельных участков и объектов капитального строительства, устанавливаемые в соответствии с законодательством Российской Федерации в пределах территориальной зоны К-1, указаны в Приложении 1 к настоящим Правилам.</w:t>
      </w:r>
      <w:r>
        <w:br w:type="page"/>
      </w:r>
    </w:p>
    <w:p>
      <w:pPr>
        <w:pStyle w:val="Default"/>
        <w:numPr>
          <w:ilvl w:val="0"/>
          <w:numId w:val="0"/>
        </w:numPr>
        <w:spacing w:before="0" w:after="0"/>
        <w:ind w:hanging="0" w:left="0"/>
        <w:jc w:val="center"/>
        <w:outlineLvl w:val="0"/>
        <w:rPr>
          <w:b/>
          <w:bCs/>
          <w:color w:val="auto"/>
          <w:sz w:val="28"/>
          <w:szCs w:val="28"/>
        </w:rPr>
      </w:pPr>
      <w:bookmarkStart w:id="95" w:name="_Toc190716314"/>
      <w:r>
        <w:rPr>
          <w:b/>
          <w:bCs/>
          <w:color w:val="auto"/>
          <w:sz w:val="28"/>
          <w:szCs w:val="28"/>
        </w:rPr>
        <w:t>13. Зона акваторий (А-1)</w:t>
      </w:r>
      <w:bookmarkEnd w:id="95"/>
    </w:p>
    <w:p>
      <w:pPr>
        <w:pStyle w:val="Default"/>
        <w:jc w:val="both"/>
        <w:rPr>
          <w:color w:val="auto"/>
        </w:rPr>
      </w:pPr>
      <w:r>
        <w:rPr>
          <w:color w:val="auto"/>
        </w:rPr>
      </w:r>
    </w:p>
    <w:p>
      <w:pPr>
        <w:pStyle w:val="Default"/>
        <w:jc w:val="both"/>
        <w:rPr>
          <w:color w:val="auto"/>
        </w:rPr>
      </w:pPr>
      <w:r>
        <w:rPr>
          <w:color w:val="auto"/>
        </w:rPr>
        <w:t>Зона акваторий А-1 включает территории, отнесенные к поверхностным водным объектам, находящиеся в государственной или муниципальной собственности. Права собственности на водные объекты определяются статьей 8 Водного кодекса Российской Федерации.</w:t>
      </w:r>
    </w:p>
    <w:p>
      <w:pPr>
        <w:pStyle w:val="Default"/>
        <w:jc w:val="both"/>
        <w:rPr>
          <w:b/>
          <w:color w:val="auto"/>
        </w:rPr>
      </w:pPr>
      <w:r>
        <w:rPr>
          <w:b/>
          <w:color w:val="auto"/>
        </w:rPr>
        <w:t>Градостроительные регламенты для земель покрытых поверхностными водами не устанавливаются (часть 6 статьи 36 Градостроительного Кодекса Российской Федерации).</w:t>
      </w:r>
    </w:p>
    <w:p>
      <w:pPr>
        <w:pStyle w:val="Default"/>
        <w:numPr>
          <w:ilvl w:val="0"/>
          <w:numId w:val="0"/>
        </w:numPr>
        <w:ind w:hanging="0" w:left="0"/>
        <w:outlineLvl w:val="1"/>
        <w:rPr>
          <w:b/>
          <w:bCs/>
          <w:color w:val="auto"/>
        </w:rPr>
      </w:pPr>
      <w:r>
        <w:rPr>
          <w:b/>
          <w:bCs/>
          <w:color w:val="auto"/>
        </w:rPr>
      </w:r>
    </w:p>
    <w:p>
      <w:pPr>
        <w:pStyle w:val="Default"/>
        <w:numPr>
          <w:ilvl w:val="0"/>
          <w:numId w:val="0"/>
        </w:numPr>
        <w:ind w:hanging="0" w:left="0"/>
        <w:outlineLvl w:val="1"/>
        <w:rPr>
          <w:b/>
          <w:bCs/>
          <w:color w:val="auto"/>
        </w:rPr>
      </w:pPr>
      <w:r>
        <w:rPr>
          <w:b/>
          <w:bCs/>
          <w:color w:val="auto"/>
        </w:rPr>
      </w:r>
    </w:p>
    <w:p>
      <w:pPr>
        <w:pStyle w:val="Default"/>
        <w:jc w:val="both"/>
        <w:rPr>
          <w:rFonts w:eastAsia="Times New Roman"/>
          <w:lang w:eastAsia="ru-RU"/>
        </w:rPr>
      </w:pPr>
      <w:r>
        <w:rPr>
          <w:color w:val="auto"/>
        </w:rPr>
        <w:t xml:space="preserve">Согласно Классификатору ВРИ Росреестра, для территорий отнесенные к поверхностным водным объектам предусмотрен вид разрешенного использования: </w:t>
      </w:r>
      <w:r>
        <w:rPr>
          <w:rFonts w:eastAsia="Times New Roman"/>
          <w:b/>
          <w:lang w:eastAsia="ru-RU"/>
        </w:rPr>
        <w:t>Водные объекты</w:t>
      </w:r>
      <w:r>
        <w:rPr>
          <w:rFonts w:eastAsia="Times New Roman"/>
          <w:b/>
          <w:color w:val="auto"/>
          <w:lang w:eastAsia="ru-RU"/>
        </w:rPr>
        <w:t xml:space="preserve"> (код 11.0)</w:t>
      </w:r>
      <w:r>
        <w:rPr>
          <w:rFonts w:eastAsia="Times New Roman"/>
          <w:color w:val="auto"/>
          <w:lang w:eastAsia="ru-RU"/>
        </w:rPr>
        <w:t xml:space="preserve"> - </w:t>
      </w:r>
      <w:r>
        <w:rPr>
          <w:rFonts w:eastAsia="Times New Roman"/>
          <w:lang w:eastAsia="ru-RU"/>
        </w:rPr>
        <w:t>Ледники, снежники, ручьи, реки, озера, болота, территориальные моря и другие поверхностные водные объекты.</w:t>
      </w:r>
    </w:p>
    <w:p>
      <w:pPr>
        <w:pStyle w:val="Normal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</w:r>
    </w:p>
    <w:p>
      <w:pPr>
        <w:pStyle w:val="Style23"/>
        <w:spacing w:lineRule="auto" w:line="240"/>
        <w:ind w:firstLine="709" w:right="0"/>
        <w:jc w:val="both"/>
        <w:rPr>
          <w:rFonts w:ascii="Tinos" w:hAnsi="Tinos" w:eastAsia="Times New Roman"/>
          <w:i/>
          <w:i/>
          <w:iCs/>
          <w:color w:val="C9211E"/>
          <w:kern w:val="2"/>
          <w:sz w:val="24"/>
          <w:szCs w:val="24"/>
          <w:lang w:eastAsia="ar-SA"/>
        </w:rPr>
      </w:pPr>
      <w:r>
        <w:rPr>
          <w:rFonts w:ascii="Tinos" w:hAnsi="Tinos"/>
          <w:i/>
          <w:iCs/>
          <w:color w:val="C9211E"/>
          <w:kern w:val="2"/>
          <w:lang w:eastAsia="ar-SA"/>
        </w:rPr>
        <w:t>Ограничения использования земельных участков и объектов капитального строительства, устанавливаемые в соответствии с законодательством Российской Федерации в пределах территориальной зоны А-1, указаны в Приложении 1 к настоящим Правилам.</w:t>
      </w:r>
      <w:r>
        <w:br w:type="page"/>
      </w:r>
    </w:p>
    <w:p>
      <w:pPr>
        <w:pStyle w:val="Default"/>
        <w:numPr>
          <w:ilvl w:val="0"/>
          <w:numId w:val="0"/>
        </w:numPr>
        <w:spacing w:before="0" w:after="0"/>
        <w:ind w:hanging="0" w:left="0"/>
        <w:jc w:val="center"/>
        <w:outlineLvl w:val="0"/>
        <w:rPr>
          <w:b/>
          <w:bCs/>
          <w:color w:val="auto"/>
          <w:sz w:val="28"/>
          <w:szCs w:val="28"/>
        </w:rPr>
      </w:pPr>
      <w:bookmarkStart w:id="96" w:name="_Toc52310636"/>
      <w:bookmarkStart w:id="97" w:name="_Toc101727657"/>
      <w:bookmarkStart w:id="98" w:name="_Toc190716315"/>
      <w:r>
        <w:rPr>
          <w:b/>
          <w:bCs/>
          <w:color w:val="auto"/>
          <w:sz w:val="28"/>
          <w:szCs w:val="28"/>
        </w:rPr>
        <w:t>14. Зона исторической застройки (И-1)</w:t>
      </w:r>
      <w:bookmarkEnd w:id="96"/>
      <w:bookmarkEnd w:id="97"/>
      <w:bookmarkEnd w:id="98"/>
    </w:p>
    <w:p>
      <w:pPr>
        <w:pStyle w:val="Default"/>
        <w:rPr>
          <w:color w:val="auto"/>
        </w:rPr>
      </w:pPr>
      <w:r>
        <w:rPr>
          <w:color w:val="auto"/>
        </w:rPr>
      </w:r>
    </w:p>
    <w:p>
      <w:pPr>
        <w:pStyle w:val="Default"/>
        <w:jc w:val="both"/>
        <w:rPr>
          <w:color w:val="auto"/>
        </w:rPr>
      </w:pPr>
      <w:r>
        <w:rPr>
          <w:color w:val="auto"/>
        </w:rPr>
        <w:t xml:space="preserve">Зона объектов культурного наследия И-1 устанавливается в границах территорий памятников и ансамблей, </w:t>
      </w:r>
      <w:r>
        <w:rPr>
          <w:color w:val="000000"/>
          <w:shd w:fill="FFFFFF" w:val="clear"/>
        </w:rPr>
        <w:t>включенных в единый государственный реестр объектов культурного наследия, а также в границах территорий памятников или ансамблей, которые являются выявленными объектами культурного наследия.</w:t>
      </w:r>
    </w:p>
    <w:p>
      <w:pPr>
        <w:pStyle w:val="Default"/>
        <w:jc w:val="both"/>
        <w:rPr>
          <w:b/>
          <w:color w:val="auto"/>
        </w:rPr>
      </w:pPr>
      <w:r>
        <w:rPr>
          <w:b/>
          <w:color w:val="auto"/>
        </w:rPr>
        <w:t>Действие градостроительного регламента не распространяется на земельные участки в границах объектов культурного наследия (пункт 1 часть 4 статьи 36 Градостроительного Кодекса Российской Федерации).</w:t>
      </w:r>
    </w:p>
    <w:p>
      <w:pPr>
        <w:pStyle w:val="Default"/>
        <w:jc w:val="both"/>
        <w:rPr>
          <w:color w:val="auto"/>
        </w:rPr>
      </w:pPr>
      <w:r>
        <w:rPr>
          <w:color w:val="auto"/>
        </w:rPr>
      </w:r>
    </w:p>
    <w:p>
      <w:pPr>
        <w:pStyle w:val="Default"/>
        <w:jc w:val="both"/>
        <w:rPr>
          <w:color w:val="auto"/>
        </w:rPr>
      </w:pPr>
      <w:r>
        <w:rPr>
          <w:color w:val="auto"/>
        </w:rPr>
      </w:r>
    </w:p>
    <w:p>
      <w:pPr>
        <w:pStyle w:val="Default"/>
        <w:jc w:val="both"/>
        <w:rPr>
          <w:rFonts w:eastAsia="Times New Roman"/>
          <w:color w:val="auto"/>
          <w:lang w:eastAsia="ru-RU"/>
        </w:rPr>
      </w:pPr>
      <w:r>
        <w:rPr>
          <w:color w:val="auto"/>
        </w:rPr>
        <w:t xml:space="preserve">Согласно Классификатору ВРИ Росреестра, для территорий объектов культурного наследия предусмотрен вид разрешенного использования: </w:t>
      </w:r>
      <w:r>
        <w:rPr>
          <w:rFonts w:eastAsia="Times New Roman"/>
          <w:b/>
          <w:color w:val="auto"/>
          <w:lang w:eastAsia="ru-RU"/>
        </w:rPr>
        <w:t>Историко-культурная деятельность (код 9.3) -</w:t>
      </w:r>
      <w:r>
        <w:rPr>
          <w:rFonts w:eastAsia="Times New Roman"/>
          <w:color w:val="auto"/>
          <w:lang w:eastAsia="ru-RU"/>
        </w:rPr>
        <w:t xml:space="preserve"> Сохранение и изучение объектов культурного наследия народов Российской Федерации (памятников истории и культуры), в том числе: объектов археологического наследия, достопримечательных мест, мест бытования исторических промыслов, производств исторических поселений, недействующих военных и гражданских захоронений, объектов культурного наследия, хозяйственная деятельность, являющаяся историческим промыслом или ремеслом, а также хозяйственная деятельность, обеспечивающая познавательный туризм.</w:t>
      </w:r>
    </w:p>
    <w:p>
      <w:pPr>
        <w:pStyle w:val="Normal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Style23"/>
        <w:spacing w:lineRule="auto" w:line="240"/>
        <w:ind w:firstLine="709" w:right="0"/>
        <w:jc w:val="both"/>
        <w:rPr>
          <w:rFonts w:ascii="Tinos" w:hAnsi="Tinos" w:eastAsia="Times New Roman"/>
          <w:i/>
          <w:i/>
          <w:iCs/>
          <w:color w:val="C9211E"/>
          <w:kern w:val="2"/>
          <w:sz w:val="24"/>
          <w:szCs w:val="24"/>
          <w:lang w:eastAsia="ar-SA"/>
        </w:rPr>
      </w:pPr>
      <w:r>
        <w:rPr>
          <w:rFonts w:ascii="Tinos" w:hAnsi="Tinos"/>
          <w:i/>
          <w:iCs/>
          <w:color w:val="C9211E"/>
          <w:kern w:val="2"/>
          <w:lang w:eastAsia="ar-SA"/>
        </w:rPr>
        <w:t>Ограничения использования земельных участков и объектов капитального строительства, устанавливаемые в соответствии с законодательством Российской Федерации в пределах территориальной зоны И-1, указаны в Приложении 1 к настоящим Правилам.</w:t>
      </w:r>
      <w:r>
        <w:br w:type="page"/>
      </w:r>
    </w:p>
    <w:p>
      <w:pPr>
        <w:pStyle w:val="Default"/>
        <w:numPr>
          <w:ilvl w:val="0"/>
          <w:numId w:val="0"/>
        </w:numPr>
        <w:spacing w:before="0" w:after="0"/>
        <w:ind w:hanging="0" w:left="0"/>
        <w:jc w:val="center"/>
        <w:outlineLvl w:val="0"/>
        <w:rPr>
          <w:b/>
          <w:bCs/>
          <w:color w:val="auto"/>
          <w:sz w:val="28"/>
          <w:szCs w:val="28"/>
        </w:rPr>
      </w:pPr>
      <w:bookmarkStart w:id="99" w:name="_Toc190716316"/>
      <w:r>
        <w:rPr>
          <w:b/>
          <w:bCs/>
          <w:color w:val="auto"/>
          <w:sz w:val="28"/>
          <w:szCs w:val="28"/>
        </w:rPr>
        <w:t>15. Зона озеленённых территорий специального назначения (ОТ-1)</w:t>
      </w:r>
      <w:bookmarkEnd w:id="99"/>
    </w:p>
    <w:p>
      <w:pPr>
        <w:pStyle w:val="Default"/>
        <w:rPr>
          <w:color w:val="auto"/>
        </w:rPr>
      </w:pPr>
      <w:r>
        <w:rPr>
          <w:color w:val="auto"/>
        </w:rPr>
      </w:r>
    </w:p>
    <w:p>
      <w:pPr>
        <w:pStyle w:val="Default"/>
        <w:numPr>
          <w:ilvl w:val="0"/>
          <w:numId w:val="0"/>
        </w:numPr>
        <w:ind w:hanging="0" w:left="0"/>
        <w:outlineLvl w:val="1"/>
        <w:rPr>
          <w:b/>
          <w:bCs/>
          <w:color w:val="auto"/>
        </w:rPr>
      </w:pPr>
      <w:bookmarkStart w:id="100" w:name="_Toc190716317"/>
      <w:r>
        <w:rPr>
          <w:b/>
          <w:bCs/>
          <w:color w:val="auto"/>
        </w:rPr>
        <w:t>15.1. Виды разрешенного использования земельных участков и объектов капитального строительства зоны ОТ-1</w:t>
      </w:r>
      <w:bookmarkEnd w:id="100"/>
    </w:p>
    <w:p>
      <w:pPr>
        <w:pStyle w:val="Default"/>
        <w:numPr>
          <w:ilvl w:val="0"/>
          <w:numId w:val="0"/>
        </w:numPr>
        <w:ind w:hanging="0" w:left="0"/>
        <w:outlineLvl w:val="2"/>
        <w:rPr>
          <w:b/>
          <w:bCs/>
          <w:color w:val="auto"/>
        </w:rPr>
      </w:pPr>
      <w:r>
        <w:rPr>
          <w:b/>
          <w:bCs/>
          <w:color w:val="auto"/>
        </w:rPr>
      </w:r>
    </w:p>
    <w:p>
      <w:pPr>
        <w:pStyle w:val="Default"/>
        <w:numPr>
          <w:ilvl w:val="0"/>
          <w:numId w:val="0"/>
        </w:numPr>
        <w:ind w:hanging="0" w:left="0"/>
        <w:outlineLvl w:val="2"/>
        <w:rPr>
          <w:b/>
          <w:bCs/>
          <w:color w:val="auto"/>
        </w:rPr>
      </w:pPr>
      <w:bookmarkStart w:id="101" w:name="_Toc190716318"/>
      <w:r>
        <w:rPr>
          <w:b/>
          <w:bCs/>
          <w:color w:val="auto"/>
        </w:rPr>
        <w:t>12.1.1. Основные виды разрешенного использования</w:t>
      </w:r>
      <w:bookmarkEnd w:id="101"/>
      <w:r>
        <w:rPr>
          <w:b/>
          <w:bCs/>
          <w:color w:val="auto"/>
        </w:rPr>
        <w:t xml:space="preserve"> </w:t>
      </w:r>
    </w:p>
    <w:tbl>
      <w:tblPr>
        <w:tblW w:w="935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23"/>
        <w:gridCol w:w="2551"/>
        <w:gridCol w:w="849"/>
        <w:gridCol w:w="1989"/>
        <w:gridCol w:w="1851"/>
        <w:gridCol w:w="1589"/>
      </w:tblGrid>
      <w:tr>
        <w:trPr>
          <w:trHeight w:val="1140" w:hRule="atLeast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п.п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Наименование ВРИ</w:t>
            </w:r>
          </w:p>
        </w:tc>
        <w:tc>
          <w:tcPr>
            <w:tcW w:w="8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Код ВРИ</w:t>
            </w:r>
          </w:p>
        </w:tc>
        <w:tc>
          <w:tcPr>
            <w:tcW w:w="19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Минимальные размеры земельных участков (кв. м)</w:t>
            </w:r>
          </w:p>
        </w:tc>
        <w:tc>
          <w:tcPr>
            <w:tcW w:w="1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Максимальный процент застройки</w:t>
            </w:r>
          </w:p>
        </w:tc>
        <w:tc>
          <w:tcPr>
            <w:tcW w:w="15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Минимальные отступы от границ земельного участка (м)</w:t>
            </w:r>
          </w:p>
        </w:tc>
      </w:tr>
      <w:tr>
        <w:trPr>
          <w:trHeight w:val="300" w:hRule="atLeast"/>
        </w:trPr>
        <w:tc>
          <w:tcPr>
            <w:tcW w:w="5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1.1</w:t>
            </w:r>
          </w:p>
        </w:tc>
        <w:tc>
          <w:tcPr>
            <w:tcW w:w="25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10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1"/>
                <w:szCs w:val="21"/>
                <w:lang w:eastAsia="ru-RU"/>
              </w:rPr>
              <w:t>Земельные участки (территории) общего пользования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12.0</w:t>
            </w:r>
          </w:p>
        </w:tc>
        <w:tc>
          <w:tcPr>
            <w:tcW w:w="542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Не подлежат установлению</w:t>
            </w:r>
          </w:p>
        </w:tc>
      </w:tr>
    </w:tbl>
    <w:p>
      <w:pPr>
        <w:pStyle w:val="Default"/>
        <w:numPr>
          <w:ilvl w:val="0"/>
          <w:numId w:val="0"/>
        </w:numPr>
        <w:ind w:hanging="0" w:left="0"/>
        <w:outlineLvl w:val="2"/>
        <w:rPr>
          <w:b/>
          <w:bCs/>
          <w:color w:val="auto"/>
        </w:rPr>
      </w:pPr>
      <w:r>
        <w:rPr>
          <w:b/>
          <w:bCs/>
          <w:color w:val="auto"/>
        </w:rPr>
      </w:r>
    </w:p>
    <w:p>
      <w:pPr>
        <w:pStyle w:val="Default"/>
        <w:numPr>
          <w:ilvl w:val="0"/>
          <w:numId w:val="0"/>
        </w:numPr>
        <w:ind w:hanging="0" w:left="0"/>
        <w:outlineLvl w:val="2"/>
        <w:rPr>
          <w:b/>
          <w:bCs/>
          <w:color w:val="auto"/>
        </w:rPr>
      </w:pPr>
      <w:bookmarkStart w:id="102" w:name="_Toc190716319"/>
      <w:r>
        <w:rPr>
          <w:b/>
          <w:bCs/>
          <w:color w:val="auto"/>
        </w:rPr>
        <w:t>12.1.2. Условно разрешенные виды использования</w:t>
      </w:r>
      <w:bookmarkEnd w:id="102"/>
      <w:r>
        <w:rPr>
          <w:b/>
          <w:bCs/>
          <w:color w:val="auto"/>
        </w:rPr>
        <w:t xml:space="preserve">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Условно разрешенные виды использования не подлежат установлению.</w:t>
      </w:r>
    </w:p>
    <w:p>
      <w:pPr>
        <w:pStyle w:val="Default"/>
        <w:numPr>
          <w:ilvl w:val="0"/>
          <w:numId w:val="0"/>
        </w:numPr>
        <w:ind w:hanging="0" w:left="0"/>
        <w:outlineLvl w:val="0"/>
        <w:rPr>
          <w:b/>
          <w:bCs/>
          <w:color w:val="auto"/>
        </w:rPr>
      </w:pPr>
      <w:r>
        <w:rPr>
          <w:b/>
          <w:bCs/>
          <w:color w:val="auto"/>
        </w:rPr>
      </w:r>
    </w:p>
    <w:p>
      <w:pPr>
        <w:pStyle w:val="Default"/>
        <w:numPr>
          <w:ilvl w:val="0"/>
          <w:numId w:val="0"/>
        </w:numPr>
        <w:ind w:hanging="0" w:left="0"/>
        <w:outlineLvl w:val="2"/>
        <w:rPr>
          <w:b/>
          <w:bCs/>
          <w:color w:val="auto"/>
        </w:rPr>
      </w:pPr>
      <w:bookmarkStart w:id="103" w:name="_Toc190716320"/>
      <w:r>
        <w:rPr>
          <w:b/>
          <w:bCs/>
          <w:color w:val="auto"/>
        </w:rPr>
        <w:t>12.1.3. Вспомогательные виды разрешенного использования</w:t>
      </w:r>
      <w:bookmarkEnd w:id="103"/>
      <w:r>
        <w:rPr>
          <w:b/>
          <w:bCs/>
          <w:color w:val="auto"/>
        </w:rPr>
        <w:t xml:space="preserve">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Вспомогательные виды разрешенного использования не подлежат установлению.</w:t>
      </w:r>
    </w:p>
    <w:p>
      <w:pPr>
        <w:pStyle w:val="Default"/>
        <w:numPr>
          <w:ilvl w:val="0"/>
          <w:numId w:val="0"/>
        </w:numPr>
        <w:ind w:hanging="0" w:left="0"/>
        <w:outlineLvl w:val="0"/>
        <w:rPr>
          <w:b/>
          <w:bCs/>
          <w:color w:val="auto"/>
        </w:rPr>
      </w:pPr>
      <w:r>
        <w:rPr>
          <w:b/>
          <w:bCs/>
          <w:color w:val="auto"/>
        </w:rPr>
      </w:r>
    </w:p>
    <w:p>
      <w:pPr>
        <w:pStyle w:val="Default"/>
        <w:numPr>
          <w:ilvl w:val="0"/>
          <w:numId w:val="0"/>
        </w:numPr>
        <w:ind w:hanging="0" w:left="0"/>
        <w:outlineLvl w:val="1"/>
        <w:rPr>
          <w:b/>
          <w:bCs/>
          <w:color w:val="auto"/>
        </w:rPr>
      </w:pPr>
      <w:bookmarkStart w:id="104" w:name="_Toc190716321"/>
      <w:r>
        <w:rPr>
          <w:b/>
          <w:bCs/>
          <w:color w:val="auto"/>
        </w:rPr>
        <w:t>12.2. Параметры разрешенного строительства, реконструкции объектов капитального строительства зоны ОТ-1</w:t>
      </w:r>
      <w:bookmarkEnd w:id="104"/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 xml:space="preserve">Минимальное расстояние от границ земель лесного фонда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Минимальное расстояние от границ земель лесного фонда до зданий и сооружений, расположенных за границами земель лесного фонда принимается не менее в 15м. Сокращение противопожарных расстояний допускается при наличии проектной документации, разработанной в соответствии со статьей 17 Федерального закона № 384-ФЗ «Технический регламент о безопасности зданий и сооружений».</w:t>
      </w:r>
    </w:p>
    <w:p>
      <w:pPr>
        <w:pStyle w:val="Default"/>
        <w:jc w:val="both"/>
        <w:rPr/>
      </w:pPr>
      <w:r>
        <w:rPr/>
      </w:r>
    </w:p>
    <w:p>
      <w:pPr>
        <w:pStyle w:val="Style23"/>
        <w:spacing w:lineRule="auto" w:line="240"/>
        <w:ind w:firstLine="709" w:right="0"/>
        <w:jc w:val="both"/>
        <w:rPr>
          <w:rFonts w:ascii="Tinos" w:hAnsi="Tinos" w:eastAsia="Times New Roman"/>
          <w:i/>
          <w:i/>
          <w:iCs/>
          <w:color w:val="C9211E"/>
          <w:kern w:val="2"/>
          <w:sz w:val="24"/>
          <w:szCs w:val="24"/>
          <w:lang w:eastAsia="ar-SA"/>
        </w:rPr>
      </w:pPr>
      <w:r>
        <w:rPr>
          <w:rFonts w:eastAsia="Times New Roman" w:ascii="Tinos" w:hAnsi="Tinos"/>
          <w:i/>
          <w:iCs/>
          <w:color w:val="C9211E"/>
          <w:kern w:val="2"/>
          <w:sz w:val="24"/>
          <w:szCs w:val="24"/>
          <w:lang w:eastAsia="ar-SA"/>
        </w:rPr>
        <w:t>Ограничения использования земельных участков и объектов капитального строительства, устанавливаемые в соответствии с законодательством Российской Федерации в пределах территориальной зоны ОТ-1, указаны в Приложении 1 к настоящим Правилам.</w:t>
      </w:r>
    </w:p>
    <w:p>
      <w:pPr>
        <w:pStyle w:val="Default"/>
        <w:jc w:val="both"/>
        <w:rPr/>
      </w:pPr>
      <w:r>
        <w:rPr/>
      </w:r>
    </w:p>
    <w:p>
      <w:pPr>
        <w:pStyle w:val="Default"/>
        <w:jc w:val="both"/>
        <w:rPr/>
      </w:pPr>
      <w:r>
        <w:rPr/>
      </w:r>
    </w:p>
    <w:p>
      <w:pPr>
        <w:pStyle w:val="Default"/>
        <w:jc w:val="both"/>
        <w:rPr/>
      </w:pPr>
      <w:r>
        <w:rPr/>
      </w:r>
    </w:p>
    <w:p>
      <w:pPr>
        <w:pStyle w:val="Default"/>
        <w:jc w:val="both"/>
        <w:rPr/>
      </w:pPr>
      <w:r>
        <w:rPr/>
      </w:r>
    </w:p>
    <w:p>
      <w:pPr>
        <w:pStyle w:val="Default"/>
        <w:jc w:val="both"/>
        <w:rPr/>
      </w:pPr>
      <w:r>
        <w:rPr/>
      </w:r>
    </w:p>
    <w:p>
      <w:pPr>
        <w:pStyle w:val="Default"/>
        <w:jc w:val="both"/>
        <w:rPr/>
      </w:pPr>
      <w:r>
        <w:rPr/>
      </w:r>
    </w:p>
    <w:p>
      <w:pPr>
        <w:pStyle w:val="Default"/>
        <w:jc w:val="both"/>
        <w:rPr/>
      </w:pPr>
      <w:r>
        <w:rPr/>
      </w:r>
    </w:p>
    <w:p>
      <w:pPr>
        <w:pStyle w:val="Default"/>
        <w:jc w:val="both"/>
        <w:rPr/>
      </w:pPr>
      <w:r>
        <w:rPr/>
      </w:r>
    </w:p>
    <w:p>
      <w:pPr>
        <w:pStyle w:val="Default"/>
        <w:jc w:val="both"/>
        <w:rPr/>
      </w:pPr>
      <w:r>
        <w:rPr/>
      </w:r>
    </w:p>
    <w:p>
      <w:pPr>
        <w:pStyle w:val="Default"/>
        <w:jc w:val="both"/>
        <w:rPr/>
      </w:pPr>
      <w:r>
        <w:rPr/>
      </w:r>
    </w:p>
    <w:p>
      <w:pPr>
        <w:pStyle w:val="Default"/>
        <w:jc w:val="both"/>
        <w:rPr/>
      </w:pPr>
      <w:r>
        <w:rPr/>
      </w:r>
    </w:p>
    <w:p>
      <w:pPr>
        <w:pStyle w:val="Default"/>
        <w:jc w:val="both"/>
        <w:rPr/>
      </w:pPr>
      <w:r>
        <w:rPr/>
      </w:r>
    </w:p>
    <w:p>
      <w:pPr>
        <w:pStyle w:val="Default"/>
        <w:jc w:val="both"/>
        <w:rPr/>
      </w:pPr>
      <w:r>
        <w:rPr/>
      </w:r>
    </w:p>
    <w:p>
      <w:pPr>
        <w:pStyle w:val="Default"/>
        <w:jc w:val="both"/>
        <w:rPr/>
      </w:pPr>
      <w:r>
        <w:rPr/>
      </w:r>
    </w:p>
    <w:p>
      <w:pPr>
        <w:pStyle w:val="Default"/>
        <w:jc w:val="both"/>
        <w:rPr/>
      </w:pPr>
      <w:r>
        <w:rPr/>
      </w:r>
    </w:p>
    <w:p>
      <w:pPr>
        <w:pStyle w:val="Default"/>
        <w:jc w:val="both"/>
        <w:rPr/>
      </w:pPr>
      <w:r>
        <w:rPr/>
      </w:r>
    </w:p>
    <w:p>
      <w:pPr>
        <w:pStyle w:val="Default"/>
        <w:jc w:val="both"/>
        <w:rPr/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Tinos" w:hAnsi="Tinos"/>
          <w:b/>
          <w:bCs/>
          <w:sz w:val="28"/>
          <w:szCs w:val="28"/>
        </w:rPr>
      </w:pPr>
      <w:r>
        <w:rPr>
          <w:rFonts w:ascii="Tinos" w:hAnsi="Tinos"/>
          <w:b/>
          <w:bCs/>
          <w:sz w:val="28"/>
          <w:szCs w:val="28"/>
        </w:rPr>
        <w:t>1.Ограничения, использования земельных участков и объектов капитального строительства устанавливаемые в соответствии с законодательством</w:t>
      </w:r>
    </w:p>
    <w:p>
      <w:pPr>
        <w:pStyle w:val="BodyText"/>
        <w:spacing w:lineRule="auto" w:line="240" w:before="0" w:after="0"/>
        <w:jc w:val="center"/>
        <w:rPr>
          <w:rFonts w:ascii="Tinos" w:hAnsi="Tinos"/>
          <w:sz w:val="28"/>
          <w:szCs w:val="28"/>
        </w:rPr>
      </w:pPr>
      <w:r>
        <w:rPr>
          <w:rFonts w:eastAsia="Times New Roman" w:ascii="Tinos" w:hAnsi="Tinos"/>
          <w:b/>
          <w:bCs/>
          <w:sz w:val="28"/>
          <w:szCs w:val="28"/>
        </w:rPr>
        <w:t xml:space="preserve"> </w:t>
      </w:r>
      <w:r>
        <w:rPr>
          <w:rFonts w:ascii="Tinos" w:hAnsi="Tinos"/>
          <w:b/>
          <w:bCs/>
          <w:sz w:val="28"/>
          <w:szCs w:val="28"/>
        </w:rPr>
        <w:t>Российской Федерации</w:t>
      </w:r>
    </w:p>
    <w:p>
      <w:pPr>
        <w:pStyle w:val="BodyText"/>
        <w:spacing w:lineRule="auto" w:line="240" w:before="0" w:after="0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spacing w:before="0" w:after="0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>1.1. ЗОУИТ на территории поселения, с размещенными в них объектами</w:t>
      </w:r>
    </w:p>
    <w:tbl>
      <w:tblPr>
        <w:tblW w:w="935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2"/>
        <w:gridCol w:w="3101"/>
        <w:gridCol w:w="1612"/>
        <w:gridCol w:w="863"/>
        <w:gridCol w:w="1612"/>
        <w:gridCol w:w="1499"/>
      </w:tblGrid>
      <w:tr>
        <w:trPr>
          <w:trHeight w:val="1260" w:hRule="atLeast"/>
          <w:cantSplit w:val="true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nos" w:hAnsi="Tinos"/>
                <w:sz w:val="20"/>
                <w:szCs w:val="20"/>
              </w:rPr>
            </w:pPr>
            <w:r>
              <w:rPr>
                <w:rFonts w:ascii="Tinos" w:hAnsi="Tinos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  <w:r>
              <w:rPr>
                <w:rFonts w:eastAsia="Times New Roman" w:ascii="Tinos" w:hAnsi="Tinos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nos" w:hAnsi="Tinos"/>
                <w:b/>
                <w:bCs/>
                <w:color w:val="000000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31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nos" w:hAnsi="Tinos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nos" w:hAnsi="Tinos"/>
                <w:b/>
                <w:bCs/>
                <w:color w:val="000000"/>
                <w:sz w:val="20"/>
                <w:szCs w:val="20"/>
                <w:lang w:eastAsia="ru-RU"/>
              </w:rPr>
              <w:t>Зоны с особым использованием территории (Земельный кодекс РФ)</w:t>
            </w:r>
          </w:p>
        </w:tc>
        <w:tc>
          <w:tcPr>
            <w:tcW w:w="16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nos" w:hAnsi="Tinos"/>
                <w:sz w:val="20"/>
                <w:szCs w:val="20"/>
              </w:rPr>
            </w:pPr>
            <w:r>
              <w:rPr>
                <w:rFonts w:ascii="Tinos" w:hAnsi="Tinos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  <w:r>
              <w:rPr>
                <w:rFonts w:eastAsia="Times New Roman" w:ascii="Tinos" w:hAnsi="Tinos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nos" w:hAnsi="Tinos"/>
                <w:b/>
                <w:bCs/>
                <w:color w:val="000000"/>
                <w:sz w:val="20"/>
                <w:szCs w:val="20"/>
                <w:lang w:eastAsia="ru-RU"/>
              </w:rPr>
              <w:t>п/п статьи 105 ЗК РФ</w:t>
            </w:r>
          </w:p>
        </w:tc>
        <w:tc>
          <w:tcPr>
            <w:tcW w:w="8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nos" w:hAnsi="Tinos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nos" w:hAnsi="Tinos"/>
                <w:b/>
                <w:bCs/>
                <w:color w:val="000000"/>
                <w:sz w:val="20"/>
                <w:szCs w:val="20"/>
                <w:lang w:eastAsia="ru-RU"/>
              </w:rPr>
              <w:t>Код</w:t>
            </w:r>
          </w:p>
          <w:p>
            <w:pPr>
              <w:pStyle w:val="Normal"/>
              <w:spacing w:before="0" w:after="160"/>
              <w:jc w:val="center"/>
              <w:rPr>
                <w:rFonts w:ascii="Tinos" w:hAnsi="Tinos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nos" w:hAnsi="Tinos"/>
                <w:b/>
                <w:bCs/>
                <w:color w:val="000000"/>
                <w:sz w:val="20"/>
                <w:szCs w:val="20"/>
                <w:lang w:eastAsia="ru-RU"/>
              </w:rPr>
              <w:t>ЗОУИТ</w:t>
            </w:r>
          </w:p>
        </w:tc>
        <w:tc>
          <w:tcPr>
            <w:tcW w:w="16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nos" w:hAnsi="Tinos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nos" w:hAnsi="Tinos"/>
                <w:b/>
                <w:bCs/>
                <w:color w:val="000000"/>
                <w:sz w:val="20"/>
                <w:szCs w:val="20"/>
                <w:lang w:eastAsia="ru-RU"/>
              </w:rPr>
              <w:t>Размещенные в зоне объекты</w:t>
            </w:r>
          </w:p>
        </w:tc>
        <w:tc>
          <w:tcPr>
            <w:tcW w:w="14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nos" w:hAnsi="Tinos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nos" w:hAnsi="Tinos"/>
                <w:b/>
                <w:bCs/>
                <w:color w:val="000000"/>
                <w:sz w:val="20"/>
                <w:szCs w:val="20"/>
                <w:lang w:eastAsia="ru-RU"/>
              </w:rPr>
              <w:t>Границы охранной зоны (м)</w:t>
            </w:r>
          </w:p>
        </w:tc>
      </w:tr>
      <w:tr>
        <w:trPr>
          <w:trHeight w:val="567" w:hRule="exact"/>
          <w:cantSplit w:val="true"/>
        </w:trPr>
        <w:tc>
          <w:tcPr>
            <w:tcW w:w="66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nos" w:hAnsi="Tinos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nos" w:hAnsi="Tinos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nos" w:hAnsi="Tinos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nos" w:hAnsi="Tinos"/>
                <w:color w:val="000000"/>
                <w:sz w:val="20"/>
                <w:szCs w:val="20"/>
                <w:lang w:eastAsia="ru-RU"/>
              </w:rPr>
              <w:t>Зона охраны объектов культурного наследия</w:t>
            </w:r>
          </w:p>
        </w:tc>
        <w:tc>
          <w:tcPr>
            <w:tcW w:w="161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nos" w:hAnsi="Tinos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nos" w:hAnsi="Tinos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nos" w:hAnsi="Tinos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nos" w:hAnsi="Tinos"/>
                <w:color w:val="000000"/>
                <w:sz w:val="20"/>
                <w:szCs w:val="20"/>
                <w:lang w:eastAsia="ru-RU"/>
              </w:rPr>
              <w:t>603011001</w:t>
            </w:r>
          </w:p>
        </w:tc>
        <w:tc>
          <w:tcPr>
            <w:tcW w:w="16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nos" w:hAnsi="Tinos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nos" w:hAnsi="Tinos"/>
                <w:color w:val="000000"/>
                <w:sz w:val="20"/>
                <w:szCs w:val="20"/>
                <w:lang w:eastAsia="ru-RU"/>
              </w:rPr>
              <w:t>Дмитриевский собор</w:t>
            </w:r>
          </w:p>
        </w:tc>
        <w:tc>
          <w:tcPr>
            <w:tcW w:w="1499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nos" w:hAnsi="Tinos"/>
                <w:sz w:val="20"/>
                <w:szCs w:val="20"/>
                <w:lang w:eastAsia="ru-RU"/>
              </w:rPr>
            </w:pPr>
            <w:r>
              <w:rPr>
                <w:rFonts w:ascii="Tinos" w:hAnsi="Tinos"/>
                <w:sz w:val="20"/>
                <w:szCs w:val="20"/>
                <w:lang w:eastAsia="ru-RU"/>
              </w:rPr>
              <w:t>По проекту</w:t>
            </w:r>
          </w:p>
        </w:tc>
      </w:tr>
      <w:tr>
        <w:trPr>
          <w:trHeight w:val="851" w:hRule="exact"/>
          <w:cantSplit w:val="true"/>
        </w:trPr>
        <w:tc>
          <w:tcPr>
            <w:tcW w:w="66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160"/>
              <w:jc w:val="center"/>
              <w:rPr>
                <w:rFonts w:ascii="Tinos" w:hAnsi="Tinos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nos" w:hAnsi="Tinos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310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160"/>
              <w:jc w:val="center"/>
              <w:rPr>
                <w:rFonts w:ascii="Tinos" w:hAnsi="Tinos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nos" w:hAnsi="Tinos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61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160"/>
              <w:jc w:val="center"/>
              <w:rPr>
                <w:rFonts w:ascii="Tinos" w:hAnsi="Tinos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nos" w:hAnsi="Tinos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86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160"/>
              <w:jc w:val="center"/>
              <w:rPr>
                <w:rFonts w:ascii="Tinos" w:hAnsi="Tinos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nos" w:hAnsi="Tinos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6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nos" w:hAnsi="Tinos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nos" w:hAnsi="Tinos"/>
                <w:color w:val="000000"/>
                <w:sz w:val="20"/>
                <w:szCs w:val="20"/>
                <w:lang w:eastAsia="ru-RU"/>
              </w:rPr>
              <w:t>Бюст Дважды Героя Советского Союза В.С. Архипова</w:t>
            </w:r>
          </w:p>
        </w:tc>
        <w:tc>
          <w:tcPr>
            <w:tcW w:w="1499" w:type="dxa"/>
            <w:vMerge w:val="continue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160"/>
              <w:jc w:val="center"/>
              <w:rPr>
                <w:rFonts w:ascii="Tinos" w:hAnsi="Tinos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nos" w:hAnsi="Tinos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567" w:hRule="exact"/>
          <w:cantSplit w:val="true"/>
        </w:trPr>
        <w:tc>
          <w:tcPr>
            <w:tcW w:w="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nos" w:hAnsi="Tinos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nos" w:hAnsi="Tinos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nos" w:hAnsi="Tinos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nos" w:hAnsi="Tinos"/>
                <w:color w:val="000000"/>
                <w:sz w:val="20"/>
                <w:szCs w:val="20"/>
                <w:lang w:eastAsia="ru-RU"/>
              </w:rPr>
              <w:t>Защитная зона объекта культурного наследия</w:t>
            </w:r>
          </w:p>
        </w:tc>
        <w:tc>
          <w:tcPr>
            <w:tcW w:w="16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nos" w:hAnsi="Tinos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nos" w:hAnsi="Tinos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nos" w:hAnsi="Tinos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nos" w:hAnsi="Tinos"/>
                <w:color w:val="000000"/>
                <w:sz w:val="20"/>
                <w:szCs w:val="20"/>
                <w:lang w:eastAsia="ru-RU"/>
              </w:rPr>
              <w:t>603011005</w:t>
            </w:r>
          </w:p>
        </w:tc>
        <w:tc>
          <w:tcPr>
            <w:tcW w:w="16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nos" w:hAnsi="Tinos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nos" w:hAnsi="Tinos"/>
                <w:color w:val="000000"/>
                <w:sz w:val="20"/>
                <w:szCs w:val="20"/>
                <w:lang w:eastAsia="ru-RU"/>
              </w:rPr>
              <w:t>Дмитриевский собор</w:t>
            </w:r>
          </w:p>
        </w:tc>
        <w:tc>
          <w:tcPr>
            <w:tcW w:w="149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nos" w:hAnsi="Tinos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nos" w:hAnsi="Tinos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>
        <w:trPr>
          <w:trHeight w:val="284" w:hRule="exact"/>
          <w:cantSplit w:val="true"/>
        </w:trPr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nos" w:hAnsi="Tinos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nos" w:hAnsi="Tinos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nos" w:hAnsi="Tinos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nos" w:hAnsi="Tinos"/>
                <w:color w:val="000000"/>
                <w:sz w:val="20"/>
                <w:szCs w:val="20"/>
                <w:lang w:eastAsia="ru-RU"/>
              </w:rPr>
              <w:t>Охранная зона объектов электроэнергетики</w:t>
            </w:r>
          </w:p>
        </w:tc>
        <w:tc>
          <w:tcPr>
            <w:tcW w:w="1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nos" w:hAnsi="Tinos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nos" w:hAnsi="Tinos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nos" w:hAnsi="Tinos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nos" w:hAnsi="Tinos"/>
                <w:color w:val="000000"/>
                <w:sz w:val="20"/>
                <w:szCs w:val="20"/>
                <w:lang w:eastAsia="ru-RU"/>
              </w:rPr>
              <w:t>603010503</w:t>
            </w:r>
          </w:p>
        </w:tc>
        <w:tc>
          <w:tcPr>
            <w:tcW w:w="16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nos" w:hAnsi="Tinos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nos" w:hAnsi="Tinos"/>
                <w:color w:val="000000"/>
                <w:sz w:val="20"/>
                <w:szCs w:val="20"/>
                <w:lang w:eastAsia="ru-RU"/>
              </w:rPr>
              <w:t>ЛЭП 110 кВ</w:t>
            </w:r>
          </w:p>
        </w:tc>
        <w:tc>
          <w:tcPr>
            <w:tcW w:w="14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nos" w:hAnsi="Tinos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nos" w:hAnsi="Tinos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>
        <w:trPr>
          <w:trHeight w:val="284" w:hRule="exact"/>
          <w:cantSplit w:val="true"/>
        </w:trPr>
        <w:tc>
          <w:tcPr>
            <w:tcW w:w="6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160"/>
              <w:jc w:val="center"/>
              <w:rPr>
                <w:rFonts w:ascii="Tinos" w:hAnsi="Tinos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nos" w:hAnsi="Tinos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31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160"/>
              <w:jc w:val="center"/>
              <w:rPr>
                <w:rFonts w:ascii="Tinos" w:hAnsi="Tinos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nos" w:hAnsi="Tinos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6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160"/>
              <w:jc w:val="center"/>
              <w:rPr>
                <w:rFonts w:ascii="Tinos" w:hAnsi="Tinos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nos" w:hAnsi="Tinos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8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160"/>
              <w:jc w:val="center"/>
              <w:rPr>
                <w:rFonts w:ascii="Tinos" w:hAnsi="Tinos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nos" w:hAnsi="Tinos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6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nos" w:hAnsi="Tinos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nos" w:hAnsi="Tinos"/>
                <w:color w:val="000000"/>
                <w:sz w:val="20"/>
                <w:szCs w:val="20"/>
                <w:lang w:eastAsia="ru-RU"/>
              </w:rPr>
              <w:t>ЛЭП 35 кВ</w:t>
            </w:r>
          </w:p>
        </w:tc>
        <w:tc>
          <w:tcPr>
            <w:tcW w:w="14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nos" w:hAnsi="Tinos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nos" w:hAnsi="Tinos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>
        <w:trPr>
          <w:trHeight w:val="284" w:hRule="exact"/>
          <w:cantSplit w:val="true"/>
        </w:trPr>
        <w:tc>
          <w:tcPr>
            <w:tcW w:w="6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160"/>
              <w:jc w:val="center"/>
              <w:rPr>
                <w:rFonts w:ascii="Tinos" w:hAnsi="Tinos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nos" w:hAnsi="Tinos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31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160"/>
              <w:jc w:val="center"/>
              <w:rPr>
                <w:rFonts w:ascii="Tinos" w:hAnsi="Tinos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nos" w:hAnsi="Tinos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6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160"/>
              <w:jc w:val="center"/>
              <w:rPr>
                <w:rFonts w:ascii="Tinos" w:hAnsi="Tinos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nos" w:hAnsi="Tinos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8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160"/>
              <w:jc w:val="center"/>
              <w:rPr>
                <w:rFonts w:ascii="Tinos" w:hAnsi="Tinos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nos" w:hAnsi="Tinos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6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nos" w:hAnsi="Tinos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nos" w:hAnsi="Tinos"/>
                <w:color w:val="000000"/>
                <w:sz w:val="20"/>
                <w:szCs w:val="20"/>
                <w:lang w:eastAsia="ru-RU"/>
              </w:rPr>
              <w:t>ЛЭП 10 кВ</w:t>
            </w:r>
          </w:p>
        </w:tc>
        <w:tc>
          <w:tcPr>
            <w:tcW w:w="14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nos" w:hAnsi="Tinos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nos" w:hAnsi="Tinos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>
        <w:trPr>
          <w:trHeight w:val="567" w:hRule="exact"/>
          <w:cantSplit w:val="true"/>
        </w:trPr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nos" w:hAnsi="Tinos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nos" w:hAnsi="Tinos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01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nos" w:hAnsi="Tinos"/>
                <w:sz w:val="20"/>
                <w:szCs w:val="20"/>
                <w:lang w:eastAsia="ru-RU"/>
              </w:rPr>
            </w:pPr>
            <w:r>
              <w:rPr>
                <w:rFonts w:ascii="Tinos" w:hAnsi="Tinos"/>
                <w:sz w:val="20"/>
                <w:szCs w:val="20"/>
                <w:lang w:eastAsia="ru-RU"/>
              </w:rPr>
              <w:t>Придорожные полосы автомо-</w:t>
            </w:r>
          </w:p>
          <w:p>
            <w:pPr>
              <w:pStyle w:val="Normal"/>
              <w:spacing w:before="0" w:after="160"/>
              <w:jc w:val="center"/>
              <w:rPr>
                <w:rFonts w:ascii="Tinos" w:hAnsi="Tinos"/>
                <w:sz w:val="20"/>
                <w:szCs w:val="20"/>
                <w:lang w:eastAsia="ru-RU"/>
              </w:rPr>
            </w:pPr>
            <w:r>
              <w:rPr>
                <w:rFonts w:ascii="Tinos" w:hAnsi="Tinos"/>
                <w:sz w:val="20"/>
                <w:szCs w:val="20"/>
                <w:lang w:eastAsia="ru-RU"/>
              </w:rPr>
              <w:t>бильных дорог</w:t>
            </w:r>
          </w:p>
        </w:tc>
        <w:tc>
          <w:tcPr>
            <w:tcW w:w="1612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nos" w:hAnsi="Tinos"/>
                <w:sz w:val="20"/>
                <w:szCs w:val="20"/>
                <w:lang w:eastAsia="ru-RU"/>
              </w:rPr>
            </w:pPr>
            <w:r>
              <w:rPr>
                <w:rFonts w:ascii="Tinos" w:hAnsi="Tinos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63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nos" w:hAnsi="Tinos"/>
                <w:sz w:val="20"/>
                <w:szCs w:val="20"/>
                <w:lang w:eastAsia="ru-RU"/>
              </w:rPr>
            </w:pPr>
            <w:r>
              <w:rPr>
                <w:rFonts w:ascii="Tinos" w:hAnsi="Tinos"/>
                <w:sz w:val="20"/>
                <w:szCs w:val="20"/>
                <w:lang w:eastAsia="ru-RU"/>
              </w:rPr>
              <w:t>603011701</w:t>
            </w:r>
          </w:p>
        </w:tc>
        <w:tc>
          <w:tcPr>
            <w:tcW w:w="16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nos" w:hAnsi="Tinos"/>
                <w:sz w:val="20"/>
                <w:szCs w:val="20"/>
              </w:rPr>
            </w:pPr>
            <w:r>
              <w:rPr>
                <w:rFonts w:ascii="Tinos" w:hAnsi="Tinos"/>
                <w:sz w:val="20"/>
                <w:szCs w:val="20"/>
                <w:lang w:eastAsia="ru-RU"/>
              </w:rPr>
              <w:t xml:space="preserve">Автомобильные дороги </w:t>
            </w:r>
            <w:r>
              <w:rPr>
                <w:rFonts w:ascii="Tinos" w:hAnsi="Tinos"/>
                <w:sz w:val="20"/>
                <w:szCs w:val="20"/>
                <w:lang w:val="en-US" w:eastAsia="ru-RU"/>
              </w:rPr>
              <w:t>II</w:t>
            </w:r>
            <w:r>
              <w:rPr>
                <w:rFonts w:ascii="Tinos" w:hAnsi="Tinos"/>
                <w:sz w:val="20"/>
                <w:szCs w:val="20"/>
                <w:lang w:eastAsia="ru-RU"/>
              </w:rPr>
              <w:t xml:space="preserve"> категории</w:t>
            </w:r>
          </w:p>
        </w:tc>
        <w:tc>
          <w:tcPr>
            <w:tcW w:w="14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nos" w:hAnsi="Tinos"/>
                <w:sz w:val="20"/>
                <w:szCs w:val="20"/>
                <w:lang w:eastAsia="ru-RU"/>
              </w:rPr>
            </w:pPr>
            <w:r>
              <w:rPr>
                <w:rFonts w:ascii="Tinos" w:hAnsi="Tinos"/>
                <w:sz w:val="20"/>
                <w:szCs w:val="20"/>
                <w:lang w:eastAsia="ru-RU"/>
              </w:rPr>
              <w:t>75</w:t>
            </w:r>
          </w:p>
        </w:tc>
      </w:tr>
      <w:tr>
        <w:trPr>
          <w:trHeight w:val="567" w:hRule="exact"/>
          <w:cantSplit w:val="true"/>
        </w:trPr>
        <w:tc>
          <w:tcPr>
            <w:tcW w:w="6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160"/>
              <w:jc w:val="center"/>
              <w:rPr>
                <w:rFonts w:ascii="Tinos" w:hAnsi="Tinos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nos" w:hAnsi="Tinos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3101" w:type="dxa"/>
            <w:vMerge w:val="continue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160"/>
              <w:jc w:val="center"/>
              <w:rPr>
                <w:rFonts w:ascii="Tinos" w:hAnsi="Tinos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nos" w:hAnsi="Tinos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612" w:type="dxa"/>
            <w:vMerge w:val="continue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160"/>
              <w:jc w:val="center"/>
              <w:rPr>
                <w:rFonts w:ascii="Tinos" w:hAnsi="Tinos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nos" w:hAnsi="Tinos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863" w:type="dxa"/>
            <w:vMerge w:val="continue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160"/>
              <w:jc w:val="center"/>
              <w:rPr>
                <w:rFonts w:ascii="Tinos" w:hAnsi="Tinos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nos" w:hAnsi="Tinos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6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nos" w:hAnsi="Tinos"/>
                <w:sz w:val="20"/>
                <w:szCs w:val="20"/>
              </w:rPr>
            </w:pPr>
            <w:r>
              <w:rPr>
                <w:rFonts w:ascii="Tinos" w:hAnsi="Tinos"/>
                <w:sz w:val="20"/>
                <w:szCs w:val="20"/>
                <w:lang w:eastAsia="ru-RU"/>
              </w:rPr>
              <w:t xml:space="preserve">Автомобильные дороги </w:t>
            </w:r>
            <w:r>
              <w:rPr>
                <w:rFonts w:ascii="Tinos" w:hAnsi="Tinos"/>
                <w:sz w:val="20"/>
                <w:szCs w:val="20"/>
                <w:lang w:val="en-US" w:eastAsia="ru-RU"/>
              </w:rPr>
              <w:t>III</w:t>
            </w:r>
            <w:r>
              <w:rPr>
                <w:rFonts w:ascii="Tinos" w:hAnsi="Tinos"/>
                <w:sz w:val="20"/>
                <w:szCs w:val="20"/>
                <w:lang w:eastAsia="ru-RU"/>
              </w:rPr>
              <w:t>,</w:t>
            </w:r>
            <w:r>
              <w:rPr>
                <w:rFonts w:ascii="Tinos" w:hAnsi="Tinos"/>
                <w:sz w:val="20"/>
                <w:szCs w:val="20"/>
                <w:lang w:val="en-US" w:eastAsia="ru-RU"/>
              </w:rPr>
              <w:t>IV</w:t>
            </w:r>
            <w:r>
              <w:rPr>
                <w:rFonts w:ascii="Tinos" w:hAnsi="Tinos"/>
                <w:sz w:val="20"/>
                <w:szCs w:val="20"/>
                <w:lang w:eastAsia="ru-RU"/>
              </w:rPr>
              <w:t xml:space="preserve"> категории</w:t>
            </w:r>
          </w:p>
        </w:tc>
        <w:tc>
          <w:tcPr>
            <w:tcW w:w="14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nos" w:hAnsi="Tinos"/>
                <w:sz w:val="20"/>
                <w:szCs w:val="20"/>
                <w:lang w:eastAsia="ru-RU"/>
              </w:rPr>
            </w:pPr>
            <w:r>
              <w:rPr>
                <w:rFonts w:ascii="Tinos" w:hAnsi="Tinos"/>
                <w:sz w:val="20"/>
                <w:szCs w:val="20"/>
                <w:lang w:eastAsia="ru-RU"/>
              </w:rPr>
              <w:t>50</w:t>
            </w:r>
          </w:p>
        </w:tc>
      </w:tr>
      <w:tr>
        <w:trPr>
          <w:trHeight w:val="1134" w:hRule="exact"/>
          <w:cantSplit w:val="true"/>
        </w:trPr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nos" w:hAnsi="Tinos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nos" w:hAnsi="Tinos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1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nos" w:hAnsi="Tinos"/>
                <w:sz w:val="20"/>
                <w:szCs w:val="20"/>
                <w:lang w:eastAsia="ru-RU"/>
              </w:rPr>
            </w:pPr>
            <w:r>
              <w:rPr>
                <w:rFonts w:ascii="Tinos" w:hAnsi="Tinos"/>
                <w:sz w:val="20"/>
                <w:szCs w:val="20"/>
                <w:lang w:eastAsia="ru-RU"/>
              </w:rPr>
              <w:t>Охранная зона трубопроводов</w:t>
            </w:r>
          </w:p>
        </w:tc>
        <w:tc>
          <w:tcPr>
            <w:tcW w:w="1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nos" w:hAnsi="Tinos"/>
                <w:sz w:val="20"/>
                <w:szCs w:val="20"/>
                <w:lang w:eastAsia="ru-RU"/>
              </w:rPr>
            </w:pPr>
            <w:r>
              <w:rPr>
                <w:rFonts w:ascii="Tinos" w:hAnsi="Tinos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nos" w:hAnsi="Tinos"/>
                <w:sz w:val="20"/>
                <w:szCs w:val="20"/>
                <w:lang w:eastAsia="ru-RU"/>
              </w:rPr>
            </w:pPr>
            <w:r>
              <w:rPr>
                <w:rFonts w:ascii="Tinos" w:hAnsi="Tinos"/>
                <w:sz w:val="20"/>
                <w:szCs w:val="20"/>
                <w:lang w:eastAsia="ru-RU"/>
              </w:rPr>
              <w:t>603010502</w:t>
            </w:r>
          </w:p>
        </w:tc>
        <w:tc>
          <w:tcPr>
            <w:tcW w:w="16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nos" w:hAnsi="Tinos"/>
                <w:sz w:val="20"/>
                <w:szCs w:val="20"/>
                <w:lang w:eastAsia="ru-RU"/>
              </w:rPr>
            </w:pPr>
            <w:r>
              <w:rPr>
                <w:rFonts w:ascii="Tinos" w:hAnsi="Tinos"/>
                <w:sz w:val="20"/>
                <w:szCs w:val="20"/>
                <w:lang w:eastAsia="ru-RU"/>
              </w:rPr>
              <w:t>Магистрального газопровода Челябинск-Петровск и КС «Долгодеревенское»</w:t>
            </w:r>
          </w:p>
        </w:tc>
        <w:tc>
          <w:tcPr>
            <w:tcW w:w="1499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nos" w:hAnsi="Tinos"/>
                <w:sz w:val="20"/>
                <w:szCs w:val="20"/>
                <w:lang w:eastAsia="ru-RU"/>
              </w:rPr>
            </w:pPr>
            <w:r>
              <w:rPr>
                <w:rFonts w:ascii="Tinos" w:hAnsi="Tinos"/>
                <w:sz w:val="20"/>
                <w:szCs w:val="20"/>
                <w:lang w:eastAsia="ru-RU"/>
              </w:rPr>
              <w:t>25</w:t>
            </w:r>
          </w:p>
        </w:tc>
      </w:tr>
      <w:tr>
        <w:trPr>
          <w:trHeight w:val="567" w:hRule="exact"/>
          <w:cantSplit w:val="true"/>
        </w:trPr>
        <w:tc>
          <w:tcPr>
            <w:tcW w:w="6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160"/>
              <w:jc w:val="center"/>
              <w:rPr>
                <w:rFonts w:ascii="Tinos" w:hAnsi="Tinos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nos" w:hAnsi="Tinos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31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160"/>
              <w:jc w:val="center"/>
              <w:rPr>
                <w:rFonts w:ascii="Tinos" w:hAnsi="Tinos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nos" w:hAnsi="Tinos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6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160"/>
              <w:jc w:val="center"/>
              <w:rPr>
                <w:rFonts w:ascii="Tinos" w:hAnsi="Tinos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nos" w:hAnsi="Tinos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8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160"/>
              <w:jc w:val="center"/>
              <w:rPr>
                <w:rFonts w:ascii="Tinos" w:hAnsi="Tinos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nos" w:hAnsi="Tinos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6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nos" w:hAnsi="Tinos"/>
                <w:sz w:val="20"/>
                <w:szCs w:val="20"/>
                <w:lang w:eastAsia="ru-RU"/>
              </w:rPr>
            </w:pPr>
            <w:r>
              <w:rPr>
                <w:rFonts w:ascii="Tinos" w:hAnsi="Tinos"/>
                <w:sz w:val="20"/>
                <w:szCs w:val="20"/>
                <w:lang w:eastAsia="ru-RU"/>
              </w:rPr>
              <w:t>Газопровод отвод п.Увильды</w:t>
            </w:r>
          </w:p>
        </w:tc>
        <w:tc>
          <w:tcPr>
            <w:tcW w:w="1499" w:type="dxa"/>
            <w:vMerge w:val="continue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160"/>
              <w:jc w:val="center"/>
              <w:rPr>
                <w:rFonts w:ascii="Tinos" w:hAnsi="Tinos"/>
                <w:sz w:val="20"/>
                <w:szCs w:val="20"/>
                <w:lang w:eastAsia="ru-RU"/>
              </w:rPr>
            </w:pPr>
            <w:r>
              <w:rPr>
                <w:rFonts w:ascii="Tinos" w:hAnsi="Tinos"/>
                <w:sz w:val="20"/>
                <w:szCs w:val="20"/>
                <w:lang w:eastAsia="ru-RU"/>
              </w:rPr>
            </w:r>
          </w:p>
        </w:tc>
      </w:tr>
      <w:tr>
        <w:trPr>
          <w:trHeight w:val="851" w:hRule="exact"/>
          <w:cantSplit w:val="true"/>
        </w:trPr>
        <w:tc>
          <w:tcPr>
            <w:tcW w:w="6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160"/>
              <w:jc w:val="center"/>
              <w:rPr>
                <w:rFonts w:ascii="Tinos" w:hAnsi="Tinos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nos" w:hAnsi="Tinos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31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160"/>
              <w:jc w:val="center"/>
              <w:rPr>
                <w:rFonts w:ascii="Tinos" w:hAnsi="Tinos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nos" w:hAnsi="Tinos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6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160"/>
              <w:jc w:val="center"/>
              <w:rPr>
                <w:rFonts w:ascii="Tinos" w:hAnsi="Tinos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nos" w:hAnsi="Tinos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8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160"/>
              <w:jc w:val="center"/>
              <w:rPr>
                <w:rFonts w:ascii="Tinos" w:hAnsi="Tinos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nos" w:hAnsi="Tinos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6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nos" w:hAnsi="Tinos"/>
                <w:sz w:val="20"/>
                <w:szCs w:val="20"/>
                <w:lang w:eastAsia="ru-RU"/>
              </w:rPr>
            </w:pPr>
            <w:r>
              <w:rPr>
                <w:rFonts w:ascii="Tinos" w:hAnsi="Tinos"/>
                <w:sz w:val="20"/>
                <w:szCs w:val="20"/>
                <w:lang w:eastAsia="ru-RU"/>
              </w:rPr>
              <w:t>Распределительный газопровод высокого давления</w:t>
            </w:r>
          </w:p>
        </w:tc>
        <w:tc>
          <w:tcPr>
            <w:tcW w:w="14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nos" w:hAnsi="Tinos"/>
                <w:sz w:val="20"/>
                <w:szCs w:val="20"/>
                <w:lang w:eastAsia="ru-RU"/>
              </w:rPr>
            </w:pPr>
            <w:r>
              <w:rPr>
                <w:rFonts w:ascii="Tinos" w:hAnsi="Tinos"/>
                <w:sz w:val="20"/>
                <w:szCs w:val="20"/>
                <w:lang w:eastAsia="ru-RU"/>
              </w:rPr>
              <w:t>3</w:t>
            </w:r>
          </w:p>
        </w:tc>
      </w:tr>
      <w:tr>
        <w:trPr>
          <w:trHeight w:val="1134" w:hRule="exact"/>
          <w:cantSplit w:val="true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nos" w:hAnsi="Tinos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nos" w:hAnsi="Tinos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nos" w:hAnsi="Tinos"/>
                <w:sz w:val="20"/>
                <w:szCs w:val="20"/>
                <w:lang w:eastAsia="ru-RU"/>
              </w:rPr>
            </w:pPr>
            <w:r>
              <w:rPr>
                <w:rFonts w:ascii="Tinos" w:hAnsi="Tinos"/>
                <w:sz w:val="20"/>
                <w:szCs w:val="20"/>
                <w:lang w:eastAsia="ru-RU"/>
              </w:rPr>
              <w:t>Охранная зона особо охраняемой природной территории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nos" w:hAnsi="Tinos"/>
                <w:sz w:val="20"/>
                <w:szCs w:val="20"/>
                <w:lang w:eastAsia="ru-RU"/>
              </w:rPr>
            </w:pPr>
            <w:r>
              <w:rPr>
                <w:rFonts w:ascii="Tinos" w:hAnsi="Tinos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nos" w:hAnsi="Tinos"/>
                <w:sz w:val="20"/>
                <w:szCs w:val="20"/>
                <w:lang w:eastAsia="ru-RU"/>
              </w:rPr>
            </w:pPr>
            <w:r>
              <w:rPr>
                <w:rFonts w:ascii="Tinos" w:hAnsi="Tinos"/>
                <w:sz w:val="20"/>
                <w:szCs w:val="20"/>
                <w:lang w:eastAsia="ru-RU"/>
              </w:rPr>
              <w:t>603010601</w:t>
            </w:r>
          </w:p>
        </w:tc>
        <w:tc>
          <w:tcPr>
            <w:tcW w:w="16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nos" w:hAnsi="Tinos"/>
                <w:sz w:val="20"/>
                <w:szCs w:val="20"/>
                <w:lang w:eastAsia="ru-RU"/>
              </w:rPr>
            </w:pPr>
            <w:r>
              <w:rPr>
                <w:rFonts w:ascii="Tinos" w:hAnsi="Tinos"/>
                <w:sz w:val="20"/>
                <w:szCs w:val="20"/>
                <w:lang w:eastAsia="ru-RU"/>
              </w:rPr>
              <w:t>Озеро Увильды</w:t>
            </w:r>
          </w:p>
        </w:tc>
        <w:tc>
          <w:tcPr>
            <w:tcW w:w="14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nos" w:hAnsi="Tinos"/>
                <w:sz w:val="20"/>
                <w:szCs w:val="20"/>
                <w:lang w:eastAsia="ru-RU"/>
              </w:rPr>
            </w:pPr>
            <w:r>
              <w:rPr>
                <w:rFonts w:ascii="Tinos" w:hAnsi="Tinos"/>
                <w:sz w:val="20"/>
                <w:szCs w:val="20"/>
                <w:lang w:eastAsia="ru-RU"/>
              </w:rPr>
              <w:t>По проекту</w:t>
            </w:r>
          </w:p>
        </w:tc>
      </w:tr>
      <w:tr>
        <w:trPr>
          <w:trHeight w:val="2552" w:hRule="exact"/>
          <w:cantSplit w:val="true"/>
        </w:trPr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nos" w:hAnsi="Tinos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nos" w:hAnsi="Tinos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101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nos" w:hAnsi="Tinos"/>
                <w:sz w:val="20"/>
                <w:szCs w:val="20"/>
                <w:lang w:eastAsia="ru-RU"/>
              </w:rPr>
            </w:pPr>
            <w:r>
              <w:rPr>
                <w:rFonts w:ascii="Tinos" w:hAnsi="Tinos"/>
                <w:sz w:val="20"/>
                <w:szCs w:val="20"/>
                <w:lang w:eastAsia="ru-RU"/>
              </w:rPr>
              <w:t>Водоохранная зона</w:t>
            </w:r>
          </w:p>
        </w:tc>
        <w:tc>
          <w:tcPr>
            <w:tcW w:w="1612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nos" w:hAnsi="Tinos"/>
                <w:sz w:val="20"/>
                <w:szCs w:val="20"/>
                <w:lang w:eastAsia="ru-RU"/>
              </w:rPr>
            </w:pPr>
            <w:r>
              <w:rPr>
                <w:rFonts w:ascii="Tinos" w:hAnsi="Tinos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63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nos" w:hAnsi="Tinos"/>
                <w:sz w:val="20"/>
                <w:szCs w:val="20"/>
                <w:lang w:eastAsia="ru-RU"/>
              </w:rPr>
            </w:pPr>
            <w:r>
              <w:rPr>
                <w:rFonts w:ascii="Tinos" w:hAnsi="Tinos"/>
                <w:sz w:val="20"/>
                <w:szCs w:val="20"/>
                <w:lang w:eastAsia="ru-RU"/>
              </w:rPr>
              <w:t>603011101</w:t>
            </w:r>
          </w:p>
        </w:tc>
        <w:tc>
          <w:tcPr>
            <w:tcW w:w="16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nos" w:hAnsi="Tinos"/>
                <w:sz w:val="20"/>
                <w:szCs w:val="20"/>
              </w:rPr>
            </w:pPr>
            <w:r>
              <w:rPr>
                <w:rFonts w:ascii="Tinos" w:hAnsi="Tinos"/>
                <w:sz w:val="20"/>
                <w:szCs w:val="20"/>
              </w:rPr>
              <w:t>Озера: Увильды, Большие Ирдяги, Малые Ирдяги, Акакуль, Сергайды, Биды, Зибикуль, Сабанай, Акачкуль, Большой Биляшкуль, Доронькино, Теренкуль, Малый Баик</w:t>
            </w:r>
          </w:p>
        </w:tc>
        <w:tc>
          <w:tcPr>
            <w:tcW w:w="14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nos" w:hAnsi="Tinos"/>
                <w:sz w:val="20"/>
                <w:szCs w:val="20"/>
                <w:lang w:eastAsia="ru-RU"/>
              </w:rPr>
            </w:pPr>
            <w:r>
              <w:rPr>
                <w:rFonts w:ascii="Tinos" w:hAnsi="Tinos"/>
                <w:sz w:val="20"/>
                <w:szCs w:val="20"/>
                <w:lang w:eastAsia="ru-RU"/>
              </w:rPr>
              <w:t>50</w:t>
            </w:r>
          </w:p>
        </w:tc>
      </w:tr>
      <w:tr>
        <w:trPr>
          <w:trHeight w:val="284" w:hRule="exact"/>
          <w:cantSplit w:val="true"/>
        </w:trPr>
        <w:tc>
          <w:tcPr>
            <w:tcW w:w="6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160"/>
              <w:jc w:val="center"/>
              <w:rPr>
                <w:rFonts w:ascii="Tinos" w:hAnsi="Tinos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nos" w:hAnsi="Tinos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3101" w:type="dxa"/>
            <w:vMerge w:val="continue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160"/>
              <w:jc w:val="center"/>
              <w:rPr>
                <w:rFonts w:ascii="Tinos" w:hAnsi="Tinos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nos" w:hAnsi="Tinos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612" w:type="dxa"/>
            <w:vMerge w:val="continue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160"/>
              <w:jc w:val="center"/>
              <w:rPr>
                <w:rFonts w:ascii="Tinos" w:hAnsi="Tinos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nos" w:hAnsi="Tinos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863" w:type="dxa"/>
            <w:vMerge w:val="continue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160"/>
              <w:jc w:val="center"/>
              <w:rPr>
                <w:rFonts w:ascii="Tinos" w:hAnsi="Tinos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nos" w:hAnsi="Tinos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6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nos" w:hAnsi="Tinos"/>
                <w:sz w:val="20"/>
                <w:szCs w:val="20"/>
                <w:lang w:eastAsia="ru-RU"/>
              </w:rPr>
            </w:pPr>
            <w:r>
              <w:rPr>
                <w:rFonts w:ascii="Tinos" w:hAnsi="Tinos"/>
                <w:sz w:val="20"/>
                <w:szCs w:val="20"/>
                <w:lang w:eastAsia="ru-RU"/>
              </w:rPr>
              <w:t>р.Зюзелка</w:t>
            </w:r>
          </w:p>
        </w:tc>
        <w:tc>
          <w:tcPr>
            <w:tcW w:w="14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nos" w:hAnsi="Tinos"/>
                <w:sz w:val="20"/>
                <w:szCs w:val="20"/>
                <w:lang w:eastAsia="ru-RU"/>
              </w:rPr>
            </w:pPr>
            <w:r>
              <w:rPr>
                <w:rFonts w:ascii="Tinos" w:hAnsi="Tinos"/>
                <w:sz w:val="20"/>
                <w:szCs w:val="20"/>
                <w:lang w:eastAsia="ru-RU"/>
              </w:rPr>
              <w:t>200</w:t>
            </w:r>
          </w:p>
        </w:tc>
      </w:tr>
      <w:tr>
        <w:trPr>
          <w:trHeight w:val="2552" w:hRule="exact"/>
          <w:cantSplit w:val="true"/>
        </w:trPr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nos" w:hAnsi="Tinos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nos" w:hAnsi="Tinos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101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nos" w:hAnsi="Tinos"/>
                <w:sz w:val="20"/>
                <w:szCs w:val="20"/>
                <w:lang w:eastAsia="ru-RU"/>
              </w:rPr>
            </w:pPr>
            <w:r>
              <w:rPr>
                <w:rFonts w:ascii="Tinos" w:hAnsi="Tinos"/>
                <w:sz w:val="20"/>
                <w:szCs w:val="20"/>
                <w:lang w:eastAsia="ru-RU"/>
              </w:rPr>
              <w:t>Прибрежная защитная полоса</w:t>
            </w:r>
          </w:p>
        </w:tc>
        <w:tc>
          <w:tcPr>
            <w:tcW w:w="1612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nos" w:hAnsi="Tinos"/>
                <w:sz w:val="20"/>
                <w:szCs w:val="20"/>
                <w:lang w:eastAsia="ru-RU"/>
              </w:rPr>
            </w:pPr>
            <w:r>
              <w:rPr>
                <w:rFonts w:ascii="Tinos" w:hAnsi="Tinos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63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nos" w:hAnsi="Tinos"/>
                <w:sz w:val="20"/>
                <w:szCs w:val="20"/>
                <w:lang w:eastAsia="ru-RU"/>
              </w:rPr>
            </w:pPr>
            <w:r>
              <w:rPr>
                <w:rFonts w:ascii="Tinos" w:hAnsi="Tinos"/>
                <w:sz w:val="20"/>
                <w:szCs w:val="20"/>
                <w:lang w:eastAsia="ru-RU"/>
              </w:rPr>
              <w:t>603011201</w:t>
            </w:r>
          </w:p>
        </w:tc>
        <w:tc>
          <w:tcPr>
            <w:tcW w:w="16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nos" w:hAnsi="Tinos"/>
                <w:sz w:val="20"/>
                <w:szCs w:val="20"/>
              </w:rPr>
            </w:pPr>
            <w:r>
              <w:rPr>
                <w:rFonts w:ascii="Tinos" w:hAnsi="Tinos"/>
                <w:sz w:val="20"/>
                <w:szCs w:val="20"/>
              </w:rPr>
              <w:t>Озера: Увильды, Большие Ирдяги, Малые Ирдяги, Акакуль, Сергайды, Биды, Зибикуль, Сабанай, Акачкуль, Большой Биляшкуль, Доронькино, Теренкуль, Малый Баик</w:t>
            </w:r>
          </w:p>
        </w:tc>
        <w:tc>
          <w:tcPr>
            <w:tcW w:w="1499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nos" w:hAnsi="Tinos"/>
                <w:sz w:val="20"/>
                <w:szCs w:val="20"/>
                <w:lang w:eastAsia="ru-RU"/>
              </w:rPr>
            </w:pPr>
            <w:r>
              <w:rPr>
                <w:rFonts w:ascii="Tinos" w:hAnsi="Tinos"/>
                <w:sz w:val="20"/>
                <w:szCs w:val="20"/>
                <w:lang w:eastAsia="ru-RU"/>
              </w:rPr>
              <w:t>50</w:t>
            </w:r>
          </w:p>
        </w:tc>
      </w:tr>
      <w:tr>
        <w:trPr>
          <w:trHeight w:val="435" w:hRule="exact"/>
          <w:cantSplit w:val="true"/>
        </w:trPr>
        <w:tc>
          <w:tcPr>
            <w:tcW w:w="6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160"/>
              <w:jc w:val="center"/>
              <w:rPr>
                <w:rFonts w:ascii="Tinos" w:hAnsi="Tinos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nos" w:hAnsi="Tinos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3101" w:type="dxa"/>
            <w:vMerge w:val="continue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160"/>
              <w:jc w:val="center"/>
              <w:rPr>
                <w:rFonts w:ascii="Tinos" w:hAnsi="Tinos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nos" w:hAnsi="Tinos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612" w:type="dxa"/>
            <w:vMerge w:val="continue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160"/>
              <w:jc w:val="center"/>
              <w:rPr>
                <w:rFonts w:ascii="Tinos" w:hAnsi="Tinos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nos" w:hAnsi="Tinos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863" w:type="dxa"/>
            <w:vMerge w:val="continue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160"/>
              <w:jc w:val="center"/>
              <w:rPr>
                <w:rFonts w:ascii="Tinos" w:hAnsi="Tinos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nos" w:hAnsi="Tinos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6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nos" w:hAnsi="Tinos"/>
                <w:sz w:val="20"/>
                <w:szCs w:val="20"/>
                <w:lang w:eastAsia="ru-RU"/>
              </w:rPr>
            </w:pPr>
            <w:r>
              <w:rPr>
                <w:rFonts w:ascii="Tinos" w:hAnsi="Tinos"/>
                <w:sz w:val="20"/>
                <w:szCs w:val="20"/>
                <w:lang w:eastAsia="ru-RU"/>
              </w:rPr>
              <w:t>р.Зюзелка</w:t>
            </w:r>
          </w:p>
        </w:tc>
        <w:tc>
          <w:tcPr>
            <w:tcW w:w="1499" w:type="dxa"/>
            <w:vMerge w:val="continue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160"/>
              <w:jc w:val="center"/>
              <w:rPr>
                <w:rFonts w:ascii="Tinos" w:hAnsi="Tinos"/>
                <w:sz w:val="20"/>
                <w:szCs w:val="20"/>
                <w:lang w:eastAsia="ru-RU"/>
              </w:rPr>
            </w:pPr>
            <w:r>
              <w:rPr>
                <w:rFonts w:ascii="Tinos" w:hAnsi="Tinos"/>
                <w:sz w:val="20"/>
                <w:szCs w:val="20"/>
                <w:lang w:eastAsia="ru-RU"/>
              </w:rPr>
            </w:r>
          </w:p>
        </w:tc>
      </w:tr>
      <w:tr>
        <w:trPr>
          <w:trHeight w:val="1134" w:hRule="exact"/>
          <w:cantSplit w:val="true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nos" w:hAnsi="Tinos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nos" w:hAnsi="Tinos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nos" w:hAnsi="Tinos"/>
                <w:sz w:val="20"/>
                <w:szCs w:val="20"/>
                <w:lang w:eastAsia="ru-RU"/>
              </w:rPr>
            </w:pPr>
            <w:r>
              <w:rPr>
                <w:rFonts w:ascii="Tinos" w:hAnsi="Tinos"/>
                <w:sz w:val="20"/>
                <w:szCs w:val="20"/>
                <w:lang w:eastAsia="ru-RU"/>
              </w:rPr>
              <w:t>Зоны санитарной охраны источников питьевого и хозяйственно-бытового водоснабжения (первый пояс)</w:t>
            </w:r>
          </w:p>
        </w:tc>
        <w:tc>
          <w:tcPr>
            <w:tcW w:w="1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nos" w:hAnsi="Tinos"/>
                <w:sz w:val="20"/>
                <w:szCs w:val="20"/>
                <w:lang w:eastAsia="ru-RU"/>
              </w:rPr>
            </w:pPr>
            <w:r>
              <w:rPr>
                <w:rFonts w:ascii="Tinos" w:hAnsi="Tinos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nos" w:hAnsi="Tinos"/>
                <w:sz w:val="20"/>
                <w:szCs w:val="20"/>
                <w:lang w:eastAsia="ru-RU"/>
              </w:rPr>
            </w:pPr>
            <w:r>
              <w:rPr>
                <w:rFonts w:ascii="Tinos" w:hAnsi="Tinos"/>
                <w:sz w:val="20"/>
                <w:szCs w:val="20"/>
                <w:lang w:eastAsia="ru-RU"/>
              </w:rPr>
              <w:t>603010801</w:t>
            </w:r>
          </w:p>
        </w:tc>
        <w:tc>
          <w:tcPr>
            <w:tcW w:w="16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nos" w:hAnsi="Tinos"/>
                <w:sz w:val="20"/>
                <w:szCs w:val="20"/>
                <w:lang w:eastAsia="ru-RU"/>
              </w:rPr>
            </w:pPr>
            <w:r>
              <w:rPr>
                <w:rFonts w:ascii="Tinos" w:hAnsi="Tinos"/>
                <w:sz w:val="20"/>
                <w:szCs w:val="20"/>
                <w:lang w:eastAsia="ru-RU"/>
              </w:rPr>
              <w:t>Скважины артезианские</w:t>
            </w:r>
          </w:p>
        </w:tc>
        <w:tc>
          <w:tcPr>
            <w:tcW w:w="14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nos" w:hAnsi="Tinos"/>
                <w:sz w:val="20"/>
                <w:szCs w:val="20"/>
                <w:lang w:eastAsia="ru-RU"/>
              </w:rPr>
            </w:pPr>
            <w:r>
              <w:rPr>
                <w:rFonts w:ascii="Tinos" w:hAnsi="Tinos"/>
                <w:sz w:val="20"/>
                <w:szCs w:val="20"/>
                <w:lang w:eastAsia="ru-RU"/>
              </w:rPr>
              <w:t>30</w:t>
            </w:r>
          </w:p>
        </w:tc>
      </w:tr>
      <w:tr>
        <w:trPr>
          <w:trHeight w:val="1134" w:hRule="exact"/>
          <w:cantSplit w:val="true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nos" w:hAnsi="Tinos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nos" w:hAnsi="Tinos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nos" w:hAnsi="Tinos"/>
                <w:sz w:val="20"/>
                <w:szCs w:val="20"/>
                <w:lang w:eastAsia="ru-RU"/>
              </w:rPr>
            </w:pPr>
            <w:r>
              <w:rPr>
                <w:rFonts w:ascii="Tinos" w:hAnsi="Tinos"/>
                <w:sz w:val="20"/>
                <w:szCs w:val="20"/>
                <w:lang w:eastAsia="ru-RU"/>
              </w:rPr>
              <w:t>Зоны санитарной охраны источников питьевого и хозяйственно-бытового водоснабжения (второй пояс)</w:t>
            </w:r>
          </w:p>
        </w:tc>
        <w:tc>
          <w:tcPr>
            <w:tcW w:w="16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160"/>
              <w:jc w:val="center"/>
              <w:rPr>
                <w:rFonts w:ascii="Tinos" w:hAnsi="Tinos"/>
                <w:sz w:val="20"/>
                <w:szCs w:val="20"/>
                <w:lang w:eastAsia="ru-RU"/>
              </w:rPr>
            </w:pPr>
            <w:r>
              <w:rPr>
                <w:rFonts w:ascii="Tinos" w:hAnsi="Tinos"/>
                <w:sz w:val="20"/>
                <w:szCs w:val="20"/>
                <w:lang w:eastAsia="ru-RU"/>
              </w:rPr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nos" w:hAnsi="Tinos"/>
                <w:sz w:val="20"/>
                <w:szCs w:val="20"/>
                <w:lang w:eastAsia="ru-RU"/>
              </w:rPr>
            </w:pPr>
            <w:r>
              <w:rPr>
                <w:rFonts w:ascii="Tinos" w:hAnsi="Tinos"/>
                <w:sz w:val="20"/>
                <w:szCs w:val="20"/>
                <w:lang w:eastAsia="ru-RU"/>
              </w:rPr>
              <w:t>603010802</w:t>
            </w:r>
          </w:p>
        </w:tc>
        <w:tc>
          <w:tcPr>
            <w:tcW w:w="16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nos" w:hAnsi="Tinos"/>
                <w:sz w:val="20"/>
                <w:szCs w:val="20"/>
                <w:lang w:eastAsia="ru-RU"/>
              </w:rPr>
            </w:pPr>
            <w:r>
              <w:rPr>
                <w:rFonts w:ascii="Tinos" w:hAnsi="Tinos"/>
                <w:sz w:val="20"/>
                <w:szCs w:val="20"/>
                <w:lang w:eastAsia="ru-RU"/>
              </w:rPr>
              <w:t>Скважины артезианские</w:t>
            </w:r>
          </w:p>
        </w:tc>
        <w:tc>
          <w:tcPr>
            <w:tcW w:w="14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nos" w:hAnsi="Tinos"/>
                <w:sz w:val="20"/>
                <w:szCs w:val="20"/>
                <w:lang w:eastAsia="ru-RU"/>
              </w:rPr>
            </w:pPr>
            <w:r>
              <w:rPr>
                <w:rFonts w:ascii="Tinos" w:hAnsi="Tinos"/>
                <w:sz w:val="20"/>
                <w:szCs w:val="20"/>
                <w:lang w:eastAsia="ru-RU"/>
              </w:rPr>
              <w:t>По проекту</w:t>
            </w:r>
          </w:p>
        </w:tc>
      </w:tr>
      <w:tr>
        <w:trPr>
          <w:trHeight w:val="1134" w:hRule="exact"/>
          <w:cantSplit w:val="true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nos" w:hAnsi="Tinos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nos" w:hAnsi="Tinos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nos" w:hAnsi="Tinos"/>
                <w:sz w:val="20"/>
                <w:szCs w:val="20"/>
                <w:lang w:eastAsia="ru-RU"/>
              </w:rPr>
            </w:pPr>
            <w:r>
              <w:rPr>
                <w:rFonts w:ascii="Tinos" w:hAnsi="Tinos"/>
                <w:sz w:val="20"/>
                <w:szCs w:val="20"/>
                <w:lang w:eastAsia="ru-RU"/>
              </w:rPr>
              <w:t>Зоны санитарной охраны источников питьевого и хозяйственно-бытового водоснабжения (третий пояс)</w:t>
            </w:r>
          </w:p>
        </w:tc>
        <w:tc>
          <w:tcPr>
            <w:tcW w:w="16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160"/>
              <w:jc w:val="center"/>
              <w:rPr>
                <w:rFonts w:ascii="Tinos" w:hAnsi="Tinos"/>
                <w:sz w:val="20"/>
                <w:szCs w:val="20"/>
                <w:lang w:eastAsia="ru-RU"/>
              </w:rPr>
            </w:pPr>
            <w:r>
              <w:rPr>
                <w:rFonts w:ascii="Tinos" w:hAnsi="Tinos"/>
                <w:sz w:val="20"/>
                <w:szCs w:val="20"/>
                <w:lang w:eastAsia="ru-RU"/>
              </w:rPr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nos" w:hAnsi="Tinos"/>
                <w:sz w:val="20"/>
                <w:szCs w:val="20"/>
                <w:lang w:eastAsia="ru-RU"/>
              </w:rPr>
            </w:pPr>
            <w:r>
              <w:rPr>
                <w:rFonts w:ascii="Tinos" w:hAnsi="Tinos"/>
                <w:sz w:val="20"/>
                <w:szCs w:val="20"/>
                <w:lang w:eastAsia="ru-RU"/>
              </w:rPr>
              <w:t>603010803</w:t>
            </w:r>
          </w:p>
        </w:tc>
        <w:tc>
          <w:tcPr>
            <w:tcW w:w="16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nos" w:hAnsi="Tinos"/>
                <w:sz w:val="20"/>
                <w:szCs w:val="20"/>
                <w:lang w:eastAsia="ru-RU"/>
              </w:rPr>
            </w:pPr>
            <w:r>
              <w:rPr>
                <w:rFonts w:ascii="Tinos" w:hAnsi="Tinos"/>
                <w:sz w:val="20"/>
                <w:szCs w:val="20"/>
                <w:lang w:eastAsia="ru-RU"/>
              </w:rPr>
              <w:t>Скважины артезианские</w:t>
            </w:r>
          </w:p>
        </w:tc>
        <w:tc>
          <w:tcPr>
            <w:tcW w:w="14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nos" w:hAnsi="Tinos"/>
                <w:sz w:val="20"/>
                <w:szCs w:val="20"/>
                <w:lang w:eastAsia="ru-RU"/>
              </w:rPr>
            </w:pPr>
            <w:r>
              <w:rPr>
                <w:rFonts w:ascii="Tinos" w:hAnsi="Tinos"/>
                <w:sz w:val="20"/>
                <w:szCs w:val="20"/>
                <w:lang w:eastAsia="ru-RU"/>
              </w:rPr>
              <w:t>По проекту</w:t>
            </w:r>
          </w:p>
        </w:tc>
      </w:tr>
      <w:tr>
        <w:trPr>
          <w:trHeight w:val="284" w:hRule="exact"/>
          <w:cantSplit w:val="true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nos" w:hAnsi="Tinos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nos" w:hAnsi="Tinos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1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nos" w:hAnsi="Tinos"/>
                <w:sz w:val="20"/>
                <w:szCs w:val="20"/>
                <w:lang w:eastAsia="ru-RU"/>
              </w:rPr>
            </w:pPr>
            <w:r>
              <w:rPr>
                <w:rFonts w:ascii="Tinos" w:hAnsi="Tinos"/>
                <w:sz w:val="20"/>
                <w:szCs w:val="20"/>
                <w:lang w:eastAsia="ru-RU"/>
              </w:rPr>
              <w:t>Зона затопления</w:t>
            </w:r>
          </w:p>
        </w:tc>
        <w:tc>
          <w:tcPr>
            <w:tcW w:w="1612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nos" w:hAnsi="Tinos"/>
                <w:sz w:val="20"/>
                <w:szCs w:val="20"/>
                <w:lang w:eastAsia="ru-RU"/>
              </w:rPr>
            </w:pPr>
            <w:r>
              <w:rPr>
                <w:rFonts w:ascii="Tinos" w:hAnsi="Tinos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nos" w:hAnsi="Tinos"/>
                <w:sz w:val="20"/>
                <w:szCs w:val="20"/>
                <w:lang w:eastAsia="ru-RU"/>
              </w:rPr>
            </w:pPr>
            <w:r>
              <w:rPr>
                <w:rFonts w:ascii="Tinos" w:hAnsi="Tinos"/>
                <w:sz w:val="20"/>
                <w:szCs w:val="20"/>
                <w:lang w:eastAsia="ru-RU"/>
              </w:rPr>
              <w:t>603011401</w:t>
            </w:r>
          </w:p>
        </w:tc>
        <w:tc>
          <w:tcPr>
            <w:tcW w:w="16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nos" w:hAnsi="Tinos"/>
                <w:sz w:val="20"/>
                <w:szCs w:val="20"/>
                <w:lang w:eastAsia="ru-RU"/>
              </w:rPr>
            </w:pPr>
            <w:r>
              <w:rPr>
                <w:rFonts w:ascii="Tinos" w:hAnsi="Tinos"/>
                <w:sz w:val="20"/>
                <w:szCs w:val="20"/>
                <w:lang w:eastAsia="ru-RU"/>
              </w:rPr>
              <w:t>р.Зюзелга</w:t>
            </w:r>
          </w:p>
        </w:tc>
        <w:tc>
          <w:tcPr>
            <w:tcW w:w="1499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nos" w:hAnsi="Tinos"/>
                <w:sz w:val="20"/>
                <w:szCs w:val="20"/>
                <w:lang w:eastAsia="ru-RU"/>
              </w:rPr>
            </w:pPr>
            <w:r>
              <w:rPr>
                <w:rFonts w:ascii="Tinos" w:hAnsi="Tinos"/>
                <w:sz w:val="20"/>
                <w:szCs w:val="20"/>
                <w:lang w:eastAsia="ru-RU"/>
              </w:rPr>
              <w:t>По проекту</w:t>
            </w:r>
          </w:p>
        </w:tc>
      </w:tr>
      <w:tr>
        <w:trPr>
          <w:trHeight w:val="284" w:hRule="exact"/>
          <w:cantSplit w:val="true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nos" w:hAnsi="Tinos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nos" w:hAnsi="Tinos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1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nos" w:hAnsi="Tinos"/>
                <w:sz w:val="20"/>
                <w:szCs w:val="20"/>
                <w:lang w:eastAsia="ru-RU"/>
              </w:rPr>
            </w:pPr>
            <w:r>
              <w:rPr>
                <w:rFonts w:ascii="Tinos" w:hAnsi="Tinos"/>
                <w:sz w:val="20"/>
                <w:szCs w:val="20"/>
                <w:lang w:eastAsia="ru-RU"/>
              </w:rPr>
              <w:t>Зона подтопления</w:t>
            </w:r>
          </w:p>
        </w:tc>
        <w:tc>
          <w:tcPr>
            <w:tcW w:w="1612" w:type="dxa"/>
            <w:vMerge w:val="continue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160"/>
              <w:jc w:val="center"/>
              <w:rPr>
                <w:rFonts w:ascii="Tinos" w:hAnsi="Tinos"/>
                <w:sz w:val="20"/>
                <w:szCs w:val="20"/>
                <w:lang w:eastAsia="ru-RU"/>
              </w:rPr>
            </w:pPr>
            <w:r>
              <w:rPr>
                <w:rFonts w:ascii="Tinos" w:hAnsi="Tinos"/>
                <w:sz w:val="20"/>
                <w:szCs w:val="20"/>
                <w:lang w:eastAsia="ru-RU"/>
              </w:rPr>
            </w:r>
          </w:p>
        </w:tc>
        <w:tc>
          <w:tcPr>
            <w:tcW w:w="8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nos" w:hAnsi="Tinos"/>
                <w:sz w:val="20"/>
                <w:szCs w:val="20"/>
                <w:lang w:eastAsia="ru-RU"/>
              </w:rPr>
            </w:pPr>
            <w:r>
              <w:rPr>
                <w:rFonts w:ascii="Tinos" w:hAnsi="Tinos"/>
                <w:sz w:val="20"/>
                <w:szCs w:val="20"/>
                <w:lang w:eastAsia="ru-RU"/>
              </w:rPr>
              <w:t>603011402</w:t>
            </w:r>
          </w:p>
        </w:tc>
        <w:tc>
          <w:tcPr>
            <w:tcW w:w="16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nos" w:hAnsi="Tinos"/>
                <w:sz w:val="20"/>
                <w:szCs w:val="20"/>
                <w:lang w:eastAsia="ru-RU"/>
              </w:rPr>
            </w:pPr>
            <w:r>
              <w:rPr>
                <w:rFonts w:ascii="Tinos" w:hAnsi="Tinos"/>
                <w:sz w:val="20"/>
                <w:szCs w:val="20"/>
                <w:lang w:eastAsia="ru-RU"/>
              </w:rPr>
              <w:t>р.Зюзелга</w:t>
            </w:r>
          </w:p>
        </w:tc>
        <w:tc>
          <w:tcPr>
            <w:tcW w:w="1499" w:type="dxa"/>
            <w:vMerge w:val="continue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160"/>
              <w:jc w:val="center"/>
              <w:rPr>
                <w:rFonts w:ascii="Tinos" w:hAnsi="Tinos"/>
                <w:sz w:val="20"/>
                <w:szCs w:val="20"/>
                <w:lang w:eastAsia="ru-RU"/>
              </w:rPr>
            </w:pPr>
            <w:r>
              <w:rPr>
                <w:rFonts w:ascii="Tinos" w:hAnsi="Tinos"/>
                <w:sz w:val="20"/>
                <w:szCs w:val="20"/>
                <w:lang w:eastAsia="ru-RU"/>
              </w:rPr>
            </w:r>
          </w:p>
        </w:tc>
      </w:tr>
      <w:tr>
        <w:trPr>
          <w:trHeight w:val="284" w:hRule="exact"/>
          <w:cantSplit w:val="true"/>
        </w:trPr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nos" w:hAnsi="Tinos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nos" w:hAnsi="Tinos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101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nos" w:hAnsi="Tinos"/>
                <w:sz w:val="20"/>
                <w:szCs w:val="20"/>
                <w:lang w:eastAsia="ru-RU"/>
              </w:rPr>
            </w:pPr>
            <w:r>
              <w:rPr>
                <w:rFonts w:ascii="Tinos" w:hAnsi="Tinos"/>
                <w:sz w:val="20"/>
                <w:szCs w:val="20"/>
                <w:lang w:eastAsia="ru-RU"/>
              </w:rPr>
              <w:t>Санитарно-защитная зона</w:t>
            </w:r>
          </w:p>
        </w:tc>
        <w:tc>
          <w:tcPr>
            <w:tcW w:w="1612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nos" w:hAnsi="Tinos"/>
                <w:sz w:val="20"/>
                <w:szCs w:val="20"/>
                <w:lang w:eastAsia="ru-RU"/>
              </w:rPr>
            </w:pPr>
            <w:r>
              <w:rPr>
                <w:rFonts w:ascii="Tinos" w:hAnsi="Tinos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863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nos" w:hAnsi="Tinos"/>
                <w:sz w:val="20"/>
                <w:szCs w:val="20"/>
                <w:lang w:eastAsia="ru-RU"/>
              </w:rPr>
            </w:pPr>
            <w:r>
              <w:rPr>
                <w:rFonts w:ascii="Tinos" w:hAnsi="Tinos"/>
                <w:sz w:val="20"/>
                <w:szCs w:val="20"/>
                <w:lang w:eastAsia="ru-RU"/>
              </w:rPr>
              <w:t>603010101</w:t>
            </w:r>
          </w:p>
        </w:tc>
        <w:tc>
          <w:tcPr>
            <w:tcW w:w="16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nos" w:hAnsi="Tinos"/>
                <w:sz w:val="20"/>
                <w:szCs w:val="20"/>
                <w:lang w:eastAsia="ru-RU"/>
              </w:rPr>
            </w:pPr>
            <w:r>
              <w:rPr>
                <w:rFonts w:ascii="Tinos" w:hAnsi="Tinos"/>
                <w:sz w:val="20"/>
                <w:szCs w:val="20"/>
                <w:lang w:eastAsia="ru-RU"/>
              </w:rPr>
              <w:t>Сельские кладбища</w:t>
            </w:r>
          </w:p>
        </w:tc>
        <w:tc>
          <w:tcPr>
            <w:tcW w:w="14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nos" w:hAnsi="Tinos"/>
                <w:sz w:val="20"/>
                <w:szCs w:val="20"/>
                <w:lang w:eastAsia="ru-RU"/>
              </w:rPr>
            </w:pPr>
            <w:r>
              <w:rPr>
                <w:rFonts w:ascii="Tinos" w:hAnsi="Tinos"/>
                <w:sz w:val="20"/>
                <w:szCs w:val="20"/>
                <w:lang w:eastAsia="ru-RU"/>
              </w:rPr>
              <w:t>50</w:t>
            </w:r>
          </w:p>
        </w:tc>
      </w:tr>
      <w:tr>
        <w:trPr>
          <w:trHeight w:val="284" w:hRule="exact"/>
          <w:cantSplit w:val="true"/>
        </w:trPr>
        <w:tc>
          <w:tcPr>
            <w:tcW w:w="6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160"/>
              <w:jc w:val="center"/>
              <w:rPr>
                <w:rFonts w:ascii="Tinos" w:hAnsi="Tinos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nos" w:hAnsi="Tinos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3101" w:type="dxa"/>
            <w:vMerge w:val="continue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160"/>
              <w:jc w:val="center"/>
              <w:rPr>
                <w:rFonts w:ascii="Tinos" w:hAnsi="Tinos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nos" w:hAnsi="Tinos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612" w:type="dxa"/>
            <w:vMerge w:val="continue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160"/>
              <w:jc w:val="center"/>
              <w:rPr>
                <w:rFonts w:ascii="Tinos" w:hAnsi="Tinos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nos" w:hAnsi="Tinos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863" w:type="dxa"/>
            <w:vMerge w:val="continue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160"/>
              <w:jc w:val="center"/>
              <w:rPr>
                <w:rFonts w:ascii="Tinos" w:hAnsi="Tinos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nos" w:hAnsi="Tinos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6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nos" w:hAnsi="Tinos"/>
                <w:sz w:val="20"/>
                <w:szCs w:val="20"/>
              </w:rPr>
            </w:pPr>
            <w:r>
              <w:rPr>
                <w:rFonts w:ascii="Tinos" w:hAnsi="Tinos"/>
                <w:sz w:val="20"/>
                <w:szCs w:val="20"/>
              </w:rPr>
              <w:t>Очистные сооружения</w:t>
            </w:r>
          </w:p>
        </w:tc>
        <w:tc>
          <w:tcPr>
            <w:tcW w:w="14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nos" w:hAnsi="Tinos"/>
                <w:sz w:val="20"/>
                <w:szCs w:val="20"/>
                <w:lang w:eastAsia="ru-RU"/>
              </w:rPr>
            </w:pPr>
            <w:r>
              <w:rPr>
                <w:rFonts w:ascii="Tinos" w:hAnsi="Tinos"/>
                <w:sz w:val="20"/>
                <w:szCs w:val="20"/>
                <w:lang w:eastAsia="ru-RU"/>
              </w:rPr>
              <w:t>150</w:t>
            </w:r>
          </w:p>
        </w:tc>
      </w:tr>
      <w:tr>
        <w:trPr>
          <w:trHeight w:val="284" w:hRule="exact"/>
          <w:cantSplit w:val="true"/>
        </w:trPr>
        <w:tc>
          <w:tcPr>
            <w:tcW w:w="6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160"/>
              <w:jc w:val="center"/>
              <w:rPr>
                <w:rFonts w:ascii="Tinos" w:hAnsi="Tinos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nos" w:hAnsi="Tinos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3101" w:type="dxa"/>
            <w:vMerge w:val="continue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160"/>
              <w:jc w:val="center"/>
              <w:rPr>
                <w:rFonts w:ascii="Tinos" w:hAnsi="Tinos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nos" w:hAnsi="Tinos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612" w:type="dxa"/>
            <w:vMerge w:val="continue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160"/>
              <w:jc w:val="center"/>
              <w:rPr>
                <w:rFonts w:ascii="Tinos" w:hAnsi="Tinos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nos" w:hAnsi="Tinos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863" w:type="dxa"/>
            <w:vMerge w:val="continue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160"/>
              <w:jc w:val="center"/>
              <w:rPr>
                <w:rFonts w:ascii="Tinos" w:hAnsi="Tinos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nos" w:hAnsi="Tinos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6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nos" w:hAnsi="Tinos"/>
                <w:sz w:val="20"/>
                <w:szCs w:val="20"/>
              </w:rPr>
            </w:pPr>
            <w:r>
              <w:rPr>
                <w:rFonts w:ascii="Tinos" w:hAnsi="Tinos"/>
                <w:sz w:val="20"/>
                <w:szCs w:val="20"/>
              </w:rPr>
              <w:t>Скотомогильник</w:t>
            </w:r>
          </w:p>
        </w:tc>
        <w:tc>
          <w:tcPr>
            <w:tcW w:w="14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nos" w:hAnsi="Tinos"/>
                <w:sz w:val="20"/>
                <w:szCs w:val="20"/>
                <w:lang w:eastAsia="ru-RU"/>
              </w:rPr>
            </w:pPr>
            <w:r>
              <w:rPr>
                <w:rFonts w:ascii="Tinos" w:hAnsi="Tinos"/>
                <w:sz w:val="20"/>
                <w:szCs w:val="20"/>
                <w:lang w:eastAsia="ru-RU"/>
              </w:rPr>
              <w:t>500</w:t>
            </w:r>
          </w:p>
        </w:tc>
      </w:tr>
    </w:tbl>
    <w:p>
      <w:pPr>
        <w:pStyle w:val="Normal"/>
        <w:spacing w:before="0" w:after="0"/>
        <w:rPr>
          <w:rFonts w:eastAsia="Times New Roman"/>
          <w:kern w:val="2"/>
          <w:szCs w:val="24"/>
          <w:lang w:eastAsia="ru-RU"/>
        </w:rPr>
      </w:pPr>
      <w:r>
        <w:rPr>
          <w:rFonts w:eastAsia="Times New Roman"/>
          <w:kern w:val="2"/>
          <w:szCs w:val="24"/>
          <w:lang w:eastAsia="ru-RU"/>
        </w:rPr>
        <w:tab/>
      </w:r>
    </w:p>
    <w:p>
      <w:pPr>
        <w:pStyle w:val="Normal"/>
        <w:spacing w:before="0" w:after="160"/>
        <w:rPr>
          <w:rFonts w:ascii="Tinos" w:hAnsi="Tinos" w:eastAsia="Times New Roman"/>
          <w:b w:val="false"/>
          <w:bCs w:val="false"/>
          <w:i/>
          <w:i/>
          <w:iCs/>
          <w:color w:val="C9211E"/>
          <w:kern w:val="2"/>
          <w:sz w:val="24"/>
          <w:szCs w:val="24"/>
          <w:lang w:eastAsia="ru-RU"/>
        </w:rPr>
      </w:pPr>
      <w:r>
        <w:rPr>
          <w:rFonts w:eastAsia="Times New Roman" w:ascii="Tinos" w:hAnsi="Tinos"/>
          <w:b w:val="false"/>
          <w:bCs w:val="false"/>
          <w:i/>
          <w:iCs/>
          <w:color w:val="C9211E"/>
          <w:kern w:val="2"/>
          <w:sz w:val="24"/>
          <w:szCs w:val="24"/>
          <w:lang w:eastAsia="ru-RU"/>
        </w:rPr>
        <w:t xml:space="preserve">Указанные зоны с особыми условиями использования территории отображены на карте «Правила землепользования и застройки (внесение изменений). Карта зон с особыми условиями использования территории». </w:t>
      </w:r>
    </w:p>
    <w:sectPr>
      <w:footerReference w:type="even" r:id="rId3"/>
      <w:footerReference w:type="default" r:id="rId4"/>
      <w:footerReference w:type="first" r:id="rId5"/>
      <w:type w:val="nextPage"/>
      <w:pgSz w:w="11906" w:h="16838"/>
      <w:pgMar w:left="1701" w:right="850" w:gutter="0" w:header="0" w:top="851" w:footer="407" w:bottom="709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Calibri Light">
    <w:charset w:val="01"/>
    <w:family w:val="roman"/>
    <w:pitch w:val="default"/>
  </w:font>
  <w:font w:name="Segoe UI">
    <w:charset w:val="01"/>
    <w:family w:val="swiss"/>
    <w:pitch w:val="default"/>
  </w:font>
  <w:font w:name="OpenSymbol">
    <w:altName w:val="Arial Unicode MS"/>
    <w:charset w:val="01"/>
    <w:family w:val="auto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Tinos">
    <w:charset w:val="01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207681627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27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  <w:p>
    <w:pPr>
      <w:pStyle w:val="Normal"/>
      <w:widowControl/>
      <w:bidi w:val="0"/>
      <w:spacing w:lineRule="auto" w:line="259" w:before="0" w:after="160"/>
      <w:jc w:val="left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 %1 "/>
      <w:lvlJc w:val="center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 %1%2 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 %1%2.%3 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 %1%2.%3.%4 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 %1%2.%3.%4.%5 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 %1%2.%3.%4.%5.%6 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 %1%2.%3.%4.%5.%6.%7 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 %1%2.%3.%4.%5.%6.%7.%8 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 %1%2.%3.%4.%5.%6.%7.%8.%9 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6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ed5578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E74B5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lk" w:customStyle="1">
    <w:name w:val="blk"/>
    <w:basedOn w:val="DefaultParagraphFont"/>
    <w:qFormat/>
    <w:rsid w:val="0061717d"/>
    <w:rPr/>
  </w:style>
  <w:style w:type="character" w:styleId="Hyperlink">
    <w:name w:val="Hyperlink"/>
    <w:basedOn w:val="DefaultParagraphFont"/>
    <w:uiPriority w:val="99"/>
    <w:unhideWhenUsed/>
    <w:rsid w:val="0008402a"/>
    <w:rPr>
      <w:color w:val="0000FF"/>
      <w:u w:val="single"/>
    </w:rPr>
  </w:style>
  <w:style w:type="character" w:styleId="1" w:customStyle="1">
    <w:name w:val="Заголовок 1 Знак"/>
    <w:basedOn w:val="DefaultParagraphFont"/>
    <w:uiPriority w:val="9"/>
    <w:qFormat/>
    <w:rsid w:val="00ed5578"/>
    <w:rPr>
      <w:rFonts w:ascii="Calibri Light" w:hAnsi="Calibri Light" w:eastAsia="" w:cs="" w:asciiTheme="majorHAnsi" w:cstheme="majorBidi" w:eastAsiaTheme="majorEastAsia" w:hAnsiTheme="majorHAnsi"/>
      <w:color w:themeColor="accent1" w:themeShade="bf" w:val="2E74B5"/>
      <w:sz w:val="32"/>
      <w:szCs w:val="32"/>
    </w:rPr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ed5578"/>
    <w:rPr>
      <w:rFonts w:ascii="Segoe UI" w:hAnsi="Segoe UI" w:cs="Segoe UI"/>
      <w:sz w:val="18"/>
      <w:szCs w:val="18"/>
    </w:rPr>
  </w:style>
  <w:style w:type="character" w:styleId="Style14" w:customStyle="1">
    <w:name w:val="Верхний колонтитул Знак"/>
    <w:basedOn w:val="DefaultParagraphFont"/>
    <w:uiPriority w:val="99"/>
    <w:qFormat/>
    <w:rsid w:val="005561e5"/>
    <w:rPr/>
  </w:style>
  <w:style w:type="character" w:styleId="Style15" w:customStyle="1">
    <w:name w:val="Нижний колонтитул Знак"/>
    <w:basedOn w:val="DefaultParagraphFont"/>
    <w:uiPriority w:val="99"/>
    <w:qFormat/>
    <w:rsid w:val="005561e5"/>
    <w:rPr/>
  </w:style>
  <w:style w:type="character" w:styleId="Style16">
    <w:name w:val="Ссылка указателя"/>
    <w:qFormat/>
    <w:rPr/>
  </w:style>
  <w:style w:type="character" w:styleId="Style17">
    <w:name w:val="Символ нумерации"/>
    <w:qFormat/>
    <w:rPr/>
  </w:style>
  <w:style w:type="character" w:styleId="Style18">
    <w:name w:val="Маркеры"/>
    <w:qFormat/>
    <w:rPr>
      <w:rFonts w:ascii="OpenSymbol" w:hAnsi="OpenSymbol" w:eastAsia="OpenSymbol" w:cs="OpenSymbol"/>
    </w:rPr>
  </w:style>
  <w:style w:type="paragraph" w:styleId="Style19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Default" w:customStyle="1">
    <w:name w:val="Default"/>
    <w:qFormat/>
    <w:rsid w:val="008137b6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en-US" w:bidi="ar-SA"/>
    </w:rPr>
  </w:style>
  <w:style w:type="paragraph" w:styleId="IndexHeading">
    <w:name w:val="index heading"/>
    <w:basedOn w:val="Style19"/>
    <w:pPr/>
    <w:rPr/>
  </w:style>
  <w:style w:type="paragraph" w:styleId="TOCHeading">
    <w:name w:val="TOC Heading"/>
    <w:basedOn w:val="Heading1"/>
    <w:next w:val="Normal"/>
    <w:uiPriority w:val="39"/>
    <w:unhideWhenUsed/>
    <w:qFormat/>
    <w:rsid w:val="00ed5578"/>
    <w:pPr>
      <w:outlineLvl w:val="9"/>
    </w:pPr>
    <w:rPr>
      <w:lang w:eastAsia="ru-RU"/>
    </w:rPr>
  </w:style>
  <w:style w:type="paragraph" w:styleId="TOC2">
    <w:name w:val="toc 2"/>
    <w:basedOn w:val="Normal"/>
    <w:next w:val="Normal"/>
    <w:autoRedefine/>
    <w:uiPriority w:val="39"/>
    <w:unhideWhenUsed/>
    <w:rsid w:val="00ed5578"/>
    <w:pPr>
      <w:spacing w:before="0" w:after="100"/>
      <w:ind w:left="220"/>
    </w:pPr>
    <w:rPr>
      <w:rFonts w:eastAsia="" w:cs="Times New Roman" w:eastAsiaTheme="minorEastAsia"/>
      <w:lang w:eastAsia="ru-RU"/>
    </w:rPr>
  </w:style>
  <w:style w:type="paragraph" w:styleId="TOC1">
    <w:name w:val="toc 1"/>
    <w:basedOn w:val="Normal"/>
    <w:next w:val="Normal"/>
    <w:autoRedefine/>
    <w:uiPriority w:val="39"/>
    <w:unhideWhenUsed/>
    <w:rsid w:val="00da2d7d"/>
    <w:pPr>
      <w:tabs>
        <w:tab w:val="clear" w:pos="708"/>
        <w:tab w:val="right" w:pos="9345" w:leader="dot"/>
      </w:tabs>
      <w:spacing w:before="0" w:after="100"/>
    </w:pPr>
    <w:rPr>
      <w:rFonts w:eastAsia="" w:cs="Times New Roman" w:eastAsiaTheme="minorEastAsia"/>
      <w:b/>
      <w:bCs/>
      <w:lang w:eastAsia="ru-RU"/>
    </w:rPr>
  </w:style>
  <w:style w:type="paragraph" w:styleId="TOC3">
    <w:name w:val="toc 3"/>
    <w:basedOn w:val="Normal"/>
    <w:next w:val="Normal"/>
    <w:autoRedefine/>
    <w:uiPriority w:val="39"/>
    <w:unhideWhenUsed/>
    <w:rsid w:val="00ed5578"/>
    <w:pPr>
      <w:spacing w:before="0" w:after="100"/>
      <w:ind w:left="440"/>
    </w:pPr>
    <w:rPr>
      <w:rFonts w:eastAsia="" w:cs="Times New Roman" w:eastAsiaTheme="minorEastAsia"/>
      <w:lang w:eastAsia="ru-RU"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ed5578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5561e5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5"/>
    <w:uiPriority w:val="99"/>
    <w:unhideWhenUsed/>
    <w:rsid w:val="005561e5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dd707d"/>
    <w:pPr>
      <w:spacing w:lineRule="auto" w:line="240" w:before="0" w:after="0"/>
      <w:ind w:left="720"/>
      <w:contextualSpacing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5c405b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Comment">
    <w:name w:val="Comment"/>
    <w:basedOn w:val="Normal"/>
    <w:qFormat/>
    <w:pPr>
      <w:spacing w:before="56" w:after="0"/>
      <w:ind w:left="56" w:right="56"/>
    </w:pPr>
    <w:rPr>
      <w:sz w:val="20"/>
      <w:szCs w:val="20"/>
    </w:rPr>
  </w:style>
  <w:style w:type="paragraph" w:styleId="Style21">
    <w:name w:val="Содержимое таблицы"/>
    <w:basedOn w:val="Normal"/>
    <w:qFormat/>
    <w:pPr>
      <w:widowControl w:val="false"/>
      <w:suppressLineNumbers/>
    </w:pPr>
    <w:rPr/>
  </w:style>
  <w:style w:type="paragraph" w:styleId="Style22">
    <w:name w:val="Заголовок таблицы"/>
    <w:basedOn w:val="Style21"/>
    <w:qFormat/>
    <w:pPr>
      <w:suppressLineNumbers/>
      <w:jc w:val="center"/>
    </w:pPr>
    <w:rPr>
      <w:b/>
      <w:bCs/>
    </w:rPr>
  </w:style>
  <w:style w:type="paragraph" w:styleId="Style23">
    <w:name w:val="НИР текст"/>
    <w:basedOn w:val="Normal"/>
    <w:qFormat/>
    <w:pPr>
      <w:spacing w:lineRule="auto" w:line="360"/>
    </w:pPr>
    <w:rPr>
      <w:sz w:val="24"/>
      <w:szCs w:val="24"/>
    </w:rPr>
  </w:style>
  <w:style w:type="numbering" w:styleId="Style24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B53016-8ACF-437A-8634-38D6999E4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1515</TotalTime>
  <Application>LibreOffice/24.8.4.2$Linux_X86_64 LibreOffice_project/480$Build-2</Application>
  <AppVersion>15.0000</AppVersion>
  <Pages>39</Pages>
  <Words>7149</Words>
  <Characters>46581</Characters>
  <CharactersWithSpaces>51768</CharactersWithSpaces>
  <Paragraphs>2082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2020-08-22T17:21:00Z</dcterms:created>
  <dc:creator>Компьютер</dc:creator>
  <dc:description/>
  <dc:language>ru-RU</dc:language>
  <cp:lastModifiedBy/>
  <cp:lastPrinted>2019-05-19T19:08:00Z</cp:lastPrinted>
  <dcterms:modified xsi:type="dcterms:W3CDTF">2025-10-06T09:18:16Z</dcterms:modified>
  <cp:revision>78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