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E8" w:rsidRPr="00561CE8" w:rsidRDefault="00561CE8" w:rsidP="00561CE8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61C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Прокуратура Аргаяшского района взыскала 100 тыс. рублей в пользу ребенка, покусанного бродячей собакой</w:t>
      </w:r>
    </w:p>
    <w:p w:rsidR="00561CE8" w:rsidRPr="00561CE8" w:rsidRDefault="00561CE8" w:rsidP="00561C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>Прокуратурой Аргаяшского района проведена проверка по публикации в СМИ о нападении бродячей собаки на малолетнего ребенка.</w:t>
      </w:r>
    </w:p>
    <w:p w:rsidR="00561CE8" w:rsidRPr="00561CE8" w:rsidRDefault="00561CE8" w:rsidP="00561C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Установлено, что в 11.12.2025 дневное время в с.Аргаяш по ул. Комсомольской бродячая собака напала на 9-летнего ребенка, причинив укушенную рану голени. После </w:t>
      </w:r>
      <w:proofErr w:type="gramStart"/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>случившего</w:t>
      </w:r>
      <w:proofErr w:type="gramEnd"/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ребенок обратился за медицинской помощью, проходил лечение в амбулаторных условиях.</w:t>
      </w:r>
    </w:p>
    <w:p w:rsidR="00561CE8" w:rsidRPr="00561CE8" w:rsidRDefault="00561CE8" w:rsidP="00561C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связи с ненадлежащим исполнением полномочий по организации мероприятий по отлову, транспортировке, содержанию животных без владельцев прокуратурой района в Аргаяшский </w:t>
      </w:r>
      <w:proofErr w:type="gramStart"/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>районный</w:t>
      </w:r>
      <w:proofErr w:type="gramEnd"/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суд в интересах малолетнего предъявлено исковое заявление о компенсации морального вреда в размере 100 тыс. рублей к администрации Аргаяшского муниципального округа.</w:t>
      </w:r>
    </w:p>
    <w:p w:rsidR="00561CE8" w:rsidRPr="00561CE8" w:rsidRDefault="00561CE8" w:rsidP="00561C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Решением суда исковые требования прокурора удовлетворены в полном </w:t>
      </w:r>
      <w:proofErr w:type="gramStart"/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объеме</w:t>
      </w:r>
      <w:proofErr w:type="gramEnd"/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61CE8" w:rsidRPr="00561CE8" w:rsidRDefault="00561CE8" w:rsidP="00561CE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61CE8">
        <w:rPr>
          <w:rFonts w:ascii="Times New Roman" w:eastAsia="Times New Roman" w:hAnsi="Times New Roman" w:cs="Times New Roman"/>
          <w:color w:val="333333"/>
          <w:sz w:val="28"/>
          <w:szCs w:val="28"/>
        </w:rPr>
        <w:t>Фактическое исполнение судебного акта находится на контроле прокуратуры района.</w:t>
      </w:r>
    </w:p>
    <w:p w:rsidR="00E863BE" w:rsidRPr="00561CE8" w:rsidRDefault="00E863BE">
      <w:pPr>
        <w:rPr>
          <w:rFonts w:ascii="Times New Roman" w:hAnsi="Times New Roman" w:cs="Times New Roman"/>
          <w:sz w:val="28"/>
          <w:szCs w:val="28"/>
        </w:rPr>
      </w:pPr>
    </w:p>
    <w:sectPr w:rsidR="00E863BE" w:rsidRPr="0056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CE8"/>
    <w:rsid w:val="00561CE8"/>
    <w:rsid w:val="00E8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561CE8"/>
  </w:style>
  <w:style w:type="paragraph" w:styleId="a3">
    <w:name w:val="Normal (Web)"/>
    <w:basedOn w:val="a"/>
    <w:uiPriority w:val="99"/>
    <w:semiHidden/>
    <w:unhideWhenUsed/>
    <w:rsid w:val="0056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2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4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2026-03-03T06:30:00Z</dcterms:created>
  <dcterms:modified xsi:type="dcterms:W3CDTF">2026-03-03T06:31:00Z</dcterms:modified>
</cp:coreProperties>
</file>