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57" w:line="240" w:lineRule="auto"/>
        <w:ind/>
        <w:jc w:val="both"/>
        <w:rPr>
          <w:rFonts w:ascii="Times New Roman" w:hAnsi="Times New Roman"/>
          <w:b w:val="1"/>
          <w:sz w:val="28"/>
        </w:rPr>
      </w:pPr>
      <w:r>
        <w:rPr>
          <w:rFonts w:ascii="Times New Roman" w:hAnsi="Times New Roman"/>
          <w:b w:val="1"/>
          <w:sz w:val="28"/>
        </w:rPr>
        <w:t>И Н Ф О Р М А Ц И Я</w:t>
      </w:r>
    </w:p>
    <w:p w14:paraId="02000000">
      <w:pPr>
        <w:widowControl w:val="1"/>
        <w:spacing w:after="57" w:line="240" w:lineRule="exact"/>
        <w:ind/>
        <w:jc w:val="both"/>
        <w:rPr>
          <w:rFonts w:ascii="Times New Roman" w:hAnsi="Times New Roman"/>
          <w:b w:val="1"/>
          <w:sz w:val="28"/>
        </w:rPr>
      </w:pPr>
      <w:r>
        <w:rPr>
          <w:rFonts w:ascii="Times New Roman" w:hAnsi="Times New Roman"/>
          <w:sz w:val="28"/>
        </w:rPr>
        <w:t xml:space="preserve">для размещения на сайте </w:t>
      </w:r>
    </w:p>
    <w:p w14:paraId="03000000">
      <w:pPr>
        <w:widowControl w:val="1"/>
        <w:spacing w:after="57" w:line="240" w:lineRule="exact"/>
        <w:ind/>
        <w:jc w:val="both"/>
        <w:rPr>
          <w:rFonts w:ascii="Times New Roman" w:hAnsi="Times New Roman"/>
          <w:b w:val="1"/>
          <w:sz w:val="28"/>
        </w:rPr>
      </w:pPr>
      <w:r>
        <w:rPr>
          <w:rFonts w:ascii="Times New Roman" w:hAnsi="Times New Roman"/>
          <w:sz w:val="28"/>
        </w:rPr>
        <w:t>администрации района в рубрике</w:t>
      </w:r>
    </w:p>
    <w:p w14:paraId="04000000">
      <w:pPr>
        <w:widowControl w:val="1"/>
        <w:spacing w:after="57" w:line="240" w:lineRule="exact"/>
        <w:ind/>
        <w:jc w:val="both"/>
        <w:rPr>
          <w:rFonts w:ascii="Times New Roman" w:hAnsi="Times New Roman"/>
          <w:b w:val="1"/>
          <w:sz w:val="28"/>
        </w:rPr>
      </w:pPr>
      <w:r>
        <w:rPr>
          <w:rFonts w:ascii="Times New Roman" w:hAnsi="Times New Roman"/>
          <w:sz w:val="28"/>
        </w:rPr>
        <w:t xml:space="preserve">«Прокурор разъясняет» </w:t>
      </w:r>
    </w:p>
    <w:p w14:paraId="05000000">
      <w:pPr>
        <w:widowControl w:val="1"/>
        <w:spacing w:after="57" w:line="240" w:lineRule="exact"/>
        <w:ind/>
        <w:jc w:val="both"/>
        <w:rPr>
          <w:rFonts w:ascii="Times New Roman" w:hAnsi="Times New Roman"/>
          <w:sz w:val="28"/>
        </w:rPr>
      </w:pPr>
    </w:p>
    <w:p w14:paraId="06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Статьей 198 Уголовного кодекса Российской Федерации предусмотрена ответственность за уклонение физическим лицом от уплаты налогов, сборов и (или) физическим лицом - плательщиком страховых взносов от уплаты страховых взносов. Преступление может быть совершено путем непредставления налоговой декларации (расчета) или иных документов, представление которых является обязательным, либо путем включения в налоговую декларацию (расчет) или такие документы заведомо ложных сведений. </w:t>
      </w:r>
    </w:p>
    <w:p w14:paraId="07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Уголовная ответственность по ч. 1 ст. 198 УК РФ может </w:t>
      </w:r>
      <w:r>
        <w:rPr>
          <w:rFonts w:ascii="Times New Roman" w:hAnsi="Times New Roman"/>
          <w:color w:val="333333"/>
          <w:sz w:val="28"/>
          <w:highlight w:val="white"/>
        </w:rPr>
        <w:t>наступить</w:t>
      </w:r>
      <w:r>
        <w:rPr>
          <w:rFonts w:ascii="Times New Roman" w:hAnsi="Times New Roman"/>
          <w:color w:val="333333"/>
          <w:sz w:val="28"/>
          <w:highlight w:val="white"/>
        </w:rPr>
        <w:t xml:space="preserve"> только если оно совершено в крупном размере. Крупным размером признается сумма налогов, сборов, страховых взносов, превышающая за период в </w:t>
      </w:r>
      <w:r>
        <w:rPr>
          <w:rFonts w:ascii="Times New Roman" w:hAnsi="Times New Roman"/>
          <w:color w:val="333333"/>
          <w:sz w:val="28"/>
          <w:highlight w:val="white"/>
        </w:rPr>
        <w:t>пределах</w:t>
      </w:r>
      <w:r>
        <w:rPr>
          <w:rFonts w:ascii="Times New Roman" w:hAnsi="Times New Roman"/>
          <w:color w:val="333333"/>
          <w:sz w:val="28"/>
          <w:highlight w:val="white"/>
        </w:rPr>
        <w:t xml:space="preserve"> трех финансовых лет подряд два миллиона семьсот тысяч рублей. </w:t>
      </w:r>
    </w:p>
    <w:p w14:paraId="08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По ч. </w:t>
      </w:r>
      <w:r>
        <w:rPr>
          <w:rFonts w:ascii="Times New Roman" w:hAnsi="Times New Roman"/>
          <w:color w:val="333333"/>
          <w:sz w:val="28"/>
          <w:highlight w:val="white"/>
        </w:rPr>
        <w:t>1 ст. 198 УК РФ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w:t>
      </w:r>
      <w:r>
        <w:rPr>
          <w:rFonts w:ascii="Times New Roman" w:hAnsi="Times New Roman"/>
          <w:color w:val="333333"/>
          <w:sz w:val="28"/>
          <w:highlight w:val="white"/>
        </w:rPr>
        <w:t xml:space="preserve"> года. В случае уклонения от уплаты налогов особо крупном размере, то есть на сумму, превышающая тринадцать миллионов пятьсот тысяч рублей, наступит ответственность по ч. 2 ст. 198 УК РФ. </w:t>
      </w:r>
    </w:p>
    <w:p w14:paraId="09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Санкция по указанному преступлению предусматривает наказание в </w:t>
      </w:r>
      <w:r>
        <w:rPr>
          <w:rFonts w:ascii="Times New Roman" w:hAnsi="Times New Roman"/>
          <w:color w:val="333333"/>
          <w:sz w:val="28"/>
          <w:highlight w:val="white"/>
        </w:rPr>
        <w:t>виде</w:t>
      </w:r>
      <w:r>
        <w:rPr>
          <w:rFonts w:ascii="Times New Roman" w:hAnsi="Times New Roman"/>
          <w:color w:val="333333"/>
          <w:sz w:val="28"/>
          <w:highlight w:val="white"/>
        </w:rPr>
        <w:t xml:space="preserve"> штрафа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 </w:t>
      </w:r>
    </w:p>
    <w:p w14:paraId="0A000000">
      <w:pPr>
        <w:widowControl w:val="1"/>
        <w:spacing w:after="0" w:line="240" w:lineRule="auto"/>
        <w:ind w:firstLine="709"/>
        <w:jc w:val="both"/>
        <w:rPr>
          <w:rFonts w:ascii="Times New Roman" w:hAnsi="Times New Roman"/>
          <w:color w:val="333333"/>
          <w:sz w:val="28"/>
        </w:rPr>
      </w:pPr>
      <w:r>
        <w:rPr>
          <w:rFonts w:ascii="Times New Roman" w:hAnsi="Times New Roman"/>
          <w:color w:val="333333"/>
          <w:sz w:val="28"/>
          <w:highlight w:val="white"/>
        </w:rPr>
        <w:t>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кодексом Российской Федерации.</w:t>
      </w:r>
    </w:p>
    <w:p w14:paraId="0B000000">
      <w:pPr>
        <w:widowControl w:val="1"/>
        <w:spacing w:after="0" w:line="240" w:lineRule="auto"/>
        <w:ind w:firstLine="0"/>
        <w:jc w:val="both"/>
        <w:rPr>
          <w:rFonts w:ascii="Times New Roman" w:hAnsi="Times New Roman"/>
          <w:color w:val="333333"/>
          <w:sz w:val="28"/>
        </w:rPr>
      </w:pPr>
    </w:p>
    <w:p w14:paraId="0C000000">
      <w:pPr>
        <w:widowControl w:val="1"/>
        <w:spacing w:after="0" w:line="240" w:lineRule="auto"/>
        <w:ind w:firstLine="0"/>
        <w:jc w:val="both"/>
        <w:rPr>
          <w:rFonts w:ascii="Times New Roman" w:hAnsi="Times New Roman"/>
          <w:color w:val="333333"/>
          <w:sz w:val="28"/>
        </w:rPr>
      </w:pPr>
      <w:r>
        <w:rPr>
          <w:rFonts w:ascii="Times New Roman" w:hAnsi="Times New Roman"/>
          <w:color w:val="333333"/>
          <w:sz w:val="28"/>
          <w:highlight w:val="white"/>
        </w:rPr>
        <w:t>Заместитель прокурора района</w:t>
      </w:r>
    </w:p>
    <w:p w14:paraId="0D000000">
      <w:pPr>
        <w:widowControl w:val="1"/>
        <w:spacing w:after="0" w:line="240" w:lineRule="exact"/>
        <w:ind w:firstLine="0"/>
        <w:jc w:val="both"/>
        <w:rPr>
          <w:rFonts w:ascii="Times New Roman" w:hAnsi="Times New Roman"/>
          <w:color w:val="333333"/>
          <w:sz w:val="28"/>
          <w:highlight w:val="white"/>
        </w:rPr>
      </w:pPr>
    </w:p>
    <w:p w14:paraId="0E000000">
      <w:pPr>
        <w:widowControl w:val="1"/>
        <w:spacing w:after="0" w:line="240" w:lineRule="exact"/>
        <w:ind w:firstLine="0"/>
        <w:jc w:val="both"/>
        <w:rPr>
          <w:rFonts w:ascii="Times New Roman" w:hAnsi="Times New Roman"/>
          <w:color w:val="333333"/>
          <w:sz w:val="28"/>
          <w:highlight w:val="white"/>
        </w:rPr>
      </w:pPr>
      <w:r>
        <w:rPr>
          <w:rFonts w:ascii="Times New Roman" w:hAnsi="Times New Roman"/>
          <w:color w:val="333333"/>
          <w:sz w:val="28"/>
          <w:highlight w:val="white"/>
        </w:rPr>
        <w:t>советник юстиции                                                                         П.Ю. Моржеухин</w:t>
      </w:r>
    </w:p>
    <w:p w14:paraId="0F000000">
      <w:pPr>
        <w:widowControl w:val="1"/>
        <w:spacing w:after="0" w:line="240" w:lineRule="exact"/>
        <w:ind w:firstLine="0"/>
        <w:jc w:val="both"/>
        <w:rPr>
          <w:rFonts w:ascii="Times New Roman" w:hAnsi="Times New Roman"/>
          <w:color w:val="333333"/>
          <w:sz w:val="28"/>
          <w:highlight w:val="white"/>
        </w:rPr>
      </w:pPr>
    </w:p>
    <w:p w14:paraId="10000000">
      <w:pPr>
        <w:widowControl w:val="1"/>
        <w:spacing w:after="0" w:line="240" w:lineRule="exact"/>
        <w:ind w:firstLine="0"/>
        <w:jc w:val="both"/>
        <w:rPr>
          <w:rFonts w:ascii="Times New Roman" w:hAnsi="Times New Roman"/>
          <w:color w:val="333333"/>
          <w:sz w:val="28"/>
          <w:highlight w:val="white"/>
        </w:rPr>
      </w:pPr>
      <w:r>
        <w:rPr>
          <w:rFonts w:ascii="Times New Roman" w:hAnsi="Times New Roman"/>
          <w:color w:val="333333"/>
          <w:sz w:val="28"/>
          <w:highlight w:val="white"/>
        </w:rPr>
        <w:t>18.12.2025</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2025-12-17T05:42:00Z</dcterms:created>
  <dcterms:modified xsi:type="dcterms:W3CDTF">2025-12-18T05:56:00Z</dcterms:modified>
</cp:coreProperties>
</file>