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333333"/>
          <w:sz w:val="28"/>
          <w:szCs w:val="28"/>
        </w:rPr>
      </w:pPr>
      <w:r w:rsidRPr="008F0464">
        <w:rPr>
          <w:b/>
          <w:color w:val="333333"/>
          <w:sz w:val="28"/>
          <w:szCs w:val="28"/>
        </w:rPr>
        <w:t xml:space="preserve">Ответственность за </w:t>
      </w:r>
      <w:proofErr w:type="spellStart"/>
      <w:r w:rsidRPr="008F0464">
        <w:rPr>
          <w:b/>
          <w:color w:val="333333"/>
          <w:sz w:val="28"/>
          <w:szCs w:val="28"/>
        </w:rPr>
        <w:t>буллинг</w:t>
      </w:r>
      <w:proofErr w:type="spellEnd"/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8F0464">
        <w:rPr>
          <w:color w:val="333333"/>
          <w:sz w:val="28"/>
          <w:szCs w:val="28"/>
        </w:rPr>
        <w:t>Буллинг</w:t>
      </w:r>
      <w:proofErr w:type="spellEnd"/>
      <w:r w:rsidRPr="008F0464">
        <w:rPr>
          <w:color w:val="333333"/>
          <w:sz w:val="28"/>
          <w:szCs w:val="28"/>
        </w:rPr>
        <w:t xml:space="preserve"> – систематическое, целенаправленное агрессивное поведение по отношению к ребенку со стороны другого несовершеннолетнего или группы детей.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8F0464">
        <w:rPr>
          <w:color w:val="333333"/>
          <w:sz w:val="28"/>
          <w:szCs w:val="28"/>
        </w:rPr>
        <w:t>Буллинг</w:t>
      </w:r>
      <w:proofErr w:type="spellEnd"/>
      <w:r w:rsidRPr="008F0464">
        <w:rPr>
          <w:color w:val="333333"/>
          <w:sz w:val="28"/>
          <w:szCs w:val="28"/>
        </w:rPr>
        <w:t xml:space="preserve"> может принимать различные формы: распространение слухов, угрозы, физическое или словесное нападение, исключение ребенка из группы, другие жесты или действия, причиняющие вред ребенку прямо или косвенно.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F0464">
        <w:rPr>
          <w:color w:val="333333"/>
          <w:sz w:val="28"/>
          <w:szCs w:val="28"/>
        </w:rPr>
        <w:t>Совершение подобных действий может повлечь привлечение несовершеннолетних правонарушителей к гражданско-правовой, административной и уголовной ответственности.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F0464">
        <w:rPr>
          <w:color w:val="333333"/>
          <w:sz w:val="28"/>
          <w:szCs w:val="28"/>
        </w:rPr>
        <w:t xml:space="preserve">Согласно </w:t>
      </w:r>
      <w:proofErr w:type="gramStart"/>
      <w:r w:rsidRPr="008F0464">
        <w:rPr>
          <w:color w:val="333333"/>
          <w:sz w:val="28"/>
          <w:szCs w:val="28"/>
        </w:rPr>
        <w:t>ч</w:t>
      </w:r>
      <w:proofErr w:type="gramEnd"/>
      <w:r w:rsidRPr="008F0464">
        <w:rPr>
          <w:color w:val="333333"/>
          <w:sz w:val="28"/>
          <w:szCs w:val="28"/>
        </w:rPr>
        <w:t xml:space="preserve">. 1 ст. 152 Гражданского кодекса РФ (далее - ГК РФ) гражданин вправе требовать в судебном порядке опровержения, порочащих его честь, достоинство или деловую репутацию сведений. В силу </w:t>
      </w:r>
      <w:proofErr w:type="gramStart"/>
      <w:r w:rsidRPr="008F0464">
        <w:rPr>
          <w:color w:val="333333"/>
          <w:sz w:val="28"/>
          <w:szCs w:val="28"/>
        </w:rPr>
        <w:t>ч</w:t>
      </w:r>
      <w:proofErr w:type="gramEnd"/>
      <w:r w:rsidRPr="008F0464">
        <w:rPr>
          <w:color w:val="333333"/>
          <w:sz w:val="28"/>
          <w:szCs w:val="28"/>
        </w:rPr>
        <w:t>. 1 ст. 151 ГК РФ, если такими действиями гражданам причинены физические и нравственные страдания, суд может возложить на нарушителя обязанность денежной компенсации указанного вреда.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F0464">
        <w:rPr>
          <w:color w:val="333333"/>
          <w:sz w:val="28"/>
          <w:szCs w:val="28"/>
        </w:rPr>
        <w:t xml:space="preserve">Несовершеннолетние нарушители в </w:t>
      </w:r>
      <w:proofErr w:type="gramStart"/>
      <w:r w:rsidRPr="008F0464">
        <w:rPr>
          <w:color w:val="333333"/>
          <w:sz w:val="28"/>
          <w:szCs w:val="28"/>
        </w:rPr>
        <w:t>возрасте</w:t>
      </w:r>
      <w:proofErr w:type="gramEnd"/>
      <w:r w:rsidRPr="008F0464">
        <w:rPr>
          <w:color w:val="333333"/>
          <w:sz w:val="28"/>
          <w:szCs w:val="28"/>
        </w:rPr>
        <w:t xml:space="preserve"> до 14 лет не несут ответственность в соответствии требованиями ГК РФ, однако за их действия отвечают их родители и законные представители. С 14 лет несовершеннолетний может быть привлечен к гражданско-правовой ответственности, а в </w:t>
      </w:r>
      <w:proofErr w:type="gramStart"/>
      <w:r w:rsidRPr="008F0464">
        <w:rPr>
          <w:color w:val="333333"/>
          <w:sz w:val="28"/>
          <w:szCs w:val="28"/>
        </w:rPr>
        <w:t>случае</w:t>
      </w:r>
      <w:proofErr w:type="gramEnd"/>
      <w:r w:rsidRPr="008F0464">
        <w:rPr>
          <w:color w:val="333333"/>
          <w:sz w:val="28"/>
          <w:szCs w:val="28"/>
        </w:rPr>
        <w:t xml:space="preserve"> недостаточности денежных средств – солидарно с родителями.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8F0464">
        <w:rPr>
          <w:color w:val="333333"/>
          <w:sz w:val="28"/>
          <w:szCs w:val="28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согласно ч. 1 ст. 5.61 Кодекса Российской Федерации об административных правонарушениях (далее – </w:t>
      </w:r>
      <w:proofErr w:type="spellStart"/>
      <w:r w:rsidRPr="008F0464">
        <w:rPr>
          <w:color w:val="333333"/>
          <w:sz w:val="28"/>
          <w:szCs w:val="28"/>
        </w:rPr>
        <w:t>КоАП</w:t>
      </w:r>
      <w:proofErr w:type="spellEnd"/>
      <w:r w:rsidRPr="008F0464">
        <w:rPr>
          <w:color w:val="333333"/>
          <w:sz w:val="28"/>
          <w:szCs w:val="28"/>
        </w:rPr>
        <w:t xml:space="preserve"> РФ) может повлечь наложение административного штрафа на граждан в размере от трех тысяч до пяти тысяч рублей.</w:t>
      </w:r>
      <w:proofErr w:type="gramEnd"/>
      <w:r w:rsidRPr="008F0464">
        <w:rPr>
          <w:color w:val="333333"/>
          <w:sz w:val="28"/>
          <w:szCs w:val="28"/>
        </w:rPr>
        <w:t xml:space="preserve"> Аналогичное 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пяти тысяч до десяти тысяч рублей.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F0464">
        <w:rPr>
          <w:color w:val="333333"/>
          <w:sz w:val="28"/>
          <w:szCs w:val="28"/>
        </w:rPr>
        <w:t xml:space="preserve">По ст. 5.61.1 </w:t>
      </w:r>
      <w:proofErr w:type="spellStart"/>
      <w:r w:rsidRPr="008F0464">
        <w:rPr>
          <w:color w:val="333333"/>
          <w:sz w:val="28"/>
          <w:szCs w:val="28"/>
        </w:rPr>
        <w:t>КоАП</w:t>
      </w:r>
      <w:proofErr w:type="spellEnd"/>
      <w:r w:rsidRPr="008F0464">
        <w:rPr>
          <w:color w:val="333333"/>
          <w:sz w:val="28"/>
          <w:szCs w:val="28"/>
        </w:rPr>
        <w:t xml:space="preserve"> РФ можно привлечь к ответственности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8F0464">
        <w:rPr>
          <w:color w:val="333333"/>
          <w:sz w:val="28"/>
          <w:szCs w:val="28"/>
        </w:rPr>
        <w:t xml:space="preserve">На основании ст. 20.1 </w:t>
      </w:r>
      <w:proofErr w:type="spellStart"/>
      <w:r w:rsidRPr="008F0464">
        <w:rPr>
          <w:color w:val="333333"/>
          <w:sz w:val="28"/>
          <w:szCs w:val="28"/>
        </w:rPr>
        <w:t>КоАП</w:t>
      </w:r>
      <w:proofErr w:type="spellEnd"/>
      <w:r w:rsidRPr="008F0464">
        <w:rPr>
          <w:color w:val="333333"/>
          <w:sz w:val="28"/>
          <w:szCs w:val="28"/>
        </w:rPr>
        <w:t xml:space="preserve"> РФ возможно привлечение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</w:t>
      </w:r>
      <w:proofErr w:type="gramEnd"/>
      <w:r w:rsidRPr="008F0464">
        <w:rPr>
          <w:color w:val="333333"/>
          <w:sz w:val="28"/>
          <w:szCs w:val="28"/>
        </w:rPr>
        <w:t xml:space="preserve"> человеческое достоинство и общественную нравственность.</w:t>
      </w:r>
      <w:r w:rsidRPr="008F0464">
        <w:rPr>
          <w:color w:val="333333"/>
          <w:sz w:val="28"/>
          <w:szCs w:val="28"/>
        </w:rPr>
        <w:br/>
      </w:r>
      <w:r w:rsidRPr="008F0464">
        <w:rPr>
          <w:color w:val="333333"/>
          <w:sz w:val="28"/>
          <w:szCs w:val="28"/>
        </w:rPr>
        <w:lastRenderedPageBreak/>
        <w:t>Административной ответственности подлежит нарушитель, достигший шестнадцатилетнего возраста.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F0464">
        <w:rPr>
          <w:color w:val="333333"/>
          <w:sz w:val="28"/>
          <w:szCs w:val="28"/>
        </w:rPr>
        <w:t xml:space="preserve">Уголовная ответственность за </w:t>
      </w:r>
      <w:proofErr w:type="spellStart"/>
      <w:r w:rsidRPr="008F0464">
        <w:rPr>
          <w:color w:val="333333"/>
          <w:sz w:val="28"/>
          <w:szCs w:val="28"/>
        </w:rPr>
        <w:t>буллинг</w:t>
      </w:r>
      <w:proofErr w:type="spellEnd"/>
      <w:r w:rsidRPr="008F0464">
        <w:rPr>
          <w:color w:val="333333"/>
          <w:sz w:val="28"/>
          <w:szCs w:val="28"/>
        </w:rPr>
        <w:t xml:space="preserve"> (травлю) может наступить в </w:t>
      </w:r>
      <w:proofErr w:type="gramStart"/>
      <w:r w:rsidRPr="008F0464">
        <w:rPr>
          <w:color w:val="333333"/>
          <w:sz w:val="28"/>
          <w:szCs w:val="28"/>
        </w:rPr>
        <w:t>соответствии</w:t>
      </w:r>
      <w:proofErr w:type="gramEnd"/>
      <w:r w:rsidRPr="008F0464">
        <w:rPr>
          <w:color w:val="333333"/>
          <w:sz w:val="28"/>
          <w:szCs w:val="28"/>
        </w:rPr>
        <w:t xml:space="preserve"> со ст.ст. 128.1 (клевета), 213 (хулиганство) Уголовного кодекса Российской Федерации (далее - УК РФ). Указанные действия могут повлечь наказание в </w:t>
      </w:r>
      <w:proofErr w:type="gramStart"/>
      <w:r w:rsidRPr="008F0464">
        <w:rPr>
          <w:color w:val="333333"/>
          <w:sz w:val="28"/>
          <w:szCs w:val="28"/>
        </w:rPr>
        <w:t>виде</w:t>
      </w:r>
      <w:proofErr w:type="gramEnd"/>
      <w:r w:rsidRPr="008F0464">
        <w:rPr>
          <w:color w:val="333333"/>
          <w:sz w:val="28"/>
          <w:szCs w:val="28"/>
        </w:rPr>
        <w:t xml:space="preserve"> штрафа, обязательных, исправительных или принудительных работ, а также лишения свободы.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8F0464">
        <w:rPr>
          <w:color w:val="333333"/>
          <w:sz w:val="28"/>
          <w:szCs w:val="28"/>
        </w:rPr>
        <w:t>Самое суровое наказание в соответствии со ст. 110 УК РФ установлено за 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потерпевшего.</w:t>
      </w:r>
      <w:proofErr w:type="gramEnd"/>
      <w:r w:rsidRPr="008F0464">
        <w:rPr>
          <w:color w:val="333333"/>
          <w:sz w:val="28"/>
          <w:szCs w:val="28"/>
        </w:rPr>
        <w:t xml:space="preserve"> Такое деяние, если совершено в </w:t>
      </w:r>
      <w:proofErr w:type="gramStart"/>
      <w:r w:rsidRPr="008F0464">
        <w:rPr>
          <w:color w:val="333333"/>
          <w:sz w:val="28"/>
          <w:szCs w:val="28"/>
        </w:rPr>
        <w:t>отношении</w:t>
      </w:r>
      <w:proofErr w:type="gramEnd"/>
      <w:r w:rsidRPr="008F0464">
        <w:rPr>
          <w:color w:val="333333"/>
          <w:sz w:val="28"/>
          <w:szCs w:val="28"/>
        </w:rPr>
        <w:t xml:space="preserve"> несовершеннолетнего, или в информационно-телекоммуникационных сетях (включая сеть «Интернет») наказывается лишением свободы на срок от восьми до пятнадцати лет.</w:t>
      </w:r>
    </w:p>
    <w:p w:rsidR="008F0464" w:rsidRPr="008F0464" w:rsidRDefault="008F0464" w:rsidP="008F04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F0464">
        <w:rPr>
          <w:color w:val="333333"/>
          <w:sz w:val="28"/>
          <w:szCs w:val="28"/>
        </w:rPr>
        <w:t xml:space="preserve">Не стоит забывать и об ответственности родителей за ненадлежащее воспитание своих несовершеннолетних детей, которых не научили своих детей уважительному отношению к окружающим. Так, в силу </w:t>
      </w:r>
      <w:proofErr w:type="gramStart"/>
      <w:r w:rsidRPr="008F0464">
        <w:rPr>
          <w:color w:val="333333"/>
          <w:sz w:val="28"/>
          <w:szCs w:val="28"/>
        </w:rPr>
        <w:t>ч</w:t>
      </w:r>
      <w:proofErr w:type="gramEnd"/>
      <w:r w:rsidRPr="008F0464">
        <w:rPr>
          <w:color w:val="333333"/>
          <w:sz w:val="28"/>
          <w:szCs w:val="28"/>
        </w:rPr>
        <w:t xml:space="preserve">. 1 ст. 5.35 </w:t>
      </w:r>
      <w:proofErr w:type="spellStart"/>
      <w:r w:rsidRPr="008F0464">
        <w:rPr>
          <w:color w:val="333333"/>
          <w:sz w:val="28"/>
          <w:szCs w:val="28"/>
        </w:rPr>
        <w:t>КоАП</w:t>
      </w:r>
      <w:proofErr w:type="spellEnd"/>
      <w:r w:rsidRPr="008F0464">
        <w:rPr>
          <w:color w:val="333333"/>
          <w:sz w:val="28"/>
          <w:szCs w:val="28"/>
        </w:rPr>
        <w:t xml:space="preserve"> РФ родители могут понести наказание в виде штрафа.</w:t>
      </w:r>
    </w:p>
    <w:p w:rsidR="00000000" w:rsidRPr="008F0464" w:rsidRDefault="008F0464" w:rsidP="008F04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00000" w:rsidRPr="008F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464"/>
    <w:rsid w:val="008F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2025-11-25T08:53:00Z</dcterms:created>
  <dcterms:modified xsi:type="dcterms:W3CDTF">2025-11-25T08:54:00Z</dcterms:modified>
</cp:coreProperties>
</file>