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C6" w:rsidRDefault="00002EC6" w:rsidP="00002EC6">
      <w:pPr>
        <w:spacing w:after="0"/>
        <w:ind w:firstLine="284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790575" cy="8191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EC6" w:rsidRPr="004A34F3" w:rsidRDefault="00002EC6" w:rsidP="00002EC6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 xml:space="preserve">КОНТРОЛЬНО-СЧЕТНАЯ </w:t>
      </w:r>
      <w:r w:rsidR="00BE163A">
        <w:rPr>
          <w:rFonts w:ascii="Times New Roman" w:hAnsi="Times New Roman" w:cs="Times New Roman"/>
          <w:b/>
          <w:sz w:val="30"/>
          <w:szCs w:val="30"/>
        </w:rPr>
        <w:t>ПАЛАТА</w:t>
      </w: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 xml:space="preserve">АРГАЯШСКОГО МУНИЦИПАЛЬНОГО </w:t>
      </w:r>
      <w:r w:rsidR="00BE163A">
        <w:rPr>
          <w:rFonts w:ascii="Times New Roman" w:hAnsi="Times New Roman" w:cs="Times New Roman"/>
          <w:b/>
          <w:sz w:val="30"/>
          <w:szCs w:val="30"/>
        </w:rPr>
        <w:t>ОКРУГА</w:t>
      </w:r>
    </w:p>
    <w:p w:rsidR="00002EC6" w:rsidRPr="00A24F2F" w:rsidRDefault="00F72F21" w:rsidP="00002EC6">
      <w:pPr>
        <w:rPr>
          <w:sz w:val="28"/>
          <w:szCs w:val="28"/>
        </w:rPr>
      </w:pPr>
      <w:r w:rsidRPr="00F72F21">
        <w:pict>
          <v:line id="_x0000_s1026" style="position:absolute;z-index:251658240" from="-13.7pt,9.7pt" to="508.3pt,9.7pt" o:allowincell="f" strokeweight="6.5pt">
            <v:stroke linestyle="thickThin"/>
          </v:line>
        </w:pict>
      </w:r>
    </w:p>
    <w:p w:rsidR="00002EC6" w:rsidRPr="00E97689" w:rsidRDefault="00002EC6" w:rsidP="00002EC6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E97689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002EC6" w:rsidRDefault="00002EC6" w:rsidP="00002E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97689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Собрания депутатов  Аргаяшского муниципального района </w:t>
      </w:r>
      <w:r w:rsidRPr="00002EC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"О бюджете Аргаяшского муниципального района на 202</w:t>
      </w:r>
      <w:r w:rsidR="002969FC">
        <w:rPr>
          <w:rFonts w:ascii="Times New Roman" w:hAnsi="Times New Roman" w:cs="Times New Roman"/>
          <w:b/>
          <w:sz w:val="28"/>
          <w:szCs w:val="28"/>
        </w:rPr>
        <w:t>5</w:t>
      </w:r>
      <w:r w:rsidR="00A52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EC6">
        <w:rPr>
          <w:rFonts w:ascii="Times New Roman" w:hAnsi="Times New Roman" w:cs="Times New Roman"/>
          <w:b/>
          <w:sz w:val="28"/>
          <w:szCs w:val="28"/>
        </w:rPr>
        <w:t>год и плановый период 202</w:t>
      </w:r>
      <w:r w:rsidR="002969FC">
        <w:rPr>
          <w:rFonts w:ascii="Times New Roman" w:hAnsi="Times New Roman" w:cs="Times New Roman"/>
          <w:b/>
          <w:sz w:val="28"/>
          <w:szCs w:val="28"/>
        </w:rPr>
        <w:t>6</w:t>
      </w:r>
      <w:r w:rsidRPr="00002EC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b/>
          <w:sz w:val="28"/>
          <w:szCs w:val="28"/>
        </w:rPr>
        <w:t>7</w:t>
      </w:r>
      <w:r w:rsidRPr="00002EC6">
        <w:rPr>
          <w:rFonts w:ascii="Times New Roman" w:hAnsi="Times New Roman" w:cs="Times New Roman"/>
          <w:b/>
          <w:sz w:val="28"/>
          <w:szCs w:val="28"/>
        </w:rPr>
        <w:t>годов"</w:t>
      </w:r>
    </w:p>
    <w:p w:rsidR="00002EC6" w:rsidRPr="00335102" w:rsidRDefault="00BE163A" w:rsidP="00002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443C">
        <w:rPr>
          <w:rFonts w:ascii="Times New Roman" w:hAnsi="Times New Roman" w:cs="Times New Roman"/>
          <w:sz w:val="24"/>
          <w:szCs w:val="24"/>
        </w:rPr>
        <w:t>3 декабря</w:t>
      </w:r>
      <w:r w:rsidR="00847687">
        <w:rPr>
          <w:rFonts w:ascii="Times New Roman" w:hAnsi="Times New Roman" w:cs="Times New Roman"/>
          <w:sz w:val="24"/>
          <w:szCs w:val="24"/>
        </w:rPr>
        <w:t xml:space="preserve">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202</w:t>
      </w:r>
      <w:r w:rsidR="002969FC">
        <w:rPr>
          <w:rFonts w:ascii="Times New Roman" w:hAnsi="Times New Roman" w:cs="Times New Roman"/>
          <w:sz w:val="24"/>
          <w:szCs w:val="24"/>
        </w:rPr>
        <w:t>5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</w:t>
      </w:r>
      <w:r w:rsidR="00641497" w:rsidRPr="00335102">
        <w:rPr>
          <w:rFonts w:ascii="Times New Roman" w:hAnsi="Times New Roman" w:cs="Times New Roman"/>
          <w:sz w:val="24"/>
          <w:szCs w:val="24"/>
        </w:rPr>
        <w:t>года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952AD" w:rsidRPr="00335102">
        <w:rPr>
          <w:rFonts w:ascii="Times New Roman" w:hAnsi="Times New Roman" w:cs="Times New Roman"/>
          <w:sz w:val="24"/>
          <w:szCs w:val="24"/>
        </w:rPr>
        <w:t xml:space="preserve">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351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с. Аргаяш</w:t>
      </w:r>
    </w:p>
    <w:p w:rsidR="007C517F" w:rsidRDefault="007C517F" w:rsidP="007C517F">
      <w:pPr>
        <w:pStyle w:val="Default"/>
      </w:pPr>
    </w:p>
    <w:p w:rsidR="007C517F" w:rsidRPr="00CD6ED2" w:rsidRDefault="007C517F" w:rsidP="0065701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1. Основание для проведения экспертизы: </w:t>
      </w:r>
      <w:r w:rsidRPr="007C517F">
        <w:rPr>
          <w:rFonts w:ascii="Times New Roman" w:hAnsi="Times New Roman" w:cs="Times New Roman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517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C517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17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290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Аргаяшском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муниципальном 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517F">
        <w:rPr>
          <w:rFonts w:ascii="Times New Roman" w:hAnsi="Times New Roman" w:cs="Times New Roman"/>
          <w:sz w:val="28"/>
          <w:szCs w:val="28"/>
        </w:rPr>
        <w:t>»</w:t>
      </w:r>
      <w:r w:rsidR="00E2630E">
        <w:rPr>
          <w:rFonts w:ascii="Times New Roman" w:hAnsi="Times New Roman" w:cs="Times New Roman"/>
          <w:sz w:val="28"/>
          <w:szCs w:val="28"/>
        </w:rPr>
        <w:t>,</w:t>
      </w:r>
      <w:r w:rsidRPr="007C517F">
        <w:rPr>
          <w:rFonts w:ascii="Times New Roman" w:eastAsia="Times New Roman" w:hAnsi="Times New Roman" w:cs="Times New Roman"/>
          <w:sz w:val="28"/>
          <w:szCs w:val="28"/>
        </w:rPr>
        <w:t xml:space="preserve"> Положение «О Контрольно-счётной </w:t>
      </w:r>
      <w:r w:rsidR="00BE163A">
        <w:rPr>
          <w:rFonts w:ascii="Times New Roman" w:eastAsia="Times New Roman" w:hAnsi="Times New Roman" w:cs="Times New Roman"/>
          <w:sz w:val="28"/>
          <w:szCs w:val="28"/>
        </w:rPr>
        <w:t>палате</w:t>
      </w:r>
      <w:r w:rsidRPr="007C517F">
        <w:rPr>
          <w:rFonts w:ascii="Times New Roman" w:eastAsia="Times New Roman" w:hAnsi="Times New Roman" w:cs="Times New Roman"/>
          <w:sz w:val="28"/>
          <w:szCs w:val="28"/>
        </w:rPr>
        <w:t xml:space="preserve"> Аргаяшского муниципального </w:t>
      </w:r>
      <w:r w:rsidR="00BE163A">
        <w:rPr>
          <w:rFonts w:ascii="Times New Roman" w:eastAsia="Times New Roman" w:hAnsi="Times New Roman" w:cs="Times New Roman"/>
          <w:sz w:val="28"/>
          <w:szCs w:val="28"/>
        </w:rPr>
        <w:t>округа Челябинской области</w:t>
      </w:r>
      <w:r w:rsidRPr="007C517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C517F" w:rsidRPr="007C517F" w:rsidRDefault="007C517F" w:rsidP="0065701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2. Цель экспертизы: </w:t>
      </w:r>
      <w:r w:rsidRPr="007C517F">
        <w:rPr>
          <w:rFonts w:ascii="Times New Roman" w:hAnsi="Times New Roman" w:cs="Times New Roman"/>
          <w:sz w:val="28"/>
          <w:szCs w:val="28"/>
        </w:rPr>
        <w:t>определение достоверности и обоснованности показателей вносимых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 xml:space="preserve">муниципального район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годы». </w:t>
      </w:r>
    </w:p>
    <w:p w:rsidR="007C517F" w:rsidRDefault="007C517F" w:rsidP="0065701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>3. Предмет экспертизы</w:t>
      </w:r>
      <w:r w:rsidRPr="007C517F">
        <w:rPr>
          <w:rFonts w:ascii="Times New Roman" w:hAnsi="Times New Roman" w:cs="Times New Roman"/>
          <w:sz w:val="28"/>
          <w:szCs w:val="28"/>
        </w:rPr>
        <w:t>: проект решения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1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4B0E" w:rsidRDefault="007C517F" w:rsidP="00A64B0E">
      <w:pPr>
        <w:pStyle w:val="Default"/>
      </w:pPr>
      <w:r w:rsidRPr="007C517F">
        <w:rPr>
          <w:sz w:val="28"/>
          <w:szCs w:val="28"/>
        </w:rPr>
        <w:t xml:space="preserve"> </w:t>
      </w:r>
    </w:p>
    <w:p w:rsidR="00A64B0E" w:rsidRDefault="00A64B0E" w:rsidP="00A64B0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Общая часть</w:t>
      </w:r>
    </w:p>
    <w:p w:rsidR="00A64B0E" w:rsidRPr="00CD4DA0" w:rsidRDefault="00BA04C8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4B0E" w:rsidRPr="00CD4DA0">
        <w:rPr>
          <w:rFonts w:ascii="Times New Roman" w:hAnsi="Times New Roman" w:cs="Times New Roman"/>
          <w:sz w:val="28"/>
          <w:szCs w:val="28"/>
        </w:rPr>
        <w:t>Проект решения Собрания депутатов Аргаяшского муниципального  района  «О внесении изменений в решение Собрания депутатов Аргаяшского муниципального  района 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="00A64B0E" w:rsidRPr="00CD4DA0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 района 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годы» (далее по тексту – проект Решения) и пояснительная записка к проекту Решения представлены на финансово-экономическую экспертизу в Контрольно-счетную </w:t>
      </w:r>
      <w:r w:rsidR="00553BC4">
        <w:rPr>
          <w:rFonts w:ascii="Times New Roman" w:hAnsi="Times New Roman" w:cs="Times New Roman"/>
          <w:sz w:val="28"/>
          <w:szCs w:val="28"/>
        </w:rPr>
        <w:t>палату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</w:t>
      </w:r>
      <w:r w:rsidR="00553BC4">
        <w:rPr>
          <w:rFonts w:ascii="Times New Roman" w:hAnsi="Times New Roman" w:cs="Times New Roman"/>
          <w:sz w:val="28"/>
          <w:szCs w:val="28"/>
        </w:rPr>
        <w:t>округа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A47A31">
        <w:rPr>
          <w:rFonts w:ascii="Times New Roman" w:hAnsi="Times New Roman" w:cs="Times New Roman"/>
          <w:sz w:val="28"/>
          <w:szCs w:val="28"/>
        </w:rPr>
        <w:t>19</w:t>
      </w:r>
      <w:r w:rsidR="00A64B0E" w:rsidRPr="00CD4DA0">
        <w:rPr>
          <w:rFonts w:ascii="Times New Roman" w:hAnsi="Times New Roman" w:cs="Times New Roman"/>
          <w:sz w:val="28"/>
          <w:szCs w:val="28"/>
        </w:rPr>
        <w:t>.</w:t>
      </w:r>
      <w:r w:rsidR="00657015">
        <w:rPr>
          <w:rFonts w:ascii="Times New Roman" w:hAnsi="Times New Roman" w:cs="Times New Roman"/>
          <w:sz w:val="28"/>
          <w:szCs w:val="28"/>
        </w:rPr>
        <w:t>1</w:t>
      </w:r>
      <w:r w:rsidR="00A47A31">
        <w:rPr>
          <w:rFonts w:ascii="Times New Roman" w:hAnsi="Times New Roman" w:cs="Times New Roman"/>
          <w:sz w:val="28"/>
          <w:szCs w:val="28"/>
        </w:rPr>
        <w:t>2</w:t>
      </w:r>
      <w:r w:rsidR="00A64B0E" w:rsidRPr="00CD4DA0">
        <w:rPr>
          <w:rFonts w:ascii="Times New Roman" w:hAnsi="Times New Roman" w:cs="Times New Roman"/>
          <w:sz w:val="28"/>
          <w:szCs w:val="28"/>
        </w:rPr>
        <w:t>.202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4B0E" w:rsidRPr="00CD4DA0" w:rsidRDefault="00BA04C8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внести изменения в основные характеристики бюджета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A64B0E" w:rsidRPr="00CD4DA0">
        <w:rPr>
          <w:rFonts w:ascii="Times New Roman" w:hAnsi="Times New Roman" w:cs="Times New Roman"/>
          <w:sz w:val="28"/>
          <w:szCs w:val="28"/>
        </w:rPr>
        <w:t>, утвержденные решением Со</w:t>
      </w:r>
      <w:r w:rsidR="007E5210" w:rsidRPr="00CD4DA0">
        <w:rPr>
          <w:rFonts w:ascii="Times New Roman" w:hAnsi="Times New Roman" w:cs="Times New Roman"/>
          <w:sz w:val="28"/>
          <w:szCs w:val="28"/>
        </w:rPr>
        <w:t>брания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от </w:t>
      </w:r>
      <w:r w:rsidR="007E5210" w:rsidRPr="00CD4DA0">
        <w:rPr>
          <w:rFonts w:ascii="Times New Roman" w:hAnsi="Times New Roman" w:cs="Times New Roman"/>
          <w:sz w:val="28"/>
          <w:szCs w:val="28"/>
        </w:rPr>
        <w:t>1</w:t>
      </w:r>
      <w:r w:rsidR="003F036C">
        <w:rPr>
          <w:rFonts w:ascii="Times New Roman" w:hAnsi="Times New Roman" w:cs="Times New Roman"/>
          <w:sz w:val="28"/>
          <w:szCs w:val="28"/>
        </w:rPr>
        <w:t>8</w:t>
      </w:r>
      <w:r w:rsidR="00A64B0E" w:rsidRPr="00CD4DA0">
        <w:rPr>
          <w:rFonts w:ascii="Times New Roman" w:hAnsi="Times New Roman" w:cs="Times New Roman"/>
          <w:sz w:val="28"/>
          <w:szCs w:val="28"/>
        </w:rPr>
        <w:t>.12.202</w:t>
      </w:r>
      <w:r w:rsidR="003F036C">
        <w:rPr>
          <w:rFonts w:ascii="Times New Roman" w:hAnsi="Times New Roman" w:cs="Times New Roman"/>
          <w:sz w:val="28"/>
          <w:szCs w:val="28"/>
        </w:rPr>
        <w:t>4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F036C">
        <w:rPr>
          <w:rFonts w:ascii="Times New Roman" w:hAnsi="Times New Roman" w:cs="Times New Roman"/>
          <w:sz w:val="28"/>
          <w:szCs w:val="28"/>
        </w:rPr>
        <w:t>586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F036C">
        <w:rPr>
          <w:rFonts w:ascii="Times New Roman" w:hAnsi="Times New Roman" w:cs="Times New Roman"/>
          <w:sz w:val="28"/>
          <w:szCs w:val="28"/>
        </w:rPr>
        <w:t>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3F036C">
        <w:rPr>
          <w:rFonts w:ascii="Times New Roman" w:hAnsi="Times New Roman" w:cs="Times New Roman"/>
          <w:sz w:val="28"/>
          <w:szCs w:val="28"/>
        </w:rPr>
        <w:t>7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годы», а именно: </w:t>
      </w:r>
    </w:p>
    <w:p w:rsidR="00BA04C8" w:rsidRDefault="00A64B0E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1. Доходы бюджета по сравнению с утвержденным бюджетом 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>у</w:t>
      </w:r>
      <w:r w:rsidR="005D1F34">
        <w:rPr>
          <w:rFonts w:ascii="Times New Roman" w:hAnsi="Times New Roman" w:cs="Times New Roman"/>
          <w:sz w:val="28"/>
          <w:szCs w:val="28"/>
        </w:rPr>
        <w:t>величатся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47A31">
        <w:rPr>
          <w:rFonts w:ascii="Times New Roman" w:hAnsi="Times New Roman" w:cs="Times New Roman"/>
          <w:sz w:val="28"/>
          <w:szCs w:val="28"/>
        </w:rPr>
        <w:t>30543,3</w:t>
      </w:r>
      <w:r w:rsidRPr="00CD4DA0">
        <w:rPr>
          <w:rFonts w:ascii="Times New Roman" w:hAnsi="Times New Roman" w:cs="Times New Roman"/>
          <w:sz w:val="28"/>
          <w:szCs w:val="28"/>
        </w:rPr>
        <w:t>тыс. рублей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и составят </w:t>
      </w:r>
      <w:r w:rsidR="00A47A31">
        <w:rPr>
          <w:rFonts w:ascii="Times New Roman" w:hAnsi="Times New Roman" w:cs="Times New Roman"/>
          <w:sz w:val="28"/>
          <w:szCs w:val="28"/>
        </w:rPr>
        <w:t>3143848,6</w:t>
      </w:r>
      <w:r w:rsidR="00B43420" w:rsidRPr="00CD4DA0">
        <w:rPr>
          <w:rFonts w:ascii="Times New Roman" w:hAnsi="Times New Roman" w:cs="Times New Roman"/>
          <w:sz w:val="28"/>
          <w:szCs w:val="28"/>
        </w:rPr>
        <w:t>тыс.рублей</w:t>
      </w:r>
      <w:r w:rsidR="00BA04C8">
        <w:rPr>
          <w:rFonts w:ascii="Times New Roman" w:hAnsi="Times New Roman" w:cs="Times New Roman"/>
          <w:sz w:val="28"/>
          <w:szCs w:val="28"/>
        </w:rPr>
        <w:t xml:space="preserve">,за счет </w:t>
      </w:r>
      <w:r w:rsidR="005D1F34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A47A31">
        <w:rPr>
          <w:rFonts w:ascii="Times New Roman" w:hAnsi="Times New Roman" w:cs="Times New Roman"/>
          <w:sz w:val="28"/>
          <w:szCs w:val="28"/>
        </w:rPr>
        <w:t>финансовой помощи из областного бюджета</w:t>
      </w:r>
      <w:r w:rsidR="00BA04C8">
        <w:rPr>
          <w:rFonts w:ascii="Times New Roman" w:hAnsi="Times New Roman" w:cs="Times New Roman"/>
          <w:sz w:val="28"/>
          <w:szCs w:val="28"/>
        </w:rPr>
        <w:t>.</w:t>
      </w:r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9C0" w:rsidRDefault="00BA04C8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7A05" w:rsidRPr="00CD4DA0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77A05" w:rsidRPr="00CD4DA0">
        <w:rPr>
          <w:rFonts w:ascii="Times New Roman" w:hAnsi="Times New Roman" w:cs="Times New Roman"/>
          <w:sz w:val="28"/>
          <w:szCs w:val="28"/>
        </w:rPr>
        <w:t xml:space="preserve">о группе «Налоговые и неналоговые доходы» </w:t>
      </w:r>
      <w:r w:rsidR="009D09C0">
        <w:rPr>
          <w:rFonts w:ascii="Times New Roman" w:hAnsi="Times New Roman" w:cs="Times New Roman"/>
          <w:sz w:val="28"/>
          <w:szCs w:val="28"/>
        </w:rPr>
        <w:t xml:space="preserve">изменения не </w:t>
      </w:r>
      <w:r w:rsidR="005D1F34">
        <w:rPr>
          <w:rFonts w:ascii="Times New Roman" w:hAnsi="Times New Roman" w:cs="Times New Roman"/>
          <w:sz w:val="28"/>
          <w:szCs w:val="28"/>
        </w:rPr>
        <w:t xml:space="preserve">предусмотрены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1.2. Общий объем бюджетных назначений по группе «Безвозмездные поступления» у</w:t>
      </w:r>
      <w:r w:rsidR="009D09C0">
        <w:rPr>
          <w:rFonts w:ascii="Times New Roman" w:hAnsi="Times New Roman" w:cs="Times New Roman"/>
          <w:sz w:val="28"/>
          <w:szCs w:val="28"/>
        </w:rPr>
        <w:t>величится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</w:t>
      </w:r>
      <w:r w:rsidR="009D09C0">
        <w:rPr>
          <w:rFonts w:ascii="Times New Roman" w:hAnsi="Times New Roman" w:cs="Times New Roman"/>
          <w:sz w:val="28"/>
          <w:szCs w:val="28"/>
        </w:rPr>
        <w:t>30543,3</w:t>
      </w:r>
      <w:r w:rsidRPr="00CD4DA0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9D09C0">
        <w:rPr>
          <w:rFonts w:ascii="Times New Roman" w:hAnsi="Times New Roman" w:cs="Times New Roman"/>
          <w:sz w:val="28"/>
          <w:szCs w:val="28"/>
        </w:rPr>
        <w:t>2406707,2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663E7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2. Расходы бюджета у</w:t>
      </w:r>
      <w:r w:rsidR="002919C2">
        <w:rPr>
          <w:rFonts w:ascii="Times New Roman" w:hAnsi="Times New Roman" w:cs="Times New Roman"/>
          <w:sz w:val="28"/>
          <w:szCs w:val="28"/>
        </w:rPr>
        <w:t>величатся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</w:t>
      </w:r>
      <w:r w:rsidR="009D09C0">
        <w:rPr>
          <w:rFonts w:ascii="Times New Roman" w:hAnsi="Times New Roman" w:cs="Times New Roman"/>
          <w:sz w:val="28"/>
          <w:szCs w:val="28"/>
        </w:rPr>
        <w:t>23487,1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Планируем</w:t>
      </w:r>
      <w:r w:rsidR="005A4F86">
        <w:rPr>
          <w:rFonts w:ascii="Times New Roman" w:hAnsi="Times New Roman" w:cs="Times New Roman"/>
          <w:sz w:val="28"/>
          <w:szCs w:val="28"/>
        </w:rPr>
        <w:t>ый</w:t>
      </w:r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5A4F86">
        <w:rPr>
          <w:rFonts w:ascii="Times New Roman" w:hAnsi="Times New Roman" w:cs="Times New Roman"/>
          <w:sz w:val="28"/>
          <w:szCs w:val="28"/>
        </w:rPr>
        <w:t>объем</w:t>
      </w:r>
      <w:r w:rsidRPr="00CD4DA0">
        <w:rPr>
          <w:rFonts w:ascii="Times New Roman" w:hAnsi="Times New Roman" w:cs="Times New Roman"/>
          <w:sz w:val="28"/>
          <w:szCs w:val="28"/>
        </w:rPr>
        <w:t xml:space="preserve"> расходов бюджета 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7663E7">
        <w:rPr>
          <w:rFonts w:ascii="Times New Roman" w:hAnsi="Times New Roman" w:cs="Times New Roman"/>
          <w:sz w:val="28"/>
          <w:szCs w:val="28"/>
        </w:rPr>
        <w:t>5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9D09C0">
        <w:rPr>
          <w:rFonts w:ascii="Times New Roman" w:hAnsi="Times New Roman" w:cs="Times New Roman"/>
          <w:sz w:val="28"/>
          <w:szCs w:val="28"/>
        </w:rPr>
        <w:t>3256822,5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63E7">
        <w:rPr>
          <w:rFonts w:ascii="Times New Roman" w:hAnsi="Times New Roman" w:cs="Times New Roman"/>
          <w:sz w:val="28"/>
          <w:szCs w:val="28"/>
        </w:rPr>
        <w:t>.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3. Прогнозируемый дефицит бюджета на 202</w:t>
      </w:r>
      <w:r w:rsidR="004222C0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9D09C0">
        <w:rPr>
          <w:rFonts w:ascii="Times New Roman" w:hAnsi="Times New Roman" w:cs="Times New Roman"/>
          <w:sz w:val="28"/>
          <w:szCs w:val="28"/>
        </w:rPr>
        <w:t>112974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Общий анализ изменения основных характеристик бюджета </w:t>
      </w:r>
      <w:r w:rsidR="00E3016C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</w:t>
      </w:r>
      <w:r w:rsidR="004222C0">
        <w:rPr>
          <w:rFonts w:ascii="Times New Roman" w:hAnsi="Times New Roman" w:cs="Times New Roman"/>
          <w:sz w:val="28"/>
          <w:szCs w:val="28"/>
        </w:rPr>
        <w:t xml:space="preserve"> 2025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представлен в таблице № 1:</w:t>
      </w:r>
    </w:p>
    <w:p w:rsidR="00E3016C" w:rsidRPr="00E3016C" w:rsidRDefault="00E3016C" w:rsidP="00E3016C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 w:rsidRPr="00E3016C">
        <w:rPr>
          <w:rFonts w:ascii="Times New Roman" w:hAnsi="Times New Roman" w:cs="Times New Roman"/>
          <w:sz w:val="18"/>
          <w:szCs w:val="18"/>
        </w:rPr>
        <w:t>таблица № 1</w:t>
      </w:r>
      <w:r w:rsidR="00C82A74">
        <w:rPr>
          <w:rFonts w:ascii="Times New Roman" w:hAnsi="Times New Roman" w:cs="Times New Roman"/>
          <w:sz w:val="18"/>
          <w:szCs w:val="18"/>
        </w:rPr>
        <w:t>(</w:t>
      </w:r>
      <w:r w:rsidRPr="00E3016C">
        <w:rPr>
          <w:rFonts w:ascii="Times New Roman" w:hAnsi="Times New Roman" w:cs="Times New Roman"/>
          <w:sz w:val="18"/>
          <w:szCs w:val="18"/>
        </w:rPr>
        <w:t>тыс.рублей</w:t>
      </w:r>
      <w:r w:rsidR="00C82A7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3016C" w:rsidTr="00FC5DEA">
        <w:tc>
          <w:tcPr>
            <w:tcW w:w="1914" w:type="dxa"/>
          </w:tcPr>
          <w:p w:rsidR="00E3016C" w:rsidRPr="00E3016C" w:rsidRDefault="00E3016C" w:rsidP="00E77A05">
            <w:pPr>
              <w:pStyle w:val="ab"/>
              <w:jc w:val="both"/>
              <w:rPr>
                <w:sz w:val="22"/>
                <w:szCs w:val="22"/>
              </w:rPr>
            </w:pPr>
            <w:r w:rsidRPr="00E3016C">
              <w:rPr>
                <w:sz w:val="22"/>
                <w:szCs w:val="22"/>
              </w:rPr>
              <w:t>показатели</w:t>
            </w:r>
          </w:p>
        </w:tc>
        <w:tc>
          <w:tcPr>
            <w:tcW w:w="7657" w:type="dxa"/>
            <w:gridSpan w:val="4"/>
          </w:tcPr>
          <w:p w:rsidR="00E3016C" w:rsidRPr="00E3016C" w:rsidRDefault="00E3016C" w:rsidP="004222C0">
            <w:pPr>
              <w:pStyle w:val="ab"/>
              <w:jc w:val="both"/>
              <w:rPr>
                <w:sz w:val="24"/>
                <w:szCs w:val="24"/>
              </w:rPr>
            </w:pPr>
            <w:r w:rsidRPr="00E3016C">
              <w:rPr>
                <w:sz w:val="24"/>
                <w:szCs w:val="24"/>
              </w:rPr>
              <w:t>Основные характеристики бюджета на 202</w:t>
            </w:r>
            <w:r w:rsidR="004222C0">
              <w:rPr>
                <w:sz w:val="24"/>
                <w:szCs w:val="24"/>
              </w:rPr>
              <w:t>5</w:t>
            </w:r>
            <w:r w:rsidRPr="00E3016C">
              <w:rPr>
                <w:sz w:val="24"/>
                <w:szCs w:val="24"/>
              </w:rPr>
              <w:t>год</w:t>
            </w:r>
          </w:p>
        </w:tc>
      </w:tr>
      <w:tr w:rsidR="00E3016C" w:rsidTr="00E3016C"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rPr>
                <w:bCs/>
              </w:rPr>
              <w:t xml:space="preserve">Общий объём доходов бюджета, в том числе: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Действующее Решение о бюджете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Решение о бюджете с учётом предлагаемых изменений </w:t>
            </w:r>
          </w:p>
        </w:tc>
        <w:tc>
          <w:tcPr>
            <w:tcW w:w="1914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20"/>
                <w:szCs w:val="20"/>
              </w:rPr>
            </w:pPr>
            <w:r w:rsidRPr="00FC5DEA">
              <w:rPr>
                <w:sz w:val="20"/>
                <w:szCs w:val="20"/>
              </w:rPr>
              <w:t xml:space="preserve">Отклонение +,-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t>гр. 3 - гр. 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15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Темпы роста (снижения) </w:t>
            </w:r>
          </w:p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(%)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>(гр.3 / гр.2*100)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3016C" w:rsidTr="00E3016C">
        <w:tc>
          <w:tcPr>
            <w:tcW w:w="1914" w:type="dxa"/>
          </w:tcPr>
          <w:p w:rsidR="00E3016C" w:rsidRPr="009C68B8" w:rsidRDefault="009C68B8" w:rsidP="009C68B8">
            <w:pPr>
              <w:pStyle w:val="Default"/>
              <w:jc w:val="center"/>
              <w:rPr>
                <w:sz w:val="20"/>
                <w:szCs w:val="20"/>
              </w:rPr>
            </w:pPr>
            <w:r w:rsidRPr="009C68B8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3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9D09C0" w:rsidTr="00E3016C">
        <w:tc>
          <w:tcPr>
            <w:tcW w:w="1914" w:type="dxa"/>
          </w:tcPr>
          <w:p w:rsidR="009D09C0" w:rsidRPr="00FC5DEA" w:rsidRDefault="009D09C0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налоговые и неналоговые доходы </w:t>
            </w:r>
          </w:p>
          <w:p w:rsidR="009D09C0" w:rsidRDefault="009D09C0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D09C0" w:rsidRPr="00827648" w:rsidRDefault="009D09C0" w:rsidP="0029055F">
            <w:pPr>
              <w:pStyle w:val="ab"/>
              <w:jc w:val="both"/>
            </w:pPr>
            <w:r>
              <w:t>737141,4</w:t>
            </w:r>
          </w:p>
        </w:tc>
        <w:tc>
          <w:tcPr>
            <w:tcW w:w="1914" w:type="dxa"/>
          </w:tcPr>
          <w:p w:rsidR="009D09C0" w:rsidRPr="00827648" w:rsidRDefault="009D09C0" w:rsidP="004222C0">
            <w:pPr>
              <w:pStyle w:val="ab"/>
              <w:jc w:val="both"/>
            </w:pPr>
            <w:r>
              <w:t>737141,4</w:t>
            </w:r>
          </w:p>
        </w:tc>
        <w:tc>
          <w:tcPr>
            <w:tcW w:w="1914" w:type="dxa"/>
          </w:tcPr>
          <w:p w:rsidR="009D09C0" w:rsidRPr="00827648" w:rsidRDefault="009D09C0" w:rsidP="00A81B4D">
            <w:pPr>
              <w:pStyle w:val="ab"/>
              <w:jc w:val="both"/>
            </w:pPr>
            <w:r>
              <w:t>0</w:t>
            </w:r>
          </w:p>
        </w:tc>
        <w:tc>
          <w:tcPr>
            <w:tcW w:w="1915" w:type="dxa"/>
          </w:tcPr>
          <w:p w:rsidR="009D09C0" w:rsidRPr="00827648" w:rsidRDefault="009D09C0" w:rsidP="00E77A05">
            <w:pPr>
              <w:pStyle w:val="ab"/>
              <w:jc w:val="both"/>
            </w:pPr>
            <w:r>
              <w:t>0</w:t>
            </w:r>
          </w:p>
        </w:tc>
      </w:tr>
      <w:tr w:rsidR="009D09C0" w:rsidTr="00CD4DA0">
        <w:trPr>
          <w:trHeight w:val="1269"/>
        </w:trPr>
        <w:tc>
          <w:tcPr>
            <w:tcW w:w="1914" w:type="dxa"/>
          </w:tcPr>
          <w:p w:rsidR="009D09C0" w:rsidRPr="00FC5DEA" w:rsidRDefault="009D09C0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</w:t>
            </w:r>
          </w:p>
          <w:p w:rsidR="009D09C0" w:rsidRDefault="009D09C0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D09C0" w:rsidRPr="00827648" w:rsidRDefault="009D09C0" w:rsidP="0029055F">
            <w:pPr>
              <w:pStyle w:val="ab"/>
              <w:jc w:val="both"/>
            </w:pPr>
            <w:r>
              <w:t>2376163,9</w:t>
            </w:r>
          </w:p>
        </w:tc>
        <w:tc>
          <w:tcPr>
            <w:tcW w:w="1914" w:type="dxa"/>
          </w:tcPr>
          <w:p w:rsidR="009D09C0" w:rsidRPr="00827648" w:rsidRDefault="009D09C0" w:rsidP="002038F1">
            <w:pPr>
              <w:pStyle w:val="ab"/>
              <w:jc w:val="both"/>
            </w:pPr>
            <w:r>
              <w:t>2406707,2</w:t>
            </w:r>
          </w:p>
        </w:tc>
        <w:tc>
          <w:tcPr>
            <w:tcW w:w="1914" w:type="dxa"/>
          </w:tcPr>
          <w:p w:rsidR="009D09C0" w:rsidRPr="00827648" w:rsidRDefault="009D09C0" w:rsidP="002038F1">
            <w:pPr>
              <w:pStyle w:val="ab"/>
              <w:jc w:val="both"/>
            </w:pPr>
            <w:r>
              <w:t>+30543,3</w:t>
            </w:r>
          </w:p>
        </w:tc>
        <w:tc>
          <w:tcPr>
            <w:tcW w:w="1915" w:type="dxa"/>
          </w:tcPr>
          <w:p w:rsidR="009D09C0" w:rsidRPr="00827648" w:rsidRDefault="009D09C0" w:rsidP="00E77A05">
            <w:pPr>
              <w:pStyle w:val="ab"/>
              <w:jc w:val="both"/>
            </w:pPr>
            <w:r>
              <w:t>101,3</w:t>
            </w:r>
          </w:p>
        </w:tc>
      </w:tr>
      <w:tr w:rsidR="009D09C0" w:rsidTr="00E3016C">
        <w:tc>
          <w:tcPr>
            <w:tcW w:w="1914" w:type="dxa"/>
          </w:tcPr>
          <w:p w:rsidR="009D09C0" w:rsidRPr="00827648" w:rsidRDefault="009D09C0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bCs/>
                <w:sz w:val="18"/>
                <w:szCs w:val="18"/>
              </w:rPr>
              <w:t xml:space="preserve">Общий объём расходов бюджета </w:t>
            </w:r>
          </w:p>
          <w:p w:rsidR="009D09C0" w:rsidRDefault="009D09C0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D09C0" w:rsidRPr="00827648" w:rsidRDefault="009D09C0" w:rsidP="0029055F">
            <w:pPr>
              <w:pStyle w:val="ab"/>
              <w:jc w:val="both"/>
            </w:pPr>
            <w:r>
              <w:t>3233335,4</w:t>
            </w:r>
          </w:p>
        </w:tc>
        <w:tc>
          <w:tcPr>
            <w:tcW w:w="1914" w:type="dxa"/>
          </w:tcPr>
          <w:p w:rsidR="009D09C0" w:rsidRPr="00827648" w:rsidRDefault="009D09C0" w:rsidP="00E77A05">
            <w:pPr>
              <w:pStyle w:val="ab"/>
              <w:jc w:val="both"/>
            </w:pPr>
            <w:r>
              <w:t>3256822,5</w:t>
            </w:r>
          </w:p>
        </w:tc>
        <w:tc>
          <w:tcPr>
            <w:tcW w:w="1914" w:type="dxa"/>
          </w:tcPr>
          <w:p w:rsidR="009D09C0" w:rsidRPr="00827648" w:rsidRDefault="009D09C0" w:rsidP="009D09C0">
            <w:pPr>
              <w:pStyle w:val="ab"/>
              <w:jc w:val="both"/>
            </w:pPr>
            <w:r>
              <w:t>+23487,1</w:t>
            </w:r>
          </w:p>
        </w:tc>
        <w:tc>
          <w:tcPr>
            <w:tcW w:w="1915" w:type="dxa"/>
          </w:tcPr>
          <w:p w:rsidR="009D09C0" w:rsidRPr="00827648" w:rsidRDefault="009D09C0" w:rsidP="00E77A05">
            <w:pPr>
              <w:pStyle w:val="ab"/>
              <w:jc w:val="both"/>
            </w:pPr>
            <w:r>
              <w:t>100,7</w:t>
            </w:r>
          </w:p>
        </w:tc>
      </w:tr>
      <w:tr w:rsidR="009D09C0" w:rsidTr="00E3016C">
        <w:tc>
          <w:tcPr>
            <w:tcW w:w="1914" w:type="dxa"/>
          </w:tcPr>
          <w:p w:rsidR="009D09C0" w:rsidRPr="00827648" w:rsidRDefault="009D09C0" w:rsidP="00827648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sz w:val="18"/>
                <w:szCs w:val="18"/>
              </w:rPr>
              <w:t xml:space="preserve">Дефицит бюджета </w:t>
            </w:r>
          </w:p>
          <w:p w:rsidR="009D09C0" w:rsidRPr="00827648" w:rsidRDefault="009D09C0" w:rsidP="00FC5DEA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14" w:type="dxa"/>
          </w:tcPr>
          <w:p w:rsidR="009D09C0" w:rsidRPr="00827648" w:rsidRDefault="009D09C0" w:rsidP="0029055F">
            <w:pPr>
              <w:pStyle w:val="ab"/>
              <w:jc w:val="both"/>
            </w:pPr>
            <w:r>
              <w:t>120030,1</w:t>
            </w:r>
          </w:p>
        </w:tc>
        <w:tc>
          <w:tcPr>
            <w:tcW w:w="1914" w:type="dxa"/>
          </w:tcPr>
          <w:p w:rsidR="009D09C0" w:rsidRPr="00827648" w:rsidRDefault="009D09C0" w:rsidP="00E77A05">
            <w:pPr>
              <w:pStyle w:val="ab"/>
              <w:jc w:val="both"/>
            </w:pPr>
            <w:r>
              <w:t>112974</w:t>
            </w:r>
          </w:p>
        </w:tc>
        <w:tc>
          <w:tcPr>
            <w:tcW w:w="1914" w:type="dxa"/>
          </w:tcPr>
          <w:p w:rsidR="009D09C0" w:rsidRPr="00827648" w:rsidRDefault="009D09C0" w:rsidP="009D09C0">
            <w:pPr>
              <w:pStyle w:val="ab"/>
              <w:jc w:val="both"/>
            </w:pPr>
            <w:r>
              <w:t>-7056,1</w:t>
            </w:r>
          </w:p>
        </w:tc>
        <w:tc>
          <w:tcPr>
            <w:tcW w:w="1915" w:type="dxa"/>
          </w:tcPr>
          <w:p w:rsidR="009D09C0" w:rsidRPr="00827648" w:rsidRDefault="009D09C0" w:rsidP="00E77A05">
            <w:pPr>
              <w:pStyle w:val="ab"/>
              <w:jc w:val="both"/>
            </w:pPr>
          </w:p>
        </w:tc>
      </w:tr>
    </w:tbl>
    <w:p w:rsidR="00E3016C" w:rsidRPr="009E28AD" w:rsidRDefault="00E3016C" w:rsidP="00E77A0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C68B8" w:rsidRPr="009C68B8" w:rsidRDefault="009C68B8" w:rsidP="009C68B8">
      <w:pPr>
        <w:pStyle w:val="Default"/>
        <w:jc w:val="center"/>
        <w:rPr>
          <w:b/>
          <w:sz w:val="28"/>
          <w:szCs w:val="28"/>
        </w:rPr>
      </w:pPr>
      <w:r w:rsidRPr="009C68B8">
        <w:rPr>
          <w:b/>
          <w:bCs/>
          <w:sz w:val="28"/>
          <w:szCs w:val="28"/>
        </w:rPr>
        <w:t xml:space="preserve">2. Доходы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4222C0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9C68B8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в 202</w:t>
      </w:r>
      <w:r w:rsidR="005A0F48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согласно представленного проекта Решения, у</w:t>
      </w:r>
      <w:r w:rsidR="00BD222D">
        <w:rPr>
          <w:sz w:val="28"/>
          <w:szCs w:val="28"/>
        </w:rPr>
        <w:t>величится</w:t>
      </w:r>
      <w:r>
        <w:rPr>
          <w:sz w:val="28"/>
          <w:szCs w:val="28"/>
        </w:rPr>
        <w:t xml:space="preserve"> на </w:t>
      </w:r>
      <w:r w:rsidR="0029055F">
        <w:rPr>
          <w:sz w:val="28"/>
          <w:szCs w:val="28"/>
        </w:rPr>
        <w:t>30543,3</w:t>
      </w:r>
      <w:r>
        <w:rPr>
          <w:sz w:val="28"/>
          <w:szCs w:val="28"/>
        </w:rPr>
        <w:t xml:space="preserve">тыс. рублей, а именно: </w:t>
      </w:r>
    </w:p>
    <w:p w:rsidR="005258CE" w:rsidRDefault="009C68B8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По безвозмездным поступлениям от других бюджетов бюджетной системы Российской Федерации план у</w:t>
      </w:r>
      <w:r w:rsidR="0029055F">
        <w:rPr>
          <w:sz w:val="28"/>
          <w:szCs w:val="28"/>
        </w:rPr>
        <w:t>величится</w:t>
      </w:r>
      <w:r w:rsidR="00A76F3B">
        <w:rPr>
          <w:sz w:val="28"/>
          <w:szCs w:val="28"/>
        </w:rPr>
        <w:t xml:space="preserve"> на сумму</w:t>
      </w:r>
      <w:r>
        <w:rPr>
          <w:sz w:val="28"/>
          <w:szCs w:val="28"/>
        </w:rPr>
        <w:t xml:space="preserve"> </w:t>
      </w:r>
      <w:r w:rsidR="0029055F">
        <w:rPr>
          <w:sz w:val="28"/>
          <w:szCs w:val="28"/>
        </w:rPr>
        <w:t>30543,3</w:t>
      </w:r>
      <w:r>
        <w:rPr>
          <w:sz w:val="28"/>
          <w:szCs w:val="28"/>
        </w:rPr>
        <w:t xml:space="preserve"> тыс. рублей</w:t>
      </w:r>
      <w:r w:rsidR="00A76F3B">
        <w:rPr>
          <w:sz w:val="28"/>
          <w:szCs w:val="28"/>
        </w:rPr>
        <w:t>, в том числе</w:t>
      </w:r>
      <w:r w:rsidR="00A33EFE">
        <w:rPr>
          <w:sz w:val="28"/>
          <w:szCs w:val="28"/>
        </w:rPr>
        <w:t>:</w:t>
      </w:r>
    </w:p>
    <w:p w:rsidR="00BD222D" w:rsidRDefault="007147EF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Объем с</w:t>
      </w:r>
      <w:r w:rsidR="00136A31">
        <w:rPr>
          <w:sz w:val="28"/>
          <w:szCs w:val="28"/>
        </w:rPr>
        <w:t>убсиди</w:t>
      </w:r>
      <w:r>
        <w:rPr>
          <w:sz w:val="28"/>
          <w:szCs w:val="28"/>
        </w:rPr>
        <w:t>й</w:t>
      </w:r>
      <w:r w:rsidR="00136A31">
        <w:rPr>
          <w:sz w:val="28"/>
          <w:szCs w:val="28"/>
        </w:rPr>
        <w:t xml:space="preserve">  у</w:t>
      </w:r>
      <w:r w:rsidR="0029055F">
        <w:rPr>
          <w:sz w:val="28"/>
          <w:szCs w:val="28"/>
        </w:rPr>
        <w:t>величится</w:t>
      </w:r>
      <w:r w:rsidR="00136A31">
        <w:rPr>
          <w:sz w:val="28"/>
          <w:szCs w:val="28"/>
        </w:rPr>
        <w:t xml:space="preserve"> на сумму </w:t>
      </w:r>
      <w:r w:rsidR="0029055F">
        <w:rPr>
          <w:sz w:val="28"/>
          <w:szCs w:val="28"/>
        </w:rPr>
        <w:t>11130,9</w:t>
      </w:r>
      <w:r w:rsidR="00136A31">
        <w:rPr>
          <w:sz w:val="28"/>
          <w:szCs w:val="28"/>
        </w:rPr>
        <w:t>тыс.рублей</w:t>
      </w:r>
      <w:r w:rsidR="001B3102">
        <w:rPr>
          <w:sz w:val="28"/>
          <w:szCs w:val="28"/>
        </w:rPr>
        <w:t>,</w:t>
      </w:r>
      <w:r w:rsidR="00614D25">
        <w:rPr>
          <w:sz w:val="28"/>
          <w:szCs w:val="28"/>
        </w:rPr>
        <w:t xml:space="preserve"> </w:t>
      </w:r>
      <w:r w:rsidR="001B3102">
        <w:rPr>
          <w:sz w:val="28"/>
          <w:szCs w:val="28"/>
        </w:rPr>
        <w:t>в том числе:</w:t>
      </w:r>
      <w:r w:rsidR="00284DE6">
        <w:rPr>
          <w:sz w:val="28"/>
          <w:szCs w:val="28"/>
        </w:rPr>
        <w:t xml:space="preserve"> </w:t>
      </w:r>
    </w:p>
    <w:p w:rsidR="00BD222D" w:rsidRDefault="001B3102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="00BD222D">
        <w:rPr>
          <w:sz w:val="28"/>
          <w:szCs w:val="28"/>
        </w:rPr>
        <w:t xml:space="preserve"> Строительство газопроводов и газовых сетей, в том числе  проектно-сметная документация - </w:t>
      </w:r>
      <w:r w:rsidR="0029055F">
        <w:rPr>
          <w:sz w:val="28"/>
          <w:szCs w:val="28"/>
        </w:rPr>
        <w:t>9870,4</w:t>
      </w:r>
      <w:r w:rsidR="00BD222D">
        <w:rPr>
          <w:sz w:val="28"/>
          <w:szCs w:val="28"/>
        </w:rPr>
        <w:t xml:space="preserve"> тыс.рублей</w:t>
      </w:r>
      <w:r w:rsidR="0029055F">
        <w:rPr>
          <w:sz w:val="28"/>
          <w:szCs w:val="28"/>
        </w:rPr>
        <w:t>.</w:t>
      </w:r>
    </w:p>
    <w:p w:rsidR="0029055F" w:rsidRDefault="0029055F" w:rsidP="0029055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субвенций  увеличится на сумму 12117,4тыс.рублей, в том числе: </w:t>
      </w:r>
    </w:p>
    <w:p w:rsidR="0029055F" w:rsidRDefault="0029055F" w:rsidP="0029055F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sym w:font="Wingdings" w:char="F0D8"/>
      </w:r>
      <w:r>
        <w:rPr>
          <w:color w:val="auto"/>
          <w:sz w:val="28"/>
          <w:szCs w:val="28"/>
        </w:rPr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 среднего общего образования и обеспечение</w:t>
      </w:r>
      <w:r w:rsidR="00E74621">
        <w:rPr>
          <w:color w:val="auto"/>
          <w:sz w:val="28"/>
          <w:szCs w:val="28"/>
        </w:rPr>
        <w:t xml:space="preserve"> дополнительного образования детей </w:t>
      </w:r>
      <w:r>
        <w:rPr>
          <w:color w:val="auto"/>
          <w:sz w:val="28"/>
          <w:szCs w:val="28"/>
        </w:rPr>
        <w:t xml:space="preserve">в муниципальных </w:t>
      </w:r>
      <w:r w:rsidR="00E74621">
        <w:rPr>
          <w:color w:val="auto"/>
          <w:sz w:val="28"/>
          <w:szCs w:val="28"/>
        </w:rPr>
        <w:t xml:space="preserve">общеобразовательных </w:t>
      </w:r>
      <w:r>
        <w:rPr>
          <w:color w:val="auto"/>
          <w:sz w:val="28"/>
          <w:szCs w:val="28"/>
        </w:rPr>
        <w:t xml:space="preserve">учреждениях </w:t>
      </w:r>
      <w:r w:rsidR="00E74621">
        <w:rPr>
          <w:color w:val="auto"/>
          <w:sz w:val="28"/>
          <w:szCs w:val="28"/>
        </w:rPr>
        <w:t xml:space="preserve">для обучающихся с ограниченными возможностями здоровья </w:t>
      </w:r>
      <w:r>
        <w:rPr>
          <w:color w:val="auto"/>
          <w:sz w:val="28"/>
          <w:szCs w:val="28"/>
        </w:rPr>
        <w:t xml:space="preserve">направлено в сумме  </w:t>
      </w:r>
      <w:r w:rsidR="00E74621">
        <w:rPr>
          <w:color w:val="auto"/>
          <w:sz w:val="28"/>
          <w:szCs w:val="28"/>
        </w:rPr>
        <w:t>12034,6</w:t>
      </w:r>
      <w:r>
        <w:rPr>
          <w:color w:val="auto"/>
          <w:sz w:val="28"/>
          <w:szCs w:val="28"/>
        </w:rPr>
        <w:t xml:space="preserve"> тыс.рублей;</w:t>
      </w:r>
      <w:r w:rsidRPr="00172059">
        <w:rPr>
          <w:color w:val="auto"/>
          <w:sz w:val="28"/>
          <w:szCs w:val="28"/>
        </w:rPr>
        <w:t xml:space="preserve"> </w:t>
      </w:r>
    </w:p>
    <w:p w:rsidR="001B3102" w:rsidRDefault="001B3102" w:rsidP="00E746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 </w:t>
      </w:r>
      <w:r w:rsidR="00E74621">
        <w:rPr>
          <w:sz w:val="28"/>
          <w:szCs w:val="28"/>
        </w:rPr>
        <w:t>на осуществление переданных государственных полномочий по компенсации расходов родителей на организацию обучения лиц,являющихся детьми-инвалидами, достигших совершеннолетия и имеющих статус инвалида, обучающихся по основным общеобразовательным программам общего образования, в форме семейного образования и самообразования  в сумме 82,7тыс.рублей.</w:t>
      </w:r>
    </w:p>
    <w:p w:rsidR="00902375" w:rsidRPr="00902375" w:rsidRDefault="00902375" w:rsidP="00E74621">
      <w:pPr>
        <w:pStyle w:val="Default"/>
        <w:jc w:val="both"/>
        <w:rPr>
          <w:sz w:val="28"/>
          <w:szCs w:val="28"/>
          <w:u w:val="single"/>
        </w:rPr>
      </w:pPr>
      <w:r w:rsidRPr="00902375">
        <w:rPr>
          <w:sz w:val="28"/>
          <w:szCs w:val="28"/>
          <w:u w:val="single"/>
        </w:rPr>
        <w:t>Но сократится объем субсидии:</w:t>
      </w:r>
    </w:p>
    <w:p w:rsidR="00902375" w:rsidRDefault="00902375" w:rsidP="00E746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на 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для учреждений культуры на 3023,7тыс.рублей;</w:t>
      </w:r>
    </w:p>
    <w:p w:rsidR="00902375" w:rsidRDefault="00902375" w:rsidP="00E746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Оснащение объектов  спортивной инфраструктуры спортивно-технологическим оборудованием на 165,9 тыс.рублей.</w:t>
      </w:r>
    </w:p>
    <w:p w:rsidR="009A2991" w:rsidRPr="00902375" w:rsidRDefault="00E74621" w:rsidP="00E746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дотаций  увеличится на сумму 7295тыс.рублей, в том числе: </w:t>
      </w:r>
    </w:p>
    <w:p w:rsidR="00A33EFE" w:rsidRDefault="00733D84" w:rsidP="00A33EF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733D84">
        <w:rPr>
          <w:sz w:val="28"/>
          <w:szCs w:val="28"/>
        </w:rPr>
        <w:t xml:space="preserve"> </w:t>
      </w:r>
      <w:r w:rsidR="00614D25">
        <w:rPr>
          <w:color w:val="auto"/>
          <w:sz w:val="28"/>
          <w:szCs w:val="28"/>
        </w:rPr>
        <w:t xml:space="preserve">на </w:t>
      </w:r>
      <w:r w:rsidR="00E74621">
        <w:rPr>
          <w:color w:val="auto"/>
          <w:sz w:val="28"/>
          <w:szCs w:val="28"/>
        </w:rPr>
        <w:t>предоставление субсидии сельским поселениям на погашение просроченной задолженности за газ: МО Худайбердинское сельское поселение- 1856 тыс.рублей;</w:t>
      </w:r>
      <w:r w:rsidR="00E74621" w:rsidRPr="00E74621">
        <w:rPr>
          <w:color w:val="auto"/>
          <w:sz w:val="28"/>
          <w:szCs w:val="28"/>
        </w:rPr>
        <w:t xml:space="preserve"> </w:t>
      </w:r>
      <w:r w:rsidR="00E74621">
        <w:rPr>
          <w:color w:val="auto"/>
          <w:sz w:val="28"/>
          <w:szCs w:val="28"/>
        </w:rPr>
        <w:t>МО Дербишевское  сельское поселение- 1220,0 тыс.рублей;</w:t>
      </w:r>
      <w:r w:rsidR="00E74621" w:rsidRPr="00E74621">
        <w:rPr>
          <w:color w:val="auto"/>
          <w:sz w:val="28"/>
          <w:szCs w:val="28"/>
        </w:rPr>
        <w:t xml:space="preserve"> </w:t>
      </w:r>
      <w:r w:rsidR="00E74621">
        <w:rPr>
          <w:color w:val="auto"/>
          <w:sz w:val="28"/>
          <w:szCs w:val="28"/>
        </w:rPr>
        <w:t xml:space="preserve">МО Байрамгуловское сельское поселение- </w:t>
      </w:r>
      <w:r w:rsidR="00902375">
        <w:rPr>
          <w:color w:val="auto"/>
          <w:sz w:val="28"/>
          <w:szCs w:val="28"/>
        </w:rPr>
        <w:t>2636,8</w:t>
      </w:r>
      <w:r w:rsidR="00E74621">
        <w:rPr>
          <w:color w:val="auto"/>
          <w:sz w:val="28"/>
          <w:szCs w:val="28"/>
        </w:rPr>
        <w:t xml:space="preserve"> тыс.рублей; </w:t>
      </w:r>
      <w:r w:rsidR="00902375">
        <w:rPr>
          <w:color w:val="auto"/>
          <w:sz w:val="28"/>
          <w:szCs w:val="28"/>
        </w:rPr>
        <w:t>МО Кузнецкое сельское поселение - 1582,2 тыс.рублей.</w:t>
      </w:r>
      <w:r w:rsidR="006D6136" w:rsidRPr="00172059">
        <w:rPr>
          <w:color w:val="auto"/>
          <w:sz w:val="28"/>
          <w:szCs w:val="28"/>
        </w:rPr>
        <w:t xml:space="preserve"> </w:t>
      </w:r>
    </w:p>
    <w:p w:rsidR="00BA04C8" w:rsidRDefault="00BA04C8" w:rsidP="00C82A74">
      <w:pPr>
        <w:pStyle w:val="Default"/>
        <w:jc w:val="center"/>
        <w:rPr>
          <w:b/>
          <w:bCs/>
          <w:sz w:val="28"/>
          <w:szCs w:val="28"/>
        </w:rPr>
      </w:pPr>
    </w:p>
    <w:p w:rsidR="00C82A74" w:rsidRDefault="00C82A74" w:rsidP="00C82A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Расходы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535AC5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С учетом планируемых изменений расходы бюджета Аргаяшского муниципального  района</w:t>
      </w:r>
      <w:r w:rsidRPr="009C68B8">
        <w:rPr>
          <w:b/>
          <w:sz w:val="28"/>
          <w:szCs w:val="28"/>
        </w:rPr>
        <w:t xml:space="preserve">  </w:t>
      </w:r>
      <w:r w:rsidRPr="00C82A74">
        <w:rPr>
          <w:sz w:val="28"/>
          <w:szCs w:val="28"/>
        </w:rPr>
        <w:t xml:space="preserve"> составят </w:t>
      </w:r>
      <w:r w:rsidR="00E260BF">
        <w:rPr>
          <w:sz w:val="28"/>
          <w:szCs w:val="28"/>
        </w:rPr>
        <w:t>3256822,5</w:t>
      </w:r>
      <w:r w:rsidRPr="00C82A74">
        <w:rPr>
          <w:sz w:val="28"/>
          <w:szCs w:val="28"/>
        </w:rPr>
        <w:t>тыс. рублей с у</w:t>
      </w:r>
      <w:r w:rsidR="00D71FBD">
        <w:rPr>
          <w:sz w:val="28"/>
          <w:szCs w:val="28"/>
        </w:rPr>
        <w:t>величением</w:t>
      </w:r>
      <w:r w:rsidRPr="00C82A74">
        <w:rPr>
          <w:sz w:val="28"/>
          <w:szCs w:val="28"/>
        </w:rPr>
        <w:t xml:space="preserve"> к утвержденному бюджету на </w:t>
      </w:r>
      <w:r w:rsidR="00E260BF">
        <w:rPr>
          <w:sz w:val="28"/>
          <w:szCs w:val="28"/>
        </w:rPr>
        <w:t>23487,1</w:t>
      </w:r>
      <w:r w:rsidRPr="00C82A74">
        <w:rPr>
          <w:sz w:val="28"/>
          <w:szCs w:val="28"/>
        </w:rPr>
        <w:t xml:space="preserve">тыс. рублей или на </w:t>
      </w:r>
      <w:r w:rsidR="00FE0CD0">
        <w:rPr>
          <w:sz w:val="28"/>
          <w:szCs w:val="28"/>
        </w:rPr>
        <w:t>0,</w:t>
      </w:r>
      <w:r w:rsidR="00E260BF">
        <w:rPr>
          <w:sz w:val="28"/>
          <w:szCs w:val="28"/>
        </w:rPr>
        <w:t>7</w:t>
      </w:r>
      <w:r w:rsidR="004B2E88">
        <w:rPr>
          <w:sz w:val="28"/>
          <w:szCs w:val="28"/>
        </w:rPr>
        <w:t>%</w:t>
      </w:r>
      <w:r w:rsidRPr="00C82A74">
        <w:rPr>
          <w:sz w:val="28"/>
          <w:szCs w:val="28"/>
        </w:rPr>
        <w:t xml:space="preserve">. </w:t>
      </w:r>
    </w:p>
    <w:p w:rsidR="00C82A74" w:rsidRPr="00AD1F63" w:rsidRDefault="00C82A74" w:rsidP="00C82A74">
      <w:pPr>
        <w:pStyle w:val="Default"/>
        <w:jc w:val="both"/>
        <w:rPr>
          <w:color w:val="auto"/>
          <w:sz w:val="28"/>
          <w:szCs w:val="28"/>
        </w:rPr>
      </w:pPr>
      <w:r w:rsidRPr="00C82A74">
        <w:rPr>
          <w:sz w:val="28"/>
          <w:szCs w:val="28"/>
        </w:rPr>
        <w:t xml:space="preserve">Изменения бюджетных ассигнований предусматривается по </w:t>
      </w:r>
      <w:r w:rsidR="00AD1F63" w:rsidRPr="00AD1F63">
        <w:rPr>
          <w:color w:val="auto"/>
          <w:sz w:val="28"/>
          <w:szCs w:val="28"/>
        </w:rPr>
        <w:t>9</w:t>
      </w:r>
      <w:r w:rsidRPr="00AD1F63">
        <w:rPr>
          <w:color w:val="auto"/>
          <w:sz w:val="28"/>
          <w:szCs w:val="28"/>
        </w:rPr>
        <w:t xml:space="preserve"> разделам из 1</w:t>
      </w:r>
      <w:r w:rsidR="008D3DB8" w:rsidRPr="00AD1F63">
        <w:rPr>
          <w:color w:val="auto"/>
          <w:sz w:val="28"/>
          <w:szCs w:val="28"/>
        </w:rPr>
        <w:t>1</w:t>
      </w:r>
      <w:r w:rsidRPr="00AD1F63">
        <w:rPr>
          <w:color w:val="auto"/>
          <w:sz w:val="28"/>
          <w:szCs w:val="28"/>
        </w:rPr>
        <w:t xml:space="preserve"> разделов бюджетной классификации расходов районного бюджета. 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Анализ вносимых изменений в бюджетные ассигнования 202</w:t>
      </w:r>
      <w:r w:rsidR="009800F6">
        <w:rPr>
          <w:sz w:val="28"/>
          <w:szCs w:val="28"/>
        </w:rPr>
        <w:t>5</w:t>
      </w:r>
      <w:r w:rsidRPr="00C82A74">
        <w:rPr>
          <w:sz w:val="28"/>
          <w:szCs w:val="28"/>
        </w:rPr>
        <w:t xml:space="preserve"> года по разделам классификации расходов районного бюджета представлен в таблице № 2: </w:t>
      </w:r>
    </w:p>
    <w:p w:rsidR="00C82A74" w:rsidRDefault="00C82A74" w:rsidP="00C82A74">
      <w:pPr>
        <w:pStyle w:val="Default"/>
        <w:jc w:val="right"/>
        <w:rPr>
          <w:sz w:val="18"/>
          <w:szCs w:val="18"/>
        </w:rPr>
      </w:pPr>
      <w:r w:rsidRPr="00C82A74">
        <w:rPr>
          <w:sz w:val="18"/>
          <w:szCs w:val="18"/>
        </w:rPr>
        <w:t>таблица № 2</w:t>
      </w:r>
      <w:r w:rsidRPr="00C82A74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C82A74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862"/>
        <w:gridCol w:w="2100"/>
        <w:gridCol w:w="1651"/>
        <w:gridCol w:w="1514"/>
        <w:gridCol w:w="1230"/>
        <w:gridCol w:w="1344"/>
      </w:tblGrid>
      <w:tr w:rsidR="00415BA7" w:rsidTr="004767A5">
        <w:tc>
          <w:tcPr>
            <w:tcW w:w="862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Раздел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Наименование расходов </w:t>
            </w:r>
          </w:p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2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</w:t>
            </w:r>
          </w:p>
        </w:tc>
        <w:tc>
          <w:tcPr>
            <w:tcW w:w="2574" w:type="dxa"/>
            <w:gridSpan w:val="2"/>
          </w:tcPr>
          <w:p w:rsidR="00415BA7" w:rsidRPr="00C82A74" w:rsidRDefault="00415BA7" w:rsidP="00C82A7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</w:t>
            </w:r>
          </w:p>
        </w:tc>
      </w:tr>
      <w:tr w:rsidR="00415BA7" w:rsidTr="004767A5">
        <w:tc>
          <w:tcPr>
            <w:tcW w:w="862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Утвержденные действующим решением о бюджете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Сумма </w:t>
            </w:r>
          </w:p>
          <w:p w:rsidR="00415BA7" w:rsidRDefault="00415BA7" w:rsidP="00415BA7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 xml:space="preserve"> - 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>4)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4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% 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>/гр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 xml:space="preserve">*100)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</w:tr>
      <w:tr w:rsidR="00415BA7" w:rsidTr="004767A5">
        <w:tc>
          <w:tcPr>
            <w:tcW w:w="862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0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4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0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Общегосударственные вопросы </w:t>
            </w:r>
          </w:p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166309,4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174520</w:t>
            </w:r>
          </w:p>
        </w:tc>
        <w:tc>
          <w:tcPr>
            <w:tcW w:w="1230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+8210,6</w:t>
            </w:r>
          </w:p>
        </w:tc>
        <w:tc>
          <w:tcPr>
            <w:tcW w:w="134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4897,1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4897,1</w:t>
            </w:r>
          </w:p>
        </w:tc>
        <w:tc>
          <w:tcPr>
            <w:tcW w:w="1230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14433,7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14304,6</w:t>
            </w:r>
          </w:p>
        </w:tc>
        <w:tc>
          <w:tcPr>
            <w:tcW w:w="1230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-129,1</w:t>
            </w:r>
          </w:p>
        </w:tc>
        <w:tc>
          <w:tcPr>
            <w:tcW w:w="134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</w:t>
            </w:r>
            <w:r>
              <w:rPr>
                <w:sz w:val="18"/>
                <w:szCs w:val="18"/>
              </w:rPr>
              <w:lastRenderedPageBreak/>
              <w:t>экономика</w:t>
            </w: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224816</w:t>
            </w:r>
          </w:p>
        </w:tc>
        <w:tc>
          <w:tcPr>
            <w:tcW w:w="1514" w:type="dxa"/>
          </w:tcPr>
          <w:p w:rsidR="00E260BF" w:rsidRDefault="00E260BF" w:rsidP="0094675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224816</w:t>
            </w:r>
          </w:p>
        </w:tc>
        <w:tc>
          <w:tcPr>
            <w:tcW w:w="1230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264183,3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275186</w:t>
            </w:r>
          </w:p>
        </w:tc>
        <w:tc>
          <w:tcPr>
            <w:tcW w:w="1230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+11002,7</w:t>
            </w:r>
          </w:p>
        </w:tc>
        <w:tc>
          <w:tcPr>
            <w:tcW w:w="134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12814,4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12807</w:t>
            </w:r>
          </w:p>
        </w:tc>
        <w:tc>
          <w:tcPr>
            <w:tcW w:w="1230" w:type="dxa"/>
          </w:tcPr>
          <w:p w:rsidR="00E260BF" w:rsidRDefault="00E260BF" w:rsidP="0034236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-7,4</w:t>
            </w:r>
          </w:p>
        </w:tc>
        <w:tc>
          <w:tcPr>
            <w:tcW w:w="134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1524780,5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1533215,1</w:t>
            </w:r>
          </w:p>
        </w:tc>
        <w:tc>
          <w:tcPr>
            <w:tcW w:w="1230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+8434,6</w:t>
            </w:r>
          </w:p>
        </w:tc>
        <w:tc>
          <w:tcPr>
            <w:tcW w:w="134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298184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295245</w:t>
            </w:r>
          </w:p>
        </w:tc>
        <w:tc>
          <w:tcPr>
            <w:tcW w:w="1230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-2939</w:t>
            </w:r>
          </w:p>
        </w:tc>
        <w:tc>
          <w:tcPr>
            <w:tcW w:w="134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479768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473118,1</w:t>
            </w:r>
          </w:p>
        </w:tc>
        <w:tc>
          <w:tcPr>
            <w:tcW w:w="1230" w:type="dxa"/>
          </w:tcPr>
          <w:p w:rsidR="00E260BF" w:rsidRDefault="00AD1F63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-6649,9</w:t>
            </w:r>
          </w:p>
        </w:tc>
        <w:tc>
          <w:tcPr>
            <w:tcW w:w="1344" w:type="dxa"/>
          </w:tcPr>
          <w:p w:rsidR="00E260BF" w:rsidRDefault="00AD1F63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85227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86751,1</w:t>
            </w:r>
          </w:p>
        </w:tc>
        <w:tc>
          <w:tcPr>
            <w:tcW w:w="1230" w:type="dxa"/>
          </w:tcPr>
          <w:p w:rsidR="00E260BF" w:rsidRDefault="00AD1F63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+1524,1</w:t>
            </w:r>
          </w:p>
        </w:tc>
        <w:tc>
          <w:tcPr>
            <w:tcW w:w="1344" w:type="dxa"/>
          </w:tcPr>
          <w:p w:rsidR="00E260BF" w:rsidRDefault="00AD1F63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</w:tr>
      <w:tr w:rsidR="00E260BF" w:rsidTr="004767A5">
        <w:tc>
          <w:tcPr>
            <w:tcW w:w="862" w:type="dxa"/>
          </w:tcPr>
          <w:p w:rsidR="00E260BF" w:rsidRDefault="00E260BF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00" w:type="dxa"/>
          </w:tcPr>
          <w:p w:rsidR="00E260BF" w:rsidRPr="00F62455" w:rsidRDefault="00E260BF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651" w:type="dxa"/>
          </w:tcPr>
          <w:p w:rsidR="00E260BF" w:rsidRDefault="00E260BF" w:rsidP="00D75D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157922</w:t>
            </w:r>
          </w:p>
        </w:tc>
        <w:tc>
          <w:tcPr>
            <w:tcW w:w="1514" w:type="dxa"/>
          </w:tcPr>
          <w:p w:rsidR="00E260BF" w:rsidRDefault="00E260BF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161962,2</w:t>
            </w:r>
          </w:p>
        </w:tc>
        <w:tc>
          <w:tcPr>
            <w:tcW w:w="1230" w:type="dxa"/>
          </w:tcPr>
          <w:p w:rsidR="00E260BF" w:rsidRDefault="00AD1F63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+4040,2</w:t>
            </w:r>
          </w:p>
        </w:tc>
        <w:tc>
          <w:tcPr>
            <w:tcW w:w="1344" w:type="dxa"/>
          </w:tcPr>
          <w:p w:rsidR="00E260BF" w:rsidRDefault="00AD1F63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</w:tr>
      <w:tr w:rsidR="00E260BF" w:rsidTr="004767A5">
        <w:trPr>
          <w:trHeight w:val="424"/>
        </w:trPr>
        <w:tc>
          <w:tcPr>
            <w:tcW w:w="2962" w:type="dxa"/>
            <w:gridSpan w:val="2"/>
          </w:tcPr>
          <w:p w:rsidR="00E260BF" w:rsidRPr="0094675A" w:rsidRDefault="00E260BF" w:rsidP="00415BA7">
            <w:pPr>
              <w:pStyle w:val="Default"/>
              <w:tabs>
                <w:tab w:val="left" w:pos="2250"/>
              </w:tabs>
              <w:jc w:val="center"/>
              <w:rPr>
                <w:b/>
                <w:sz w:val="18"/>
                <w:szCs w:val="18"/>
              </w:rPr>
            </w:pPr>
            <w:r w:rsidRPr="0094675A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651" w:type="dxa"/>
          </w:tcPr>
          <w:p w:rsidR="00E260BF" w:rsidRPr="0094675A" w:rsidRDefault="00E260BF" w:rsidP="005371EA">
            <w:pPr>
              <w:pStyle w:val="Default"/>
              <w:ind w:right="-2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3233335,4</w:t>
            </w:r>
          </w:p>
        </w:tc>
        <w:tc>
          <w:tcPr>
            <w:tcW w:w="1514" w:type="dxa"/>
          </w:tcPr>
          <w:p w:rsidR="00E260BF" w:rsidRPr="0094675A" w:rsidRDefault="00E260BF" w:rsidP="00D75D9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3256822,5</w:t>
            </w:r>
          </w:p>
        </w:tc>
        <w:tc>
          <w:tcPr>
            <w:tcW w:w="1230" w:type="dxa"/>
          </w:tcPr>
          <w:p w:rsidR="00E260BF" w:rsidRPr="0094675A" w:rsidRDefault="00AD1F63" w:rsidP="009A342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+23487,1</w:t>
            </w:r>
          </w:p>
        </w:tc>
        <w:tc>
          <w:tcPr>
            <w:tcW w:w="1344" w:type="dxa"/>
          </w:tcPr>
          <w:p w:rsidR="00E260BF" w:rsidRPr="0094675A" w:rsidRDefault="00AD1F63" w:rsidP="005371E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100,7</w:t>
            </w:r>
          </w:p>
        </w:tc>
      </w:tr>
    </w:tbl>
    <w:p w:rsidR="00C82A74" w:rsidRPr="00C82A74" w:rsidRDefault="00C82A74" w:rsidP="00C82A74">
      <w:pPr>
        <w:pStyle w:val="Default"/>
        <w:jc w:val="right"/>
        <w:rPr>
          <w:sz w:val="18"/>
          <w:szCs w:val="18"/>
        </w:rPr>
      </w:pPr>
    </w:p>
    <w:p w:rsidR="005258CE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Изменения структуры расходов бюджета в разрезе ведомственной классификации расходов бюджета по главным распорядителям бюджетных средств, представлен</w:t>
      </w:r>
      <w:r w:rsidR="007147EF">
        <w:rPr>
          <w:rFonts w:ascii="Times New Roman" w:hAnsi="Times New Roman" w:cs="Times New Roman"/>
          <w:sz w:val="28"/>
          <w:szCs w:val="28"/>
        </w:rPr>
        <w:t>ы</w:t>
      </w:r>
      <w:r w:rsidRPr="00CD4DA0">
        <w:rPr>
          <w:rFonts w:ascii="Times New Roman" w:hAnsi="Times New Roman" w:cs="Times New Roman"/>
          <w:sz w:val="28"/>
          <w:szCs w:val="28"/>
        </w:rPr>
        <w:t xml:space="preserve"> в таблице № 3:</w:t>
      </w:r>
    </w:p>
    <w:p w:rsidR="00436FCF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36FCF" w:rsidRPr="00CD4DA0" w:rsidRDefault="00436FCF" w:rsidP="00CD4DA0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</w:t>
      </w:r>
      <w:r w:rsidRPr="00436FCF">
        <w:rPr>
          <w:sz w:val="18"/>
          <w:szCs w:val="18"/>
        </w:rPr>
        <w:t>таблица №</w:t>
      </w:r>
      <w:r>
        <w:rPr>
          <w:sz w:val="18"/>
          <w:szCs w:val="18"/>
        </w:rPr>
        <w:t xml:space="preserve"> 3(</w:t>
      </w:r>
      <w:r w:rsidRPr="00436FCF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1914"/>
        <w:gridCol w:w="2481"/>
        <w:gridCol w:w="1915"/>
      </w:tblGrid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Код ГРБС по БК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Главный распорядитель бюджетных средств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4" w:type="dxa"/>
          </w:tcPr>
          <w:p w:rsidR="007F6E5C" w:rsidRPr="00705AF1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 xml:space="preserve">Действующее Решение о бюджете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F6E5C" w:rsidRPr="00C82A74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Отклонение (+, -) гр. 4 – гр. 3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</w:tr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3</w:t>
            </w:r>
          </w:p>
        </w:tc>
        <w:tc>
          <w:tcPr>
            <w:tcW w:w="2481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5</w:t>
            </w:r>
          </w:p>
        </w:tc>
      </w:tr>
      <w:tr w:rsidR="00AD1F63" w:rsidTr="00705AF1">
        <w:tc>
          <w:tcPr>
            <w:tcW w:w="675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>529</w:t>
            </w:r>
          </w:p>
        </w:tc>
        <w:tc>
          <w:tcPr>
            <w:tcW w:w="2410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Собрание депутатов</w:t>
            </w:r>
          </w:p>
        </w:tc>
        <w:tc>
          <w:tcPr>
            <w:tcW w:w="1914" w:type="dxa"/>
          </w:tcPr>
          <w:p w:rsidR="00AD1F63" w:rsidRPr="00705AF1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5171,8</w:t>
            </w:r>
          </w:p>
        </w:tc>
        <w:tc>
          <w:tcPr>
            <w:tcW w:w="2481" w:type="dxa"/>
          </w:tcPr>
          <w:p w:rsidR="00AD1F63" w:rsidRPr="00705AF1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4978,8</w:t>
            </w:r>
          </w:p>
        </w:tc>
        <w:tc>
          <w:tcPr>
            <w:tcW w:w="1915" w:type="dxa"/>
          </w:tcPr>
          <w:p w:rsidR="00AD1F63" w:rsidRPr="00705AF1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-193</w:t>
            </w:r>
          </w:p>
        </w:tc>
      </w:tr>
      <w:tr w:rsidR="00AD1F63" w:rsidTr="00705AF1">
        <w:tc>
          <w:tcPr>
            <w:tcW w:w="675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410" w:type="dxa"/>
          </w:tcPr>
          <w:p w:rsidR="00AD1F63" w:rsidRPr="00705AF1" w:rsidRDefault="00AD1F63" w:rsidP="00705AF1">
            <w:pPr>
              <w:pStyle w:val="ab"/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914" w:type="dxa"/>
          </w:tcPr>
          <w:p w:rsidR="00AD1F63" w:rsidRPr="00705AF1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363956,4</w:t>
            </w:r>
          </w:p>
        </w:tc>
        <w:tc>
          <w:tcPr>
            <w:tcW w:w="2481" w:type="dxa"/>
          </w:tcPr>
          <w:p w:rsidR="00AD1F63" w:rsidRPr="00705AF1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358435,3</w:t>
            </w:r>
          </w:p>
        </w:tc>
        <w:tc>
          <w:tcPr>
            <w:tcW w:w="1915" w:type="dxa"/>
          </w:tcPr>
          <w:p w:rsidR="00AD1F63" w:rsidRPr="00705AF1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-5521,1</w:t>
            </w:r>
          </w:p>
        </w:tc>
      </w:tr>
      <w:tr w:rsidR="00AD1F63" w:rsidTr="00705AF1">
        <w:tc>
          <w:tcPr>
            <w:tcW w:w="675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 </w:t>
            </w:r>
          </w:p>
        </w:tc>
        <w:tc>
          <w:tcPr>
            <w:tcW w:w="2410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Контрольно-счетная комиссия</w:t>
            </w:r>
          </w:p>
        </w:tc>
        <w:tc>
          <w:tcPr>
            <w:tcW w:w="1914" w:type="dxa"/>
          </w:tcPr>
          <w:p w:rsidR="00AD1F63" w:rsidRPr="00705AF1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4114,0</w:t>
            </w:r>
          </w:p>
        </w:tc>
        <w:tc>
          <w:tcPr>
            <w:tcW w:w="2481" w:type="dxa"/>
          </w:tcPr>
          <w:p w:rsidR="00AD1F63" w:rsidRPr="00705AF1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4306,6</w:t>
            </w:r>
          </w:p>
        </w:tc>
        <w:tc>
          <w:tcPr>
            <w:tcW w:w="1915" w:type="dxa"/>
          </w:tcPr>
          <w:p w:rsidR="00AD1F63" w:rsidRPr="00705AF1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-192,6</w:t>
            </w:r>
          </w:p>
        </w:tc>
      </w:tr>
      <w:tr w:rsidR="00AD1F63" w:rsidTr="00705AF1">
        <w:tc>
          <w:tcPr>
            <w:tcW w:w="675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2410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1914" w:type="dxa"/>
          </w:tcPr>
          <w:p w:rsidR="00AD1F63" w:rsidRPr="00705AF1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1438370</w:t>
            </w:r>
          </w:p>
        </w:tc>
        <w:tc>
          <w:tcPr>
            <w:tcW w:w="2481" w:type="dxa"/>
          </w:tcPr>
          <w:p w:rsidR="00AD1F63" w:rsidRPr="00705AF1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1448597,1</w:t>
            </w:r>
          </w:p>
        </w:tc>
        <w:tc>
          <w:tcPr>
            <w:tcW w:w="1915" w:type="dxa"/>
          </w:tcPr>
          <w:p w:rsidR="00AD1F63" w:rsidRPr="00705AF1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+10227,1</w:t>
            </w:r>
          </w:p>
        </w:tc>
      </w:tr>
      <w:tr w:rsidR="00AD1F63" w:rsidTr="00705AF1">
        <w:tc>
          <w:tcPr>
            <w:tcW w:w="675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2410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Управление культуры, туризма и молодежной политики</w:t>
            </w:r>
          </w:p>
        </w:tc>
        <w:tc>
          <w:tcPr>
            <w:tcW w:w="1914" w:type="dxa"/>
          </w:tcPr>
          <w:p w:rsidR="00AD1F63" w:rsidRPr="00705AF1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186437,6</w:t>
            </w:r>
          </w:p>
        </w:tc>
        <w:tc>
          <w:tcPr>
            <w:tcW w:w="2481" w:type="dxa"/>
          </w:tcPr>
          <w:p w:rsidR="00AD1F63" w:rsidRPr="00705AF1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227915,3</w:t>
            </w:r>
          </w:p>
        </w:tc>
        <w:tc>
          <w:tcPr>
            <w:tcW w:w="1915" w:type="dxa"/>
          </w:tcPr>
          <w:p w:rsidR="00AD1F63" w:rsidRPr="00705AF1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+41477,7</w:t>
            </w:r>
          </w:p>
        </w:tc>
      </w:tr>
      <w:tr w:rsidR="00AD1F63" w:rsidTr="00705AF1">
        <w:tc>
          <w:tcPr>
            <w:tcW w:w="675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2410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</w:t>
            </w:r>
          </w:p>
        </w:tc>
        <w:tc>
          <w:tcPr>
            <w:tcW w:w="1914" w:type="dxa"/>
          </w:tcPr>
          <w:p w:rsidR="00AD1F63" w:rsidRPr="00705AF1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322040</w:t>
            </w:r>
          </w:p>
        </w:tc>
        <w:tc>
          <w:tcPr>
            <w:tcW w:w="2481" w:type="dxa"/>
          </w:tcPr>
          <w:p w:rsidR="00AD1F63" w:rsidRPr="00705AF1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323339,2</w:t>
            </w:r>
          </w:p>
        </w:tc>
        <w:tc>
          <w:tcPr>
            <w:tcW w:w="1915" w:type="dxa"/>
          </w:tcPr>
          <w:p w:rsidR="00AD1F63" w:rsidRPr="00705AF1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+1299,2</w:t>
            </w:r>
          </w:p>
        </w:tc>
      </w:tr>
      <w:tr w:rsidR="00AD1F63" w:rsidTr="00705AF1">
        <w:tc>
          <w:tcPr>
            <w:tcW w:w="675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2410" w:type="dxa"/>
          </w:tcPr>
          <w:p w:rsidR="00AD1F63" w:rsidRPr="00705AF1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Администрация Аргаяшского района</w:t>
            </w:r>
          </w:p>
        </w:tc>
        <w:tc>
          <w:tcPr>
            <w:tcW w:w="1914" w:type="dxa"/>
          </w:tcPr>
          <w:p w:rsidR="00AD1F63" w:rsidRPr="00705AF1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752599</w:t>
            </w:r>
          </w:p>
        </w:tc>
        <w:tc>
          <w:tcPr>
            <w:tcW w:w="2481" w:type="dxa"/>
          </w:tcPr>
          <w:p w:rsidR="00AD1F63" w:rsidRPr="00705AF1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768566,1</w:t>
            </w:r>
          </w:p>
        </w:tc>
        <w:tc>
          <w:tcPr>
            <w:tcW w:w="1915" w:type="dxa"/>
          </w:tcPr>
          <w:p w:rsidR="00AD1F63" w:rsidRPr="00705AF1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+15967,1</w:t>
            </w:r>
          </w:p>
        </w:tc>
      </w:tr>
      <w:tr w:rsidR="00AD1F63" w:rsidTr="00705AF1">
        <w:tc>
          <w:tcPr>
            <w:tcW w:w="675" w:type="dxa"/>
          </w:tcPr>
          <w:p w:rsidR="00AD1F63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2410" w:type="dxa"/>
          </w:tcPr>
          <w:p w:rsidR="00AD1F63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914" w:type="dxa"/>
          </w:tcPr>
          <w:p w:rsidR="00AD1F63" w:rsidRPr="00705AF1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117833,6</w:t>
            </w:r>
          </w:p>
        </w:tc>
        <w:tc>
          <w:tcPr>
            <w:tcW w:w="2481" w:type="dxa"/>
          </w:tcPr>
          <w:p w:rsidR="00AD1F63" w:rsidRPr="00705AF1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118923,1</w:t>
            </w:r>
          </w:p>
        </w:tc>
        <w:tc>
          <w:tcPr>
            <w:tcW w:w="1915" w:type="dxa"/>
          </w:tcPr>
          <w:p w:rsidR="00AD1F63" w:rsidRPr="00705AF1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+1089,5</w:t>
            </w:r>
          </w:p>
        </w:tc>
      </w:tr>
      <w:tr w:rsidR="00AD1F63" w:rsidTr="00705AF1">
        <w:tc>
          <w:tcPr>
            <w:tcW w:w="675" w:type="dxa"/>
          </w:tcPr>
          <w:p w:rsidR="00AD1F63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2410" w:type="dxa"/>
          </w:tcPr>
          <w:p w:rsidR="00AD1F63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Собрание депутатов Аргаяшского  округа</w:t>
            </w:r>
          </w:p>
        </w:tc>
        <w:tc>
          <w:tcPr>
            <w:tcW w:w="1914" w:type="dxa"/>
          </w:tcPr>
          <w:p w:rsidR="00AD1F63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868,2</w:t>
            </w:r>
          </w:p>
        </w:tc>
        <w:tc>
          <w:tcPr>
            <w:tcW w:w="2481" w:type="dxa"/>
          </w:tcPr>
          <w:p w:rsidR="00AD1F63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1170,6</w:t>
            </w:r>
          </w:p>
        </w:tc>
        <w:tc>
          <w:tcPr>
            <w:tcW w:w="1915" w:type="dxa"/>
          </w:tcPr>
          <w:p w:rsidR="00AD1F63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+302,4</w:t>
            </w:r>
          </w:p>
        </w:tc>
      </w:tr>
      <w:tr w:rsidR="00AD1F63" w:rsidTr="00705AF1">
        <w:tc>
          <w:tcPr>
            <w:tcW w:w="675" w:type="dxa"/>
          </w:tcPr>
          <w:p w:rsidR="00AD1F63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2410" w:type="dxa"/>
          </w:tcPr>
          <w:p w:rsidR="00AD1F63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КСП АМО</w:t>
            </w:r>
          </w:p>
        </w:tc>
        <w:tc>
          <w:tcPr>
            <w:tcW w:w="1914" w:type="dxa"/>
          </w:tcPr>
          <w:p w:rsidR="00AD1F63" w:rsidRDefault="00AD1F63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283,6</w:t>
            </w:r>
          </w:p>
        </w:tc>
        <w:tc>
          <w:tcPr>
            <w:tcW w:w="2481" w:type="dxa"/>
          </w:tcPr>
          <w:p w:rsidR="00AD1F63" w:rsidRDefault="00AD1F63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1915" w:type="dxa"/>
          </w:tcPr>
          <w:p w:rsidR="00AD1F63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+18,4</w:t>
            </w:r>
          </w:p>
        </w:tc>
      </w:tr>
      <w:tr w:rsidR="00AD1F63" w:rsidTr="00705AF1">
        <w:tc>
          <w:tcPr>
            <w:tcW w:w="675" w:type="dxa"/>
          </w:tcPr>
          <w:p w:rsidR="00AD1F63" w:rsidRDefault="00AD1F63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2410" w:type="dxa"/>
          </w:tcPr>
          <w:p w:rsidR="00AD1F63" w:rsidRDefault="00AD1F63" w:rsidP="00AD1F6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Аргаяшского муниципального округа</w:t>
            </w:r>
          </w:p>
        </w:tc>
        <w:tc>
          <w:tcPr>
            <w:tcW w:w="1914" w:type="dxa"/>
          </w:tcPr>
          <w:p w:rsidR="00AD1F63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81" w:type="dxa"/>
          </w:tcPr>
          <w:p w:rsidR="00AD1F63" w:rsidRDefault="005D37FF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288,1</w:t>
            </w:r>
          </w:p>
        </w:tc>
        <w:tc>
          <w:tcPr>
            <w:tcW w:w="1915" w:type="dxa"/>
          </w:tcPr>
          <w:p w:rsidR="00AD1F63" w:rsidRDefault="005D37FF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+288,1</w:t>
            </w:r>
          </w:p>
        </w:tc>
      </w:tr>
      <w:tr w:rsidR="00AD1F63" w:rsidTr="00B43420">
        <w:tc>
          <w:tcPr>
            <w:tcW w:w="3085" w:type="dxa"/>
            <w:gridSpan w:val="2"/>
          </w:tcPr>
          <w:p w:rsidR="00AD1F63" w:rsidRPr="00B24D54" w:rsidRDefault="00AD1F63" w:rsidP="00B24D54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B24D5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914" w:type="dxa"/>
          </w:tcPr>
          <w:p w:rsidR="00AD1F63" w:rsidRPr="0035463A" w:rsidRDefault="00AD1F63" w:rsidP="003D28D2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3233335,4</w:t>
            </w:r>
          </w:p>
        </w:tc>
        <w:tc>
          <w:tcPr>
            <w:tcW w:w="2481" w:type="dxa"/>
          </w:tcPr>
          <w:p w:rsidR="00AD1F63" w:rsidRPr="0035463A" w:rsidRDefault="005D37FF" w:rsidP="00D75D92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3256822,5</w:t>
            </w:r>
          </w:p>
        </w:tc>
        <w:tc>
          <w:tcPr>
            <w:tcW w:w="1915" w:type="dxa"/>
          </w:tcPr>
          <w:p w:rsidR="00AD1F63" w:rsidRPr="0035463A" w:rsidRDefault="005D37FF" w:rsidP="00FB5F30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+23487,1</w:t>
            </w:r>
          </w:p>
        </w:tc>
      </w:tr>
    </w:tbl>
    <w:p w:rsidR="004E4775" w:rsidRPr="00A6585D" w:rsidRDefault="00E36128" w:rsidP="004E47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11C63"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r w:rsidR="00CD4DA0">
        <w:rPr>
          <w:rFonts w:ascii="Times New Roman" w:hAnsi="Times New Roman" w:cs="Times New Roman"/>
          <w:sz w:val="28"/>
          <w:szCs w:val="28"/>
        </w:rPr>
        <w:t>на 202</w:t>
      </w:r>
      <w:r w:rsidR="00BD2EE5">
        <w:rPr>
          <w:rFonts w:ascii="Times New Roman" w:hAnsi="Times New Roman" w:cs="Times New Roman"/>
          <w:sz w:val="28"/>
          <w:szCs w:val="28"/>
        </w:rPr>
        <w:t>5</w:t>
      </w:r>
      <w:r w:rsid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311C63">
        <w:rPr>
          <w:rFonts w:ascii="Times New Roman" w:hAnsi="Times New Roman" w:cs="Times New Roman"/>
          <w:sz w:val="28"/>
          <w:szCs w:val="28"/>
        </w:rPr>
        <w:t>предусмотрено у</w:t>
      </w:r>
      <w:r w:rsidR="00FA31ED">
        <w:rPr>
          <w:rFonts w:ascii="Times New Roman" w:hAnsi="Times New Roman" w:cs="Times New Roman"/>
          <w:sz w:val="28"/>
          <w:szCs w:val="28"/>
        </w:rPr>
        <w:t>величение</w:t>
      </w:r>
      <w:r w:rsidRPr="00311C63">
        <w:rPr>
          <w:rFonts w:ascii="Times New Roman" w:hAnsi="Times New Roman" w:cs="Times New Roman"/>
          <w:sz w:val="28"/>
          <w:szCs w:val="28"/>
        </w:rPr>
        <w:t xml:space="preserve"> программных расходов на </w:t>
      </w:r>
      <w:r w:rsidR="005D37FF">
        <w:rPr>
          <w:rFonts w:ascii="Times New Roman" w:hAnsi="Times New Roman" w:cs="Times New Roman"/>
          <w:sz w:val="28"/>
          <w:szCs w:val="28"/>
        </w:rPr>
        <w:t>26993,1</w:t>
      </w:r>
      <w:r w:rsidRPr="00A6585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D33A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585D">
        <w:rPr>
          <w:rFonts w:ascii="Times New Roman" w:hAnsi="Times New Roman" w:cs="Times New Roman"/>
          <w:sz w:val="28"/>
          <w:szCs w:val="28"/>
        </w:rPr>
        <w:t xml:space="preserve">Программные расходы планируются в сумме </w:t>
      </w:r>
      <w:r w:rsidR="005D37FF">
        <w:rPr>
          <w:rFonts w:ascii="Times New Roman" w:hAnsi="Times New Roman" w:cs="Times New Roman"/>
          <w:sz w:val="28"/>
          <w:szCs w:val="28"/>
        </w:rPr>
        <w:t>3138943,1</w:t>
      </w:r>
      <w:r w:rsidRPr="00A6585D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5D37FF">
        <w:rPr>
          <w:rFonts w:ascii="Times New Roman" w:hAnsi="Times New Roman" w:cs="Times New Roman"/>
          <w:sz w:val="28"/>
          <w:szCs w:val="28"/>
        </w:rPr>
        <w:t>96,38</w:t>
      </w:r>
      <w:r w:rsidRPr="00A6585D">
        <w:rPr>
          <w:rFonts w:ascii="Times New Roman" w:hAnsi="Times New Roman" w:cs="Times New Roman"/>
          <w:sz w:val="28"/>
          <w:szCs w:val="28"/>
        </w:rPr>
        <w:t xml:space="preserve">% от расходов бюджета Аргаяшского муниципального района. </w:t>
      </w:r>
      <w:r w:rsidR="004E4775" w:rsidRPr="00A6585D">
        <w:rPr>
          <w:rFonts w:ascii="Times New Roman" w:hAnsi="Times New Roman" w:cs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района в 2025 год</w:t>
      </w:r>
      <w:r w:rsidR="00B344D3" w:rsidRPr="00A6585D">
        <w:rPr>
          <w:rFonts w:ascii="Times New Roman" w:hAnsi="Times New Roman" w:cs="Times New Roman"/>
          <w:sz w:val="28"/>
          <w:szCs w:val="28"/>
        </w:rPr>
        <w:t>у</w:t>
      </w:r>
      <w:r w:rsidR="004E4775" w:rsidRPr="00A6585D">
        <w:rPr>
          <w:rFonts w:ascii="Times New Roman" w:hAnsi="Times New Roman" w:cs="Times New Roman"/>
          <w:sz w:val="28"/>
          <w:szCs w:val="28"/>
        </w:rPr>
        <w:t xml:space="preserve"> представлена в  таблице № </w:t>
      </w:r>
      <w:r w:rsidR="00B344D3" w:rsidRPr="00A6585D">
        <w:rPr>
          <w:rFonts w:ascii="Times New Roman" w:hAnsi="Times New Roman" w:cs="Times New Roman"/>
          <w:sz w:val="28"/>
          <w:szCs w:val="28"/>
        </w:rPr>
        <w:t>4</w:t>
      </w:r>
      <w:r w:rsidR="004E4775" w:rsidRPr="00A6585D">
        <w:rPr>
          <w:rFonts w:ascii="Times New Roman" w:hAnsi="Times New Roman" w:cs="Times New Roman"/>
          <w:sz w:val="28"/>
          <w:szCs w:val="28"/>
        </w:rPr>
        <w:t>.</w:t>
      </w:r>
    </w:p>
    <w:p w:rsidR="004E4775" w:rsidRPr="007662A5" w:rsidRDefault="004E4775" w:rsidP="004E4775">
      <w:pPr>
        <w:pStyle w:val="ab"/>
        <w:jc w:val="right"/>
        <w:rPr>
          <w:rFonts w:ascii="Times New Roman" w:hAnsi="Times New Roman" w:cs="Times New Roman"/>
          <w:sz w:val="16"/>
          <w:szCs w:val="16"/>
        </w:rPr>
      </w:pPr>
      <w:r w:rsidRPr="007662A5">
        <w:rPr>
          <w:rFonts w:ascii="Times New Roman" w:hAnsi="Times New Roman" w:cs="Times New Roman"/>
          <w:sz w:val="16"/>
          <w:szCs w:val="16"/>
        </w:rPr>
        <w:t>таблица №</w:t>
      </w:r>
      <w:r w:rsidR="00B344D3">
        <w:rPr>
          <w:rFonts w:ascii="Times New Roman" w:hAnsi="Times New Roman" w:cs="Times New Roman"/>
          <w:sz w:val="16"/>
          <w:szCs w:val="16"/>
        </w:rPr>
        <w:t>4</w:t>
      </w:r>
      <w:r w:rsidRPr="007662A5">
        <w:rPr>
          <w:rFonts w:ascii="Times New Roman" w:hAnsi="Times New Roman" w:cs="Times New Roman"/>
          <w:sz w:val="16"/>
          <w:szCs w:val="16"/>
        </w:rPr>
        <w:t>(тыс.руб)</w:t>
      </w:r>
    </w:p>
    <w:tbl>
      <w:tblPr>
        <w:tblStyle w:val="a5"/>
        <w:tblW w:w="8472" w:type="dxa"/>
        <w:tblLayout w:type="fixed"/>
        <w:tblLook w:val="04A0"/>
      </w:tblPr>
      <w:tblGrid>
        <w:gridCol w:w="534"/>
        <w:gridCol w:w="3118"/>
        <w:gridCol w:w="1559"/>
        <w:gridCol w:w="1701"/>
        <w:gridCol w:w="1560"/>
      </w:tblGrid>
      <w:tr w:rsidR="004E4775" w:rsidTr="00B344D3">
        <w:tc>
          <w:tcPr>
            <w:tcW w:w="534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№ п/п</w:t>
            </w:r>
          </w:p>
        </w:tc>
        <w:tc>
          <w:tcPr>
            <w:tcW w:w="3118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Наименование муниципальных программ</w:t>
            </w: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 xml:space="preserve">      Проект 2025</w:t>
            </w:r>
          </w:p>
        </w:tc>
        <w:tc>
          <w:tcPr>
            <w:tcW w:w="1701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 xml:space="preserve">Проект с изменениями </w:t>
            </w: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 xml:space="preserve">Прирост/снижение </w:t>
            </w:r>
          </w:p>
        </w:tc>
      </w:tr>
      <w:tr w:rsidR="004E4775" w:rsidTr="00B344D3">
        <w:tc>
          <w:tcPr>
            <w:tcW w:w="534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3118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  <w:tc>
          <w:tcPr>
            <w:tcW w:w="1701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5D37FF" w:rsidRPr="00B344D3" w:rsidRDefault="005D37FF" w:rsidP="004E4775">
            <w:pPr>
              <w:pStyle w:val="ab"/>
              <w:rPr>
                <w:b/>
                <w:sz w:val="18"/>
                <w:szCs w:val="18"/>
              </w:rPr>
            </w:pPr>
            <w:r w:rsidRPr="00B344D3">
              <w:rPr>
                <w:b/>
                <w:sz w:val="18"/>
                <w:szCs w:val="18"/>
              </w:rPr>
              <w:t>Всего расходы на реализацию программ, в том числе</w:t>
            </w:r>
          </w:p>
        </w:tc>
        <w:tc>
          <w:tcPr>
            <w:tcW w:w="1559" w:type="dxa"/>
          </w:tcPr>
          <w:p w:rsidR="005D37FF" w:rsidRPr="00B344D3" w:rsidRDefault="005D37FF" w:rsidP="00D75D92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3032434,2</w:t>
            </w:r>
          </w:p>
        </w:tc>
        <w:tc>
          <w:tcPr>
            <w:tcW w:w="1701" w:type="dxa"/>
          </w:tcPr>
          <w:p w:rsidR="005D37FF" w:rsidRPr="00B344D3" w:rsidRDefault="00C564F5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3059427,5</w:t>
            </w:r>
          </w:p>
        </w:tc>
        <w:tc>
          <w:tcPr>
            <w:tcW w:w="1560" w:type="dxa"/>
          </w:tcPr>
          <w:p w:rsidR="005D37FF" w:rsidRPr="00B344D3" w:rsidRDefault="00C564F5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+26993,3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МП"Энергосбережение и повышение энергетической эффективности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8159,8</w:t>
            </w:r>
          </w:p>
        </w:tc>
        <w:tc>
          <w:tcPr>
            <w:tcW w:w="1701" w:type="dxa"/>
          </w:tcPr>
          <w:p w:rsidR="005D37FF" w:rsidRPr="002F0D9D" w:rsidRDefault="00C564F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11079,6</w:t>
            </w:r>
          </w:p>
        </w:tc>
        <w:tc>
          <w:tcPr>
            <w:tcW w:w="1560" w:type="dxa"/>
          </w:tcPr>
          <w:p w:rsidR="005D37FF" w:rsidRPr="002F0D9D" w:rsidRDefault="00C564F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+2919,8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2.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 "Развитие дорожного хозяйства в Аргаяшском муниципальном районе"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177536,5</w:t>
            </w:r>
          </w:p>
        </w:tc>
        <w:tc>
          <w:tcPr>
            <w:tcW w:w="1701" w:type="dxa"/>
          </w:tcPr>
          <w:p w:rsidR="005D37FF" w:rsidRPr="002F0D9D" w:rsidRDefault="00C564F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177536,5</w:t>
            </w:r>
          </w:p>
        </w:tc>
        <w:tc>
          <w:tcPr>
            <w:tcW w:w="1560" w:type="dxa"/>
          </w:tcPr>
          <w:p w:rsidR="005D37FF" w:rsidRPr="002F0D9D" w:rsidRDefault="00C564F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3.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информационного общества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</w:tcPr>
          <w:p w:rsidR="005D37FF" w:rsidRPr="002F0D9D" w:rsidRDefault="00C564F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60" w:type="dxa"/>
          </w:tcPr>
          <w:p w:rsidR="005D37FF" w:rsidRPr="002F0D9D" w:rsidRDefault="00C564F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 образования 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1379307</w:t>
            </w:r>
          </w:p>
        </w:tc>
        <w:tc>
          <w:tcPr>
            <w:tcW w:w="1701" w:type="dxa"/>
          </w:tcPr>
          <w:p w:rsidR="005D37FF" w:rsidRPr="002F0D9D" w:rsidRDefault="00C564F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1387824,4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+8517,4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5.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МП"Социальная поддержка граждан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358527,8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361239,7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+2711,9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6.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культуры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333888,3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330949,4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-2938,9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7.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физической культуры и спорта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78584,7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80108,8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+1524,1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8.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сельского хозяйства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9.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муниципального управления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10.</w:t>
            </w:r>
          </w:p>
        </w:tc>
        <w:tc>
          <w:tcPr>
            <w:tcW w:w="3118" w:type="dxa"/>
          </w:tcPr>
          <w:p w:rsidR="005D37FF" w:rsidRPr="00B709C9" w:rsidRDefault="005D37F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МП"Управление муниципальными финансами и муниципальным долгом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189782,8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195006,1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+5223,3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118" w:type="dxa"/>
          </w:tcPr>
          <w:p w:rsidR="005D37FF" w:rsidRPr="002F0D9D" w:rsidRDefault="005D37FF" w:rsidP="004E4775">
            <w:pPr>
              <w:pStyle w:val="ab"/>
            </w:pPr>
            <w:r>
              <w:t>МП"Улучшение условий охраны труда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800,6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800,6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118" w:type="dxa"/>
          </w:tcPr>
          <w:p w:rsidR="005D37FF" w:rsidRPr="002F0D9D" w:rsidRDefault="005D37FF" w:rsidP="004E4775">
            <w:pPr>
              <w:pStyle w:val="ab"/>
            </w:pPr>
            <w:r>
              <w:t>МП"Реализация государственной национальной политики на территории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542B83" w:rsidRDefault="005D37FF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14.</w:t>
            </w:r>
          </w:p>
        </w:tc>
        <w:tc>
          <w:tcPr>
            <w:tcW w:w="3118" w:type="dxa"/>
          </w:tcPr>
          <w:p w:rsidR="005D37FF" w:rsidRPr="00542B83" w:rsidRDefault="005D37FF" w:rsidP="004E4775">
            <w:pPr>
              <w:pStyle w:val="ab"/>
              <w:rPr>
                <w:sz w:val="18"/>
                <w:szCs w:val="18"/>
              </w:rPr>
            </w:pPr>
            <w:r w:rsidRPr="00542B83">
              <w:rPr>
                <w:sz w:val="18"/>
                <w:szCs w:val="18"/>
              </w:rPr>
              <w:t>МП"Обеспечение общественного порядка,</w:t>
            </w:r>
            <w:r>
              <w:rPr>
                <w:sz w:val="18"/>
                <w:szCs w:val="18"/>
              </w:rPr>
              <w:t xml:space="preserve"> </w:t>
            </w:r>
            <w:r w:rsidRPr="00542B83">
              <w:rPr>
                <w:sz w:val="18"/>
                <w:szCs w:val="18"/>
              </w:rPr>
              <w:t>противодействие преступности и профилактика правонарушений на территории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420,6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420,6</w:t>
            </w:r>
          </w:p>
        </w:tc>
        <w:tc>
          <w:tcPr>
            <w:tcW w:w="1560" w:type="dxa"/>
          </w:tcPr>
          <w:p w:rsidR="005D37FF" w:rsidRPr="002F0D9D" w:rsidRDefault="008A4344" w:rsidP="00F36ECD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542B83" w:rsidRDefault="005D37FF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15.</w:t>
            </w:r>
          </w:p>
        </w:tc>
        <w:tc>
          <w:tcPr>
            <w:tcW w:w="3118" w:type="dxa"/>
          </w:tcPr>
          <w:p w:rsidR="005D37FF" w:rsidRPr="00542B83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ЖКХ, инфраструктуры и экологические мероприятия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252516,4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260592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+8075,6</w:t>
            </w:r>
          </w:p>
        </w:tc>
      </w:tr>
      <w:tr w:rsidR="005D37FF" w:rsidTr="00B344D3">
        <w:tc>
          <w:tcPr>
            <w:tcW w:w="534" w:type="dxa"/>
          </w:tcPr>
          <w:p w:rsidR="005D37FF" w:rsidRPr="00542B83" w:rsidRDefault="005D37FF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118" w:type="dxa"/>
          </w:tcPr>
          <w:p w:rsidR="005D37FF" w:rsidRPr="00542B83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молодежной политики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2243,8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2243,8</w:t>
            </w:r>
          </w:p>
        </w:tc>
        <w:tc>
          <w:tcPr>
            <w:tcW w:w="1560" w:type="dxa"/>
          </w:tcPr>
          <w:p w:rsidR="005D37FF" w:rsidRPr="002F0D9D" w:rsidRDefault="008A4344" w:rsidP="00970B27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542B83" w:rsidRDefault="005D37FF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118" w:type="dxa"/>
          </w:tcPr>
          <w:p w:rsidR="005D37FF" w:rsidRPr="00542B83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МП"Об осуществлении мероприятий ГО, защиты населения и территории АМР от природного и техногенного характера, развитие ЕДДС"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12600,8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12471,7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-129,1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118" w:type="dxa"/>
          </w:tcPr>
          <w:p w:rsidR="005D37FF" w:rsidRPr="002679A2" w:rsidRDefault="005D37FF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МП"Выполнение функций по управлению,</w:t>
            </w:r>
            <w:r>
              <w:rPr>
                <w:sz w:val="18"/>
                <w:szCs w:val="18"/>
              </w:rPr>
              <w:t xml:space="preserve"> </w:t>
            </w:r>
            <w:r w:rsidRPr="002679A2">
              <w:rPr>
                <w:sz w:val="18"/>
                <w:szCs w:val="18"/>
              </w:rPr>
              <w:t>владению,</w:t>
            </w:r>
            <w:r>
              <w:rPr>
                <w:sz w:val="18"/>
                <w:szCs w:val="18"/>
              </w:rPr>
              <w:t xml:space="preserve"> </w:t>
            </w:r>
            <w:r w:rsidRPr="002679A2">
              <w:rPr>
                <w:sz w:val="18"/>
                <w:szCs w:val="18"/>
              </w:rPr>
              <w:t>пользованию и распоряжению муниципальной собственностью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55577,3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56666,8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+1089,5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3118" w:type="dxa"/>
          </w:tcPr>
          <w:p w:rsidR="005D37FF" w:rsidRPr="002679A2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наркомании и противодействие незаконному обороту наркотиков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5D37FF" w:rsidRPr="002F0D9D" w:rsidRDefault="005D37F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3118" w:type="dxa"/>
          </w:tcPr>
          <w:p w:rsidR="005D37FF" w:rsidRPr="002679A2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МП"Формирование современной городской среды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15576,7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15576,7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3118" w:type="dxa"/>
          </w:tcPr>
          <w:p w:rsidR="005D37FF" w:rsidRPr="002679A2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МП"Содействие развитию малого и среднего предпринимательства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560" w:type="dxa"/>
          </w:tcPr>
          <w:p w:rsidR="005D37FF" w:rsidRPr="002F0D9D" w:rsidRDefault="005D37F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3118" w:type="dxa"/>
          </w:tcPr>
          <w:p w:rsidR="005D37FF" w:rsidRPr="002679A2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проявлений экстремизма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5D37FF" w:rsidRPr="002F0D9D" w:rsidRDefault="005D37F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3118" w:type="dxa"/>
          </w:tcPr>
          <w:p w:rsidR="005D37FF" w:rsidRPr="002679A2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 Профилактика  терроризма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1560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3118" w:type="dxa"/>
          </w:tcPr>
          <w:p w:rsidR="005D37FF" w:rsidRPr="002679A2" w:rsidRDefault="005D37FF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МП"Капитальное строительство в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108544,3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108544,3</w:t>
            </w:r>
          </w:p>
        </w:tc>
        <w:tc>
          <w:tcPr>
            <w:tcW w:w="1560" w:type="dxa"/>
          </w:tcPr>
          <w:p w:rsidR="005D37FF" w:rsidRPr="002F0D9D" w:rsidRDefault="008A4344" w:rsidP="00835FA7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Pr="00B709C9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3118" w:type="dxa"/>
          </w:tcPr>
          <w:p w:rsidR="005D37FF" w:rsidRPr="002679A2" w:rsidRDefault="005D37FF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МП"Развитие транспортной доступности</w:t>
            </w:r>
            <w:r>
              <w:rPr>
                <w:sz w:val="18"/>
                <w:szCs w:val="18"/>
              </w:rPr>
              <w:t xml:space="preserve"> в АМР</w:t>
            </w:r>
            <w:r w:rsidRPr="002679A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560" w:type="dxa"/>
          </w:tcPr>
          <w:p w:rsidR="005D37FF" w:rsidRPr="002F0D9D" w:rsidRDefault="005D37F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rPr>
          <w:trHeight w:val="449"/>
        </w:trPr>
        <w:tc>
          <w:tcPr>
            <w:tcW w:w="534" w:type="dxa"/>
          </w:tcPr>
          <w:p w:rsidR="005D37FF" w:rsidRPr="00B709C9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3118" w:type="dxa"/>
          </w:tcPr>
          <w:p w:rsidR="005D37FF" w:rsidRPr="002679A2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МП"Укрепление общественного здоровья на территории АМР"</w:t>
            </w:r>
          </w:p>
        </w:tc>
        <w:tc>
          <w:tcPr>
            <w:tcW w:w="1559" w:type="dxa"/>
          </w:tcPr>
          <w:p w:rsidR="005D37FF" w:rsidRPr="002F0D9D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5D37FF" w:rsidRPr="002F0D9D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</w:tcPr>
          <w:p w:rsidR="005D37FF" w:rsidRPr="002F0D9D" w:rsidRDefault="005D37F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3118" w:type="dxa"/>
          </w:tcPr>
          <w:p w:rsidR="005D37FF" w:rsidRDefault="005D37FF" w:rsidP="003B0C2D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инициативных проектов АМР"</w:t>
            </w:r>
          </w:p>
        </w:tc>
        <w:tc>
          <w:tcPr>
            <w:tcW w:w="1559" w:type="dxa"/>
          </w:tcPr>
          <w:p w:rsidR="005D37FF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36791,2</w:t>
            </w:r>
          </w:p>
        </w:tc>
        <w:tc>
          <w:tcPr>
            <w:tcW w:w="1701" w:type="dxa"/>
          </w:tcPr>
          <w:p w:rsidR="005D37FF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36791,2</w:t>
            </w:r>
          </w:p>
        </w:tc>
        <w:tc>
          <w:tcPr>
            <w:tcW w:w="1560" w:type="dxa"/>
          </w:tcPr>
          <w:p w:rsidR="005D37FF" w:rsidRPr="002F0D9D" w:rsidRDefault="005D37F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37FF" w:rsidTr="00B344D3">
        <w:tc>
          <w:tcPr>
            <w:tcW w:w="534" w:type="dxa"/>
          </w:tcPr>
          <w:p w:rsidR="005D37FF" w:rsidRDefault="005D37FF" w:rsidP="003B3B56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118" w:type="dxa"/>
          </w:tcPr>
          <w:p w:rsidR="005D37FF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МП"Внесение в государственный кадастр недвижимости сведений о границах населенных пунктов"</w:t>
            </w:r>
          </w:p>
        </w:tc>
        <w:tc>
          <w:tcPr>
            <w:tcW w:w="1559" w:type="dxa"/>
          </w:tcPr>
          <w:p w:rsidR="005D37FF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701" w:type="dxa"/>
          </w:tcPr>
          <w:p w:rsidR="005D37FF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5D37FF" w:rsidRPr="002F0D9D" w:rsidRDefault="008A4344" w:rsidP="008A4344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-390</w:t>
            </w:r>
          </w:p>
        </w:tc>
      </w:tr>
      <w:tr w:rsidR="005D37FF" w:rsidTr="00B344D3">
        <w:tc>
          <w:tcPr>
            <w:tcW w:w="534" w:type="dxa"/>
          </w:tcPr>
          <w:p w:rsidR="005D37FF" w:rsidRDefault="005D37F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18" w:type="dxa"/>
          </w:tcPr>
          <w:p w:rsidR="005D37FF" w:rsidRDefault="005D37F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преступлений, совершаемых с использованием информационно-телекоммуникационных технологий на территории АМР"</w:t>
            </w:r>
          </w:p>
        </w:tc>
        <w:tc>
          <w:tcPr>
            <w:tcW w:w="1559" w:type="dxa"/>
          </w:tcPr>
          <w:p w:rsidR="005D37FF" w:rsidRDefault="005D37FF" w:rsidP="00D75D9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5D37FF" w:rsidRDefault="008A434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5D37FF" w:rsidRPr="002F0D9D" w:rsidRDefault="005D37F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E36128" w:rsidRPr="00311C63" w:rsidRDefault="00E36128" w:rsidP="00E3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416" w:rsidRDefault="0073070D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непрограммным расходам предусмотрено у</w:t>
      </w:r>
      <w:r w:rsidR="003B3B56">
        <w:rPr>
          <w:rFonts w:ascii="Times New Roman" w:hAnsi="Times New Roman" w:cs="Times New Roman"/>
          <w:sz w:val="28"/>
          <w:szCs w:val="28"/>
        </w:rPr>
        <w:t>меньшение</w:t>
      </w:r>
      <w:r w:rsidR="00F93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142C3">
        <w:rPr>
          <w:rFonts w:ascii="Times New Roman" w:hAnsi="Times New Roman" w:cs="Times New Roman"/>
          <w:sz w:val="28"/>
          <w:szCs w:val="28"/>
        </w:rPr>
        <w:t>3506,2</w:t>
      </w:r>
      <w:r>
        <w:rPr>
          <w:rFonts w:ascii="Times New Roman" w:hAnsi="Times New Roman" w:cs="Times New Roman"/>
          <w:sz w:val="28"/>
          <w:szCs w:val="28"/>
        </w:rPr>
        <w:t xml:space="preserve">тыс.рублей. </w:t>
      </w:r>
      <w:r w:rsidR="00F60793" w:rsidRPr="00311C63">
        <w:rPr>
          <w:rFonts w:ascii="Times New Roman" w:hAnsi="Times New Roman" w:cs="Times New Roman"/>
          <w:sz w:val="28"/>
          <w:szCs w:val="28"/>
        </w:rPr>
        <w:t>Н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епрограммные расходы предусмотрены в объеме </w:t>
      </w:r>
      <w:r w:rsidR="005142C3">
        <w:rPr>
          <w:rFonts w:ascii="Times New Roman" w:eastAsia="Times New Roman" w:hAnsi="Times New Roman" w:cs="Times New Roman"/>
          <w:sz w:val="28"/>
          <w:szCs w:val="28"/>
        </w:rPr>
        <w:t>117879,4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тыс.рублей. 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 xml:space="preserve">Суммарный объем программных и непрограммных расходов районного бюджета соответствует распределению бюджетных 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lastRenderedPageBreak/>
        <w:t>ассигнований по целевым статьям (муниципальным программам и непрограммным направлениям деятельности), группам видов расходов классификации расходов районного бюджета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5142C3">
        <w:rPr>
          <w:rFonts w:ascii="Times New Roman" w:eastAsia="Times New Roman" w:hAnsi="Times New Roman" w:cs="Times New Roman"/>
          <w:sz w:val="28"/>
          <w:szCs w:val="28"/>
        </w:rPr>
        <w:t>3256822,5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311C63" w:rsidRDefault="00E36128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t>В связи с указанными изменениями внесены соответствующие изменения в текстовые статьи и приложения к Решению  Аргаяшского муниципального района "О  бюджете Аргаяшского муниципального района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61086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0E63D7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Изменения вносятся в пункт 1 статьи 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в части уточнения объема бюджетных ассигнований, направляемых на исполнение публичных нормативных обязательств в сторону у</w:t>
      </w:r>
      <w:r w:rsidR="00AC7F74">
        <w:rPr>
          <w:rFonts w:ascii="Times New Roman" w:eastAsia="Times New Roman" w:hAnsi="Times New Roman" w:cs="Times New Roman"/>
          <w:sz w:val="28"/>
          <w:szCs w:val="28"/>
        </w:rPr>
        <w:t>величения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на </w:t>
      </w:r>
      <w:r w:rsidR="0000240D">
        <w:rPr>
          <w:rFonts w:ascii="Times New Roman" w:eastAsia="Times New Roman" w:hAnsi="Times New Roman" w:cs="Times New Roman"/>
          <w:sz w:val="28"/>
          <w:szCs w:val="28"/>
        </w:rPr>
        <w:t>280,1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r w:rsidR="003E390A">
        <w:rPr>
          <w:rFonts w:ascii="Times New Roman" w:eastAsia="Times New Roman" w:hAnsi="Times New Roman" w:cs="Times New Roman"/>
          <w:sz w:val="28"/>
          <w:szCs w:val="28"/>
        </w:rPr>
        <w:t xml:space="preserve"> и планируемый объем расходов составит </w:t>
      </w:r>
      <w:r w:rsidR="0000240D">
        <w:rPr>
          <w:rFonts w:ascii="Times New Roman" w:eastAsia="Times New Roman" w:hAnsi="Times New Roman" w:cs="Times New Roman"/>
          <w:sz w:val="28"/>
          <w:szCs w:val="28"/>
        </w:rPr>
        <w:t>152485,8</w:t>
      </w:r>
      <w:r w:rsidR="003E390A">
        <w:rPr>
          <w:rFonts w:ascii="Times New Roman" w:eastAsia="Times New Roman" w:hAnsi="Times New Roman" w:cs="Times New Roman"/>
          <w:sz w:val="28"/>
          <w:szCs w:val="28"/>
        </w:rPr>
        <w:t>тыс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390A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0E63D7" w:rsidRPr="000E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3D7">
        <w:rPr>
          <w:rFonts w:ascii="Times New Roman" w:eastAsia="Calibri" w:hAnsi="Times New Roman" w:cs="Times New Roman"/>
          <w:sz w:val="28"/>
          <w:szCs w:val="28"/>
        </w:rPr>
        <w:t xml:space="preserve"> На 2026,2027годы   </w:t>
      </w:r>
      <w:r w:rsidR="000E63D7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объем </w:t>
      </w:r>
      <w:r w:rsidR="000E63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бюджетных ассигнований </w:t>
      </w:r>
      <w:r w:rsidR="000E63D7" w:rsidRPr="00311C63">
        <w:rPr>
          <w:rFonts w:ascii="Times New Roman" w:eastAsia="Times New Roman" w:hAnsi="Times New Roman" w:cs="Times New Roman"/>
          <w:sz w:val="28"/>
          <w:szCs w:val="28"/>
        </w:rPr>
        <w:t>направляемых на исполнение публичных нормативных обязательств</w:t>
      </w:r>
      <w:r w:rsidR="000E63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 изменился.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В статью 1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вносятся следующие изменения: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Увеличивается общий объем межбюджетных трансфертов, предоставляемых из районного бюджета бюджетам сельских поселений на 202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на </w:t>
      </w:r>
      <w:r w:rsidR="0000240D">
        <w:rPr>
          <w:rFonts w:ascii="Times New Roman" w:eastAsia="Times New Roman" w:hAnsi="Times New Roman" w:cs="Times New Roman"/>
          <w:spacing w:val="-1"/>
          <w:sz w:val="28"/>
          <w:szCs w:val="28"/>
        </w:rPr>
        <w:t>17680,9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тыс.рублей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который составил </w:t>
      </w:r>
      <w:r w:rsidR="0000240D">
        <w:rPr>
          <w:rFonts w:ascii="Times New Roman" w:eastAsia="Times New Roman" w:hAnsi="Times New Roman" w:cs="Times New Roman"/>
          <w:spacing w:val="-1"/>
          <w:sz w:val="28"/>
          <w:szCs w:val="28"/>
        </w:rPr>
        <w:t>521438,5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тыс.рублей</w:t>
      </w:r>
      <w:r w:rsidRPr="00CA5B41">
        <w:rPr>
          <w:rFonts w:ascii="Times New Roman" w:eastAsia="Calibri" w:hAnsi="Times New Roman" w:cs="Times New Roman"/>
          <w:sz w:val="28"/>
          <w:szCs w:val="28"/>
        </w:rPr>
        <w:t>.</w:t>
      </w:r>
      <w:r w:rsidR="00CA5B41">
        <w:rPr>
          <w:rFonts w:ascii="Times New Roman" w:eastAsia="Calibri" w:hAnsi="Times New Roman" w:cs="Times New Roman"/>
          <w:sz w:val="28"/>
          <w:szCs w:val="28"/>
        </w:rPr>
        <w:t xml:space="preserve"> На 2026</w:t>
      </w:r>
      <w:r w:rsidR="00F9386E">
        <w:rPr>
          <w:rFonts w:ascii="Times New Roman" w:eastAsia="Calibri" w:hAnsi="Times New Roman" w:cs="Times New Roman"/>
          <w:sz w:val="28"/>
          <w:szCs w:val="28"/>
        </w:rPr>
        <w:t xml:space="preserve">,2027год </w:t>
      </w:r>
      <w:r w:rsidR="00CA5B41">
        <w:rPr>
          <w:rFonts w:ascii="Times New Roman" w:eastAsia="Calibri" w:hAnsi="Times New Roman" w:cs="Times New Roman"/>
          <w:sz w:val="28"/>
          <w:szCs w:val="28"/>
        </w:rPr>
        <w:t xml:space="preserve"> общий </w:t>
      </w:r>
      <w:r w:rsidR="00CA5B41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объем межбюджетных трансфертов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9386E">
        <w:rPr>
          <w:rFonts w:ascii="Times New Roman" w:eastAsia="Times New Roman" w:hAnsi="Times New Roman" w:cs="Times New Roman"/>
          <w:spacing w:val="-1"/>
          <w:sz w:val="28"/>
          <w:szCs w:val="28"/>
        </w:rPr>
        <w:t>не изменился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E36128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В связи с перераспределением бюджетных ассигнований на предоставление субвенции, иных межбюджетных трансфертов и субсидий изменения внесены в </w:t>
      </w:r>
      <w:r w:rsidR="00F9386E">
        <w:rPr>
          <w:rFonts w:ascii="Times New Roman" w:eastAsia="Calibri" w:hAnsi="Times New Roman" w:cs="Times New Roman"/>
          <w:sz w:val="28"/>
          <w:szCs w:val="28"/>
        </w:rPr>
        <w:t>таблицы</w:t>
      </w:r>
      <w:r w:rsidR="006D2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6892">
        <w:rPr>
          <w:rFonts w:ascii="Times New Roman" w:eastAsia="Calibri" w:hAnsi="Times New Roman" w:cs="Times New Roman"/>
          <w:sz w:val="28"/>
          <w:szCs w:val="28"/>
        </w:rPr>
        <w:t>2,8,</w:t>
      </w:r>
      <w:r w:rsidR="006D2E13">
        <w:rPr>
          <w:rFonts w:ascii="Times New Roman" w:eastAsia="Calibri" w:hAnsi="Times New Roman" w:cs="Times New Roman"/>
          <w:sz w:val="28"/>
          <w:szCs w:val="28"/>
        </w:rPr>
        <w:t>13</w:t>
      </w:r>
      <w:r w:rsidR="00BE62E3">
        <w:rPr>
          <w:rFonts w:ascii="Times New Roman" w:eastAsia="Calibri" w:hAnsi="Times New Roman" w:cs="Times New Roman"/>
          <w:sz w:val="28"/>
          <w:szCs w:val="28"/>
        </w:rPr>
        <w:t>,</w:t>
      </w:r>
      <w:r w:rsidR="006D2E13">
        <w:rPr>
          <w:rFonts w:ascii="Times New Roman" w:eastAsia="Calibri" w:hAnsi="Times New Roman" w:cs="Times New Roman"/>
          <w:sz w:val="28"/>
          <w:szCs w:val="28"/>
        </w:rPr>
        <w:t>16</w:t>
      </w:r>
      <w:r w:rsidR="00376892">
        <w:rPr>
          <w:rFonts w:ascii="Times New Roman" w:eastAsia="Calibri" w:hAnsi="Times New Roman" w:cs="Times New Roman"/>
          <w:sz w:val="28"/>
          <w:szCs w:val="28"/>
        </w:rPr>
        <w:t>,</w:t>
      </w:r>
      <w:r w:rsidR="006D2E13">
        <w:rPr>
          <w:rFonts w:ascii="Times New Roman" w:eastAsia="Calibri" w:hAnsi="Times New Roman" w:cs="Times New Roman"/>
          <w:sz w:val="28"/>
          <w:szCs w:val="28"/>
        </w:rPr>
        <w:t>1</w:t>
      </w:r>
      <w:r w:rsidR="0000240D">
        <w:rPr>
          <w:rFonts w:ascii="Times New Roman" w:eastAsia="Calibri" w:hAnsi="Times New Roman" w:cs="Times New Roman"/>
          <w:sz w:val="28"/>
          <w:szCs w:val="28"/>
        </w:rPr>
        <w:t>7</w:t>
      </w:r>
      <w:r w:rsidR="006D2E13">
        <w:rPr>
          <w:rFonts w:ascii="Times New Roman" w:eastAsia="Calibri" w:hAnsi="Times New Roman" w:cs="Times New Roman"/>
          <w:sz w:val="28"/>
          <w:szCs w:val="28"/>
        </w:rPr>
        <w:t>,19</w:t>
      </w:r>
      <w:r w:rsidR="00376892">
        <w:rPr>
          <w:rFonts w:ascii="Times New Roman" w:eastAsia="Calibri" w:hAnsi="Times New Roman" w:cs="Times New Roman"/>
          <w:sz w:val="28"/>
          <w:szCs w:val="28"/>
        </w:rPr>
        <w:t>,</w:t>
      </w:r>
      <w:r w:rsidR="0000240D">
        <w:rPr>
          <w:rFonts w:ascii="Times New Roman" w:eastAsia="Calibri" w:hAnsi="Times New Roman" w:cs="Times New Roman"/>
          <w:sz w:val="28"/>
          <w:szCs w:val="28"/>
        </w:rPr>
        <w:t>20,</w:t>
      </w:r>
      <w:r w:rsidR="00376892">
        <w:rPr>
          <w:rFonts w:ascii="Times New Roman" w:eastAsia="Calibri" w:hAnsi="Times New Roman" w:cs="Times New Roman"/>
          <w:sz w:val="28"/>
          <w:szCs w:val="28"/>
        </w:rPr>
        <w:t>24,25</w:t>
      </w:r>
      <w:r w:rsidR="006D2E13">
        <w:rPr>
          <w:rFonts w:ascii="Times New Roman" w:eastAsia="Calibri" w:hAnsi="Times New Roman" w:cs="Times New Roman"/>
          <w:sz w:val="28"/>
          <w:szCs w:val="28"/>
        </w:rPr>
        <w:t>,</w:t>
      </w:r>
      <w:r w:rsidR="0000240D">
        <w:rPr>
          <w:rFonts w:ascii="Times New Roman" w:eastAsia="Calibri" w:hAnsi="Times New Roman" w:cs="Times New Roman"/>
          <w:sz w:val="28"/>
          <w:szCs w:val="28"/>
        </w:rPr>
        <w:t>26,27,28,</w:t>
      </w:r>
      <w:r w:rsidR="000757B6">
        <w:rPr>
          <w:rFonts w:ascii="Times New Roman" w:eastAsia="Calibri" w:hAnsi="Times New Roman" w:cs="Times New Roman"/>
          <w:sz w:val="28"/>
          <w:szCs w:val="28"/>
        </w:rPr>
        <w:t>3</w:t>
      </w:r>
      <w:r w:rsidR="00376892">
        <w:rPr>
          <w:rFonts w:ascii="Times New Roman" w:eastAsia="Calibri" w:hAnsi="Times New Roman" w:cs="Times New Roman"/>
          <w:sz w:val="28"/>
          <w:szCs w:val="28"/>
        </w:rPr>
        <w:t>7</w:t>
      </w:r>
      <w:r w:rsidR="0000240D">
        <w:rPr>
          <w:rFonts w:ascii="Times New Roman" w:eastAsia="Calibri" w:hAnsi="Times New Roman" w:cs="Times New Roman"/>
          <w:sz w:val="28"/>
          <w:szCs w:val="28"/>
        </w:rPr>
        <w:t>,38,42,45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 и добавлен</w:t>
      </w:r>
      <w:r w:rsidR="00BA04C8">
        <w:rPr>
          <w:rFonts w:ascii="Times New Roman" w:eastAsia="Calibri" w:hAnsi="Times New Roman" w:cs="Times New Roman"/>
          <w:sz w:val="28"/>
          <w:szCs w:val="28"/>
        </w:rPr>
        <w:t>ы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 таблиц</w:t>
      </w:r>
      <w:r w:rsidR="006D2E13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376892">
        <w:rPr>
          <w:rFonts w:ascii="Times New Roman" w:eastAsia="Calibri" w:hAnsi="Times New Roman" w:cs="Times New Roman"/>
          <w:sz w:val="28"/>
          <w:szCs w:val="28"/>
        </w:rPr>
        <w:t>4</w:t>
      </w:r>
      <w:r w:rsidR="0000240D">
        <w:rPr>
          <w:rFonts w:ascii="Times New Roman" w:eastAsia="Calibri" w:hAnsi="Times New Roman" w:cs="Times New Roman"/>
          <w:sz w:val="28"/>
          <w:szCs w:val="28"/>
        </w:rPr>
        <w:t>6</w:t>
      </w:r>
      <w:r w:rsidR="00376892">
        <w:rPr>
          <w:rFonts w:ascii="Times New Roman" w:eastAsia="Calibri" w:hAnsi="Times New Roman" w:cs="Times New Roman"/>
          <w:sz w:val="28"/>
          <w:szCs w:val="28"/>
        </w:rPr>
        <w:t>-4</w:t>
      </w:r>
      <w:r w:rsidR="0000240D">
        <w:rPr>
          <w:rFonts w:ascii="Times New Roman" w:eastAsia="Calibri" w:hAnsi="Times New Roman" w:cs="Times New Roman"/>
          <w:sz w:val="28"/>
          <w:szCs w:val="28"/>
        </w:rPr>
        <w:t>8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приложение  </w:t>
      </w:r>
      <w:r w:rsidR="00E22F05">
        <w:rPr>
          <w:rFonts w:ascii="Times New Roman" w:eastAsia="Calibri" w:hAnsi="Times New Roman" w:cs="Times New Roman"/>
          <w:sz w:val="28"/>
          <w:szCs w:val="28"/>
        </w:rPr>
        <w:t xml:space="preserve"> 17</w:t>
      </w: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D16C11">
        <w:rPr>
          <w:rFonts w:ascii="Times New Roman" w:eastAsia="Calibri" w:hAnsi="Times New Roman" w:cs="Times New Roman"/>
          <w:sz w:val="28"/>
          <w:szCs w:val="28"/>
        </w:rPr>
        <w:t>Ре</w:t>
      </w:r>
      <w:r w:rsidRPr="00311C63">
        <w:rPr>
          <w:rFonts w:ascii="Times New Roman" w:eastAsia="Calibri" w:hAnsi="Times New Roman" w:cs="Times New Roman"/>
          <w:sz w:val="28"/>
          <w:szCs w:val="28"/>
        </w:rPr>
        <w:t>шения.</w:t>
      </w:r>
    </w:p>
    <w:p w:rsidR="00936B26" w:rsidRDefault="00936B26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6B26" w:rsidRPr="00936B26" w:rsidRDefault="00936B26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B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936B26">
        <w:rPr>
          <w:rFonts w:ascii="Times New Roman" w:eastAsia="Calibri" w:hAnsi="Times New Roman" w:cs="Times New Roman"/>
          <w:b/>
          <w:sz w:val="28"/>
          <w:szCs w:val="28"/>
        </w:rPr>
        <w:t xml:space="preserve">Доходы и расходы районного бюджета на 2026-2027годы </w:t>
      </w:r>
    </w:p>
    <w:p w:rsidR="00F11E6A" w:rsidRDefault="006D2E13" w:rsidP="00555D86">
      <w:pPr>
        <w:pStyle w:val="Default"/>
        <w:jc w:val="both"/>
        <w:rPr>
          <w:bCs/>
          <w:sz w:val="28"/>
          <w:szCs w:val="28"/>
        </w:rPr>
      </w:pPr>
      <w:r w:rsidRPr="00F11E6A">
        <w:rPr>
          <w:bCs/>
          <w:sz w:val="28"/>
          <w:szCs w:val="28"/>
        </w:rPr>
        <w:t xml:space="preserve">    </w:t>
      </w:r>
      <w:r w:rsidR="00F11E6A" w:rsidRPr="00F11E6A">
        <w:rPr>
          <w:bCs/>
          <w:sz w:val="28"/>
          <w:szCs w:val="28"/>
        </w:rPr>
        <w:t>Д</w:t>
      </w:r>
      <w:r w:rsidRPr="00F11E6A">
        <w:rPr>
          <w:sz w:val="28"/>
          <w:szCs w:val="28"/>
        </w:rPr>
        <w:t>оходная</w:t>
      </w:r>
      <w:r>
        <w:rPr>
          <w:sz w:val="28"/>
          <w:szCs w:val="28"/>
        </w:rPr>
        <w:t xml:space="preserve">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на  2026 год, согласно представленного проекта Решения, у</w:t>
      </w:r>
      <w:r w:rsidR="00F11E6A">
        <w:rPr>
          <w:sz w:val="28"/>
          <w:szCs w:val="28"/>
        </w:rPr>
        <w:t>величит</w:t>
      </w:r>
      <w:r>
        <w:rPr>
          <w:sz w:val="28"/>
          <w:szCs w:val="28"/>
        </w:rPr>
        <w:t xml:space="preserve">ся на </w:t>
      </w:r>
      <w:r w:rsidR="00D75D92">
        <w:rPr>
          <w:sz w:val="28"/>
          <w:szCs w:val="28"/>
        </w:rPr>
        <w:t>52118,6</w:t>
      </w:r>
      <w:r>
        <w:rPr>
          <w:sz w:val="28"/>
          <w:szCs w:val="28"/>
        </w:rPr>
        <w:t xml:space="preserve">тыс. рублей и составит </w:t>
      </w:r>
      <w:r w:rsidR="007A3BDB">
        <w:rPr>
          <w:sz w:val="28"/>
          <w:szCs w:val="28"/>
        </w:rPr>
        <w:t>2702160,9</w:t>
      </w:r>
      <w:r>
        <w:rPr>
          <w:sz w:val="28"/>
          <w:szCs w:val="28"/>
        </w:rPr>
        <w:t xml:space="preserve"> тыс.рублей</w:t>
      </w:r>
      <w:r w:rsidR="007A3BDB">
        <w:rPr>
          <w:sz w:val="28"/>
          <w:szCs w:val="28"/>
        </w:rPr>
        <w:t>, на</w:t>
      </w:r>
      <w:r w:rsidR="00F11E6A">
        <w:rPr>
          <w:sz w:val="28"/>
          <w:szCs w:val="28"/>
        </w:rPr>
        <w:t xml:space="preserve"> 2027год </w:t>
      </w:r>
      <w:r w:rsidR="007A3BDB">
        <w:rPr>
          <w:sz w:val="28"/>
          <w:szCs w:val="28"/>
        </w:rPr>
        <w:t>доходная часть бюджета уменьшится на 54118,5тыс.рублей и составит 2704240,2</w:t>
      </w:r>
      <w:r w:rsidR="00F11E6A" w:rsidRPr="00F11E6A">
        <w:rPr>
          <w:bCs/>
          <w:sz w:val="28"/>
          <w:szCs w:val="28"/>
        </w:rPr>
        <w:t xml:space="preserve"> </w:t>
      </w:r>
      <w:r w:rsidR="007A3BDB">
        <w:rPr>
          <w:bCs/>
          <w:sz w:val="28"/>
          <w:szCs w:val="28"/>
        </w:rPr>
        <w:t>тыс.рублей.</w:t>
      </w:r>
    </w:p>
    <w:p w:rsidR="00F11E6A" w:rsidRDefault="00F11E6A" w:rsidP="00F11E6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Расходная</w:t>
      </w:r>
      <w:r>
        <w:rPr>
          <w:sz w:val="28"/>
          <w:szCs w:val="28"/>
        </w:rPr>
        <w:t xml:space="preserve">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на  2026 год, согласно представленного проекта Решения, увеличится на </w:t>
      </w:r>
      <w:r w:rsidR="007A3BDB">
        <w:rPr>
          <w:sz w:val="28"/>
          <w:szCs w:val="28"/>
        </w:rPr>
        <w:t>52118,6</w:t>
      </w:r>
      <w:r>
        <w:rPr>
          <w:sz w:val="28"/>
          <w:szCs w:val="28"/>
        </w:rPr>
        <w:t xml:space="preserve">тыс. рублей и составит </w:t>
      </w:r>
      <w:r w:rsidR="007A3BDB">
        <w:rPr>
          <w:sz w:val="28"/>
          <w:szCs w:val="28"/>
        </w:rPr>
        <w:t>2702160,9</w:t>
      </w:r>
      <w:r>
        <w:rPr>
          <w:sz w:val="28"/>
          <w:szCs w:val="28"/>
        </w:rPr>
        <w:t xml:space="preserve"> тыс.рублей.</w:t>
      </w:r>
      <w:r w:rsidRPr="00F11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расходам на 2027год </w:t>
      </w:r>
      <w:r w:rsidR="007A3BDB">
        <w:rPr>
          <w:sz w:val="28"/>
          <w:szCs w:val="28"/>
        </w:rPr>
        <w:t>расходная часть бюджета уменьшится на 54118,6 тыс.рублей и составит 2704240,2 тыс.рублей.</w:t>
      </w:r>
      <w:r w:rsidRPr="00F11E6A">
        <w:rPr>
          <w:bCs/>
          <w:sz w:val="28"/>
          <w:szCs w:val="28"/>
        </w:rPr>
        <w:t xml:space="preserve"> </w:t>
      </w:r>
    </w:p>
    <w:p w:rsidR="00F11E6A" w:rsidRDefault="00F11E6A" w:rsidP="00555D86">
      <w:pPr>
        <w:pStyle w:val="Default"/>
        <w:jc w:val="both"/>
        <w:rPr>
          <w:b/>
          <w:bCs/>
          <w:sz w:val="28"/>
          <w:szCs w:val="28"/>
        </w:rPr>
      </w:pPr>
    </w:p>
    <w:p w:rsidR="00E36128" w:rsidRDefault="00936B26" w:rsidP="00E361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E36128">
        <w:rPr>
          <w:b/>
          <w:bCs/>
          <w:sz w:val="28"/>
          <w:szCs w:val="28"/>
        </w:rPr>
        <w:t xml:space="preserve">. Дефицит бюджета </w:t>
      </w:r>
      <w:r w:rsidR="00E36128" w:rsidRPr="009C68B8">
        <w:rPr>
          <w:b/>
          <w:sz w:val="28"/>
          <w:szCs w:val="28"/>
        </w:rPr>
        <w:t xml:space="preserve">Аргаяшского муниципального  района  </w:t>
      </w:r>
      <w:r w:rsidR="00E36128">
        <w:rPr>
          <w:b/>
          <w:bCs/>
          <w:sz w:val="28"/>
          <w:szCs w:val="28"/>
        </w:rPr>
        <w:t>и источники его финансирования</w:t>
      </w:r>
    </w:p>
    <w:p w:rsidR="00E36128" w:rsidRPr="00866240" w:rsidRDefault="00936B26" w:rsidP="00E3612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6128" w:rsidRPr="00E36128">
        <w:rPr>
          <w:rFonts w:ascii="Times New Roman" w:hAnsi="Times New Roman" w:cs="Times New Roman"/>
          <w:sz w:val="28"/>
          <w:szCs w:val="28"/>
        </w:rPr>
        <w:t>Бюджет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годы был утвержден </w:t>
      </w:r>
      <w:r w:rsidR="00F01F86">
        <w:rPr>
          <w:rFonts w:ascii="Times New Roman" w:hAnsi="Times New Roman" w:cs="Times New Roman"/>
          <w:sz w:val="28"/>
          <w:szCs w:val="28"/>
        </w:rPr>
        <w:t xml:space="preserve">с 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бездефицитным. Представленным проектом Решения дефицит складывается в размере </w:t>
      </w:r>
      <w:r w:rsidR="007A3BDB">
        <w:rPr>
          <w:rFonts w:ascii="Times New Roman" w:hAnsi="Times New Roman" w:cs="Times New Roman"/>
          <w:sz w:val="28"/>
          <w:szCs w:val="28"/>
        </w:rPr>
        <w:t>112974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тыс. рублей за счет остатков средств на счете бюджета 01.01.202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года, что не противоречит бюджетному законодательству, а именно п. 3 ст. 92.1 БК РФ.</w:t>
      </w:r>
      <w:r w:rsidR="00E36128">
        <w:rPr>
          <w:sz w:val="28"/>
          <w:szCs w:val="28"/>
        </w:rPr>
        <w:t xml:space="preserve"> </w:t>
      </w:r>
      <w:r w:rsidR="00866240">
        <w:rPr>
          <w:sz w:val="28"/>
          <w:szCs w:val="28"/>
        </w:rPr>
        <w:t xml:space="preserve"> </w:t>
      </w:r>
      <w:r w:rsidR="00866240" w:rsidRPr="00866240">
        <w:rPr>
          <w:rFonts w:ascii="Times New Roman" w:hAnsi="Times New Roman" w:cs="Times New Roman"/>
          <w:sz w:val="28"/>
          <w:szCs w:val="28"/>
        </w:rPr>
        <w:t>На 2026-2027годы объем дефицита утвержден в сумме 0,0 тыс.рублей</w:t>
      </w:r>
      <w:r w:rsidR="00866240">
        <w:rPr>
          <w:rFonts w:ascii="Times New Roman" w:hAnsi="Times New Roman" w:cs="Times New Roman"/>
          <w:sz w:val="28"/>
          <w:szCs w:val="28"/>
        </w:rPr>
        <w:t>.</w:t>
      </w:r>
    </w:p>
    <w:p w:rsidR="001519E5" w:rsidRDefault="001519E5" w:rsidP="00037BBE">
      <w:pPr>
        <w:spacing w:after="0" w:line="100" w:lineRule="atLeast"/>
        <w:ind w:left="-42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128" w:rsidRPr="00D030ED" w:rsidRDefault="00E36128" w:rsidP="00D030E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E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1. Проектом Решения планируется изменение основных характеристик бюджета </w:t>
      </w:r>
      <w:r w:rsidR="00B43420" w:rsidRPr="00D030ED">
        <w:rPr>
          <w:rFonts w:ascii="Times New Roman" w:hAnsi="Times New Roman" w:cs="Times New Roman"/>
          <w:sz w:val="28"/>
          <w:szCs w:val="28"/>
        </w:rPr>
        <w:t>Аргаяшского муниципального  района</w:t>
      </w:r>
      <w:r w:rsidRPr="00D03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В результате внесенных изменений: </w:t>
      </w:r>
    </w:p>
    <w:p w:rsidR="00E36128" w:rsidRPr="00D030ED" w:rsidRDefault="007147EF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►</w:t>
      </w:r>
      <w:r w:rsidR="00CD6ED2">
        <w:rPr>
          <w:rFonts w:ascii="Times New Roman" w:hAnsi="Times New Roman" w:cs="Times New Roman"/>
          <w:sz w:val="28"/>
          <w:szCs w:val="28"/>
        </w:rPr>
        <w:t>Д</w:t>
      </w:r>
      <w:r w:rsidR="0066615E" w:rsidRPr="00D030ED">
        <w:rPr>
          <w:rFonts w:ascii="Times New Roman" w:hAnsi="Times New Roman" w:cs="Times New Roman"/>
          <w:sz w:val="28"/>
          <w:szCs w:val="28"/>
        </w:rPr>
        <w:t>оходы бюджета по сравнению с утвержденным бюджетом 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>год у</w:t>
      </w:r>
      <w:r w:rsidR="00F72326">
        <w:rPr>
          <w:rFonts w:ascii="Times New Roman" w:hAnsi="Times New Roman" w:cs="Times New Roman"/>
          <w:sz w:val="28"/>
          <w:szCs w:val="28"/>
        </w:rPr>
        <w:t>величат</w:t>
      </w:r>
      <w:r w:rsidR="003C38F5">
        <w:rPr>
          <w:rFonts w:ascii="Times New Roman" w:hAnsi="Times New Roman" w:cs="Times New Roman"/>
          <w:sz w:val="28"/>
          <w:szCs w:val="28"/>
        </w:rPr>
        <w:t>ся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A3BDB">
        <w:rPr>
          <w:rFonts w:ascii="Times New Roman" w:hAnsi="Times New Roman" w:cs="Times New Roman"/>
          <w:sz w:val="28"/>
          <w:szCs w:val="28"/>
        </w:rPr>
        <w:t>30543,3</w:t>
      </w:r>
      <w:r w:rsidR="00A6585D">
        <w:rPr>
          <w:rFonts w:ascii="Times New Roman" w:hAnsi="Times New Roman" w:cs="Times New Roman"/>
          <w:sz w:val="28"/>
          <w:szCs w:val="28"/>
        </w:rPr>
        <w:t>тыс. рублей</w:t>
      </w:r>
      <w:r w:rsidR="0066615E" w:rsidRPr="00D030ED">
        <w:rPr>
          <w:rFonts w:ascii="Times New Roman" w:hAnsi="Times New Roman" w:cs="Times New Roman"/>
          <w:sz w:val="28"/>
          <w:szCs w:val="28"/>
        </w:rPr>
        <w:t>.</w:t>
      </w:r>
      <w:r w:rsidR="00A6585D">
        <w:rPr>
          <w:rFonts w:ascii="Times New Roman" w:hAnsi="Times New Roman" w:cs="Times New Roman"/>
          <w:sz w:val="28"/>
          <w:szCs w:val="28"/>
        </w:rPr>
        <w:t xml:space="preserve"> </w:t>
      </w:r>
      <w:r w:rsidR="00E36128" w:rsidRPr="00D030ED">
        <w:rPr>
          <w:rFonts w:ascii="Times New Roman" w:hAnsi="Times New Roman" w:cs="Times New Roman"/>
          <w:sz w:val="28"/>
          <w:szCs w:val="28"/>
        </w:rPr>
        <w:t>При этом с учетом планируемых изменений поступлени</w:t>
      </w:r>
      <w:r w:rsidR="00F01F86">
        <w:rPr>
          <w:rFonts w:ascii="Times New Roman" w:hAnsi="Times New Roman" w:cs="Times New Roman"/>
          <w:sz w:val="28"/>
          <w:szCs w:val="28"/>
        </w:rPr>
        <w:t>е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доходов в бюджет составят </w:t>
      </w:r>
      <w:r w:rsidR="007A3BDB">
        <w:rPr>
          <w:rFonts w:ascii="Times New Roman" w:hAnsi="Times New Roman" w:cs="Times New Roman"/>
          <w:sz w:val="28"/>
          <w:szCs w:val="28"/>
        </w:rPr>
        <w:t>3143848,6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3725CF">
        <w:rPr>
          <w:rFonts w:ascii="Times New Roman" w:hAnsi="Times New Roman" w:cs="Times New Roman"/>
          <w:sz w:val="28"/>
          <w:szCs w:val="28"/>
        </w:rPr>
        <w:t>По н</w:t>
      </w:r>
      <w:r w:rsidR="003725CF" w:rsidRPr="00CD4DA0">
        <w:rPr>
          <w:rFonts w:ascii="Times New Roman" w:hAnsi="Times New Roman" w:cs="Times New Roman"/>
          <w:sz w:val="28"/>
          <w:szCs w:val="28"/>
        </w:rPr>
        <w:t>алоговы</w:t>
      </w:r>
      <w:r w:rsidR="003725CF">
        <w:rPr>
          <w:rFonts w:ascii="Times New Roman" w:hAnsi="Times New Roman" w:cs="Times New Roman"/>
          <w:sz w:val="28"/>
          <w:szCs w:val="28"/>
        </w:rPr>
        <w:t>м</w:t>
      </w:r>
      <w:r w:rsidR="003725CF" w:rsidRPr="00CD4DA0">
        <w:rPr>
          <w:rFonts w:ascii="Times New Roman" w:hAnsi="Times New Roman" w:cs="Times New Roman"/>
          <w:sz w:val="28"/>
          <w:szCs w:val="28"/>
        </w:rPr>
        <w:t xml:space="preserve"> и неналоговы</w:t>
      </w:r>
      <w:r w:rsidR="003725CF">
        <w:rPr>
          <w:rFonts w:ascii="Times New Roman" w:hAnsi="Times New Roman" w:cs="Times New Roman"/>
          <w:sz w:val="28"/>
          <w:szCs w:val="28"/>
        </w:rPr>
        <w:t>м</w:t>
      </w:r>
      <w:r w:rsidR="003725CF" w:rsidRPr="00CD4DA0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3725CF">
        <w:rPr>
          <w:rFonts w:ascii="Times New Roman" w:hAnsi="Times New Roman" w:cs="Times New Roman"/>
          <w:sz w:val="28"/>
          <w:szCs w:val="28"/>
        </w:rPr>
        <w:t xml:space="preserve">ам </w:t>
      </w:r>
      <w:r w:rsidR="003725CF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3725C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A3BDB">
        <w:rPr>
          <w:rFonts w:ascii="Times New Roman" w:hAnsi="Times New Roman" w:cs="Times New Roman"/>
          <w:sz w:val="28"/>
          <w:szCs w:val="28"/>
        </w:rPr>
        <w:t>не предусмотрены.</w:t>
      </w:r>
      <w:r w:rsidR="003725CF" w:rsidRPr="00CD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F05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Общий объем бюджетных назначений по группе «Безвозмездные поступления» </w:t>
      </w:r>
      <w:r w:rsidR="0066615E" w:rsidRPr="00D030ED">
        <w:rPr>
          <w:rFonts w:ascii="Times New Roman" w:hAnsi="Times New Roman" w:cs="Times New Roman"/>
          <w:sz w:val="28"/>
          <w:szCs w:val="28"/>
        </w:rPr>
        <w:t>у</w:t>
      </w:r>
      <w:r w:rsidR="007A3BDB">
        <w:rPr>
          <w:rFonts w:ascii="Times New Roman" w:hAnsi="Times New Roman" w:cs="Times New Roman"/>
          <w:sz w:val="28"/>
          <w:szCs w:val="28"/>
        </w:rPr>
        <w:t xml:space="preserve">величится </w:t>
      </w:r>
      <w:r w:rsidR="0066615E" w:rsidRPr="00D030ED">
        <w:rPr>
          <w:rFonts w:ascii="Times New Roman" w:hAnsi="Times New Roman" w:cs="Times New Roman"/>
          <w:sz w:val="28"/>
          <w:szCs w:val="28"/>
        </w:rPr>
        <w:t>на</w:t>
      </w:r>
      <w:r w:rsidR="00933264">
        <w:rPr>
          <w:rFonts w:ascii="Times New Roman" w:hAnsi="Times New Roman" w:cs="Times New Roman"/>
          <w:sz w:val="28"/>
          <w:szCs w:val="28"/>
        </w:rPr>
        <w:t xml:space="preserve"> </w:t>
      </w:r>
      <w:r w:rsidR="007A3BDB">
        <w:rPr>
          <w:rFonts w:ascii="Times New Roman" w:hAnsi="Times New Roman" w:cs="Times New Roman"/>
          <w:sz w:val="28"/>
          <w:szCs w:val="28"/>
        </w:rPr>
        <w:t>30543,3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7A3BDB">
        <w:rPr>
          <w:rFonts w:ascii="Times New Roman" w:hAnsi="Times New Roman" w:cs="Times New Roman"/>
          <w:sz w:val="28"/>
          <w:szCs w:val="28"/>
        </w:rPr>
        <w:t>2406707,2</w:t>
      </w:r>
      <w:r w:rsidR="003C38F5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66615E" w:rsidRPr="00D030ED">
        <w:rPr>
          <w:rFonts w:ascii="Times New Roman" w:hAnsi="Times New Roman" w:cs="Times New Roman"/>
          <w:sz w:val="28"/>
          <w:szCs w:val="28"/>
        </w:rPr>
        <w:t>т</w:t>
      </w:r>
      <w:r w:rsidRPr="00D030ED">
        <w:rPr>
          <w:rFonts w:ascii="Times New Roman" w:hAnsi="Times New Roman" w:cs="Times New Roman"/>
          <w:sz w:val="28"/>
          <w:szCs w:val="28"/>
        </w:rPr>
        <w:t>ыс. рублей</w:t>
      </w:r>
      <w:r w:rsidR="00E22F05">
        <w:rPr>
          <w:rFonts w:ascii="Times New Roman" w:hAnsi="Times New Roman" w:cs="Times New Roman"/>
          <w:sz w:val="28"/>
          <w:szCs w:val="28"/>
        </w:rPr>
        <w:t>.</w:t>
      </w:r>
    </w:p>
    <w:p w:rsidR="00E36128" w:rsidRPr="00D030ED" w:rsidRDefault="007147EF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CD6ED2">
        <w:rPr>
          <w:rFonts w:ascii="Times New Roman" w:hAnsi="Times New Roman" w:cs="Times New Roman"/>
          <w:sz w:val="28"/>
          <w:szCs w:val="28"/>
        </w:rPr>
        <w:t>Р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асходы бюджета </w:t>
      </w:r>
      <w:r w:rsidR="0066615E" w:rsidRPr="00D030ED">
        <w:rPr>
          <w:rFonts w:ascii="Times New Roman" w:hAnsi="Times New Roman" w:cs="Times New Roman"/>
          <w:sz w:val="28"/>
          <w:szCs w:val="28"/>
        </w:rPr>
        <w:t>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год </w:t>
      </w:r>
      <w:r w:rsidR="003C38F5">
        <w:rPr>
          <w:rFonts w:ascii="Times New Roman" w:hAnsi="Times New Roman" w:cs="Times New Roman"/>
          <w:sz w:val="28"/>
          <w:szCs w:val="28"/>
        </w:rPr>
        <w:t>у</w:t>
      </w:r>
      <w:r w:rsidR="003725CF">
        <w:rPr>
          <w:rFonts w:ascii="Times New Roman" w:hAnsi="Times New Roman" w:cs="Times New Roman"/>
          <w:sz w:val="28"/>
          <w:szCs w:val="28"/>
        </w:rPr>
        <w:t>величат</w:t>
      </w:r>
      <w:r w:rsidR="003C38F5">
        <w:rPr>
          <w:rFonts w:ascii="Times New Roman" w:hAnsi="Times New Roman" w:cs="Times New Roman"/>
          <w:sz w:val="28"/>
          <w:szCs w:val="28"/>
        </w:rPr>
        <w:t>ся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на </w:t>
      </w:r>
      <w:r w:rsidR="007A3BDB">
        <w:rPr>
          <w:rFonts w:ascii="Times New Roman" w:hAnsi="Times New Roman" w:cs="Times New Roman"/>
          <w:sz w:val="28"/>
          <w:szCs w:val="28"/>
        </w:rPr>
        <w:t>23487,1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тыс. рублей. Планируемое изменений расходов бюджета составит </w:t>
      </w:r>
      <w:r w:rsidR="00F30559">
        <w:rPr>
          <w:rFonts w:ascii="Times New Roman" w:hAnsi="Times New Roman" w:cs="Times New Roman"/>
          <w:sz w:val="28"/>
          <w:szCs w:val="28"/>
        </w:rPr>
        <w:t>3256822,5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933264" w:rsidRPr="00311C63"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r w:rsidR="00933264">
        <w:rPr>
          <w:rFonts w:ascii="Times New Roman" w:hAnsi="Times New Roman" w:cs="Times New Roman"/>
          <w:sz w:val="28"/>
          <w:szCs w:val="28"/>
        </w:rPr>
        <w:t xml:space="preserve">на 2025год </w:t>
      </w:r>
      <w:r w:rsidR="00933264" w:rsidRPr="00311C63">
        <w:rPr>
          <w:rFonts w:ascii="Times New Roman" w:hAnsi="Times New Roman" w:cs="Times New Roman"/>
          <w:sz w:val="28"/>
          <w:szCs w:val="28"/>
        </w:rPr>
        <w:t>предусмотрено у</w:t>
      </w:r>
      <w:r w:rsidR="003725CF">
        <w:rPr>
          <w:rFonts w:ascii="Times New Roman" w:hAnsi="Times New Roman" w:cs="Times New Roman"/>
          <w:sz w:val="28"/>
          <w:szCs w:val="28"/>
        </w:rPr>
        <w:t>в</w:t>
      </w:r>
      <w:r w:rsidR="00FF0551">
        <w:rPr>
          <w:rFonts w:ascii="Times New Roman" w:hAnsi="Times New Roman" w:cs="Times New Roman"/>
          <w:sz w:val="28"/>
          <w:szCs w:val="28"/>
        </w:rPr>
        <w:t>е</w:t>
      </w:r>
      <w:r w:rsidR="003725CF">
        <w:rPr>
          <w:rFonts w:ascii="Times New Roman" w:hAnsi="Times New Roman" w:cs="Times New Roman"/>
          <w:sz w:val="28"/>
          <w:szCs w:val="28"/>
        </w:rPr>
        <w:t>личе</w:t>
      </w:r>
      <w:r w:rsidR="00933264" w:rsidRPr="00311C63">
        <w:rPr>
          <w:rFonts w:ascii="Times New Roman" w:hAnsi="Times New Roman" w:cs="Times New Roman"/>
          <w:sz w:val="28"/>
          <w:szCs w:val="28"/>
        </w:rPr>
        <w:t xml:space="preserve">ние программных расходов на </w:t>
      </w:r>
      <w:r w:rsidR="00F30559">
        <w:rPr>
          <w:rFonts w:ascii="Times New Roman" w:hAnsi="Times New Roman" w:cs="Times New Roman"/>
          <w:sz w:val="28"/>
          <w:szCs w:val="28"/>
        </w:rPr>
        <w:t>26993,1</w:t>
      </w:r>
      <w:r w:rsidR="00933264" w:rsidRPr="00A6585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933264" w:rsidRPr="00D33A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3264" w:rsidRPr="00A6585D">
        <w:rPr>
          <w:rFonts w:ascii="Times New Roman" w:hAnsi="Times New Roman" w:cs="Times New Roman"/>
          <w:sz w:val="28"/>
          <w:szCs w:val="28"/>
        </w:rPr>
        <w:t xml:space="preserve">Программные расходы планируются в сумме </w:t>
      </w:r>
      <w:r w:rsidR="00F30559">
        <w:rPr>
          <w:rFonts w:ascii="Times New Roman" w:hAnsi="Times New Roman" w:cs="Times New Roman"/>
          <w:sz w:val="28"/>
          <w:szCs w:val="28"/>
        </w:rPr>
        <w:t>3138943,1</w:t>
      </w:r>
      <w:r w:rsidR="00933264" w:rsidRPr="00A6585D">
        <w:rPr>
          <w:rFonts w:ascii="Times New Roman" w:hAnsi="Times New Roman" w:cs="Times New Roman"/>
          <w:sz w:val="28"/>
          <w:szCs w:val="28"/>
        </w:rPr>
        <w:t>тыс. рублей</w:t>
      </w:r>
      <w:r w:rsidR="00933264">
        <w:rPr>
          <w:rFonts w:ascii="Times New Roman" w:hAnsi="Times New Roman" w:cs="Times New Roman"/>
          <w:sz w:val="28"/>
          <w:szCs w:val="28"/>
        </w:rPr>
        <w:t>.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>2. Прогно</w:t>
      </w:r>
      <w:r w:rsidR="003D5C78" w:rsidRPr="00D030ED">
        <w:rPr>
          <w:rFonts w:ascii="Times New Roman" w:hAnsi="Times New Roman" w:cs="Times New Roman"/>
          <w:sz w:val="28"/>
          <w:szCs w:val="28"/>
        </w:rPr>
        <w:t>зируемый дефицит бюджета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F30559">
        <w:rPr>
          <w:rFonts w:ascii="Times New Roman" w:hAnsi="Times New Roman" w:cs="Times New Roman"/>
          <w:sz w:val="28"/>
          <w:szCs w:val="28"/>
        </w:rPr>
        <w:t>112974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936B26" w:rsidRPr="003725CF" w:rsidRDefault="00E36128" w:rsidP="003725CF">
      <w:pPr>
        <w:pStyle w:val="Default"/>
        <w:jc w:val="both"/>
        <w:rPr>
          <w:bCs/>
          <w:sz w:val="28"/>
          <w:szCs w:val="28"/>
        </w:rPr>
      </w:pPr>
      <w:r w:rsidRPr="00D030ED">
        <w:rPr>
          <w:sz w:val="28"/>
          <w:szCs w:val="28"/>
        </w:rPr>
        <w:t xml:space="preserve">3. </w:t>
      </w:r>
      <w:r w:rsidR="00936B26" w:rsidRPr="00936B26">
        <w:rPr>
          <w:bCs/>
          <w:sz w:val="28"/>
          <w:szCs w:val="28"/>
        </w:rPr>
        <w:t>Д</w:t>
      </w:r>
      <w:r w:rsidR="00936B26" w:rsidRPr="00936B26">
        <w:rPr>
          <w:sz w:val="28"/>
          <w:szCs w:val="28"/>
        </w:rPr>
        <w:t>оходная</w:t>
      </w:r>
      <w:r w:rsidR="00936B26">
        <w:rPr>
          <w:sz w:val="28"/>
          <w:szCs w:val="28"/>
        </w:rPr>
        <w:t xml:space="preserve"> и расходная</w:t>
      </w:r>
      <w:r w:rsidR="00936B26" w:rsidRPr="00936B26">
        <w:rPr>
          <w:sz w:val="28"/>
          <w:szCs w:val="28"/>
        </w:rPr>
        <w:t xml:space="preserve"> часть бюджета Аргаяшского муниципального  района на  2026 год, согласно представленного проекта Решения, увеличится на </w:t>
      </w:r>
      <w:r w:rsidR="00F30559">
        <w:rPr>
          <w:sz w:val="28"/>
          <w:szCs w:val="28"/>
        </w:rPr>
        <w:t>52118,6</w:t>
      </w:r>
      <w:r w:rsidR="00936B26" w:rsidRPr="00936B26">
        <w:rPr>
          <w:sz w:val="28"/>
          <w:szCs w:val="28"/>
        </w:rPr>
        <w:t xml:space="preserve">тыс. рублей и составит </w:t>
      </w:r>
      <w:r w:rsidR="00F30559">
        <w:rPr>
          <w:sz w:val="28"/>
          <w:szCs w:val="28"/>
        </w:rPr>
        <w:t>2702160,9 тыс.рублей, на 2027год доходная и расходная часть бюджета уменьшится на 54118,5 тыс.рублей и составит 2704240,2тыс.рублей</w:t>
      </w:r>
      <w:r w:rsidR="003725CF">
        <w:rPr>
          <w:sz w:val="28"/>
          <w:szCs w:val="28"/>
        </w:rPr>
        <w:t>.</w:t>
      </w:r>
      <w:r w:rsidR="003725CF" w:rsidRPr="00F11E6A">
        <w:rPr>
          <w:bCs/>
          <w:sz w:val="28"/>
          <w:szCs w:val="28"/>
        </w:rPr>
        <w:t xml:space="preserve"> </w:t>
      </w:r>
    </w:p>
    <w:p w:rsidR="00E36128" w:rsidRPr="00D030ED" w:rsidRDefault="00936B26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36128" w:rsidRPr="00D030ED">
        <w:rPr>
          <w:rFonts w:ascii="Times New Roman" w:hAnsi="Times New Roman" w:cs="Times New Roman"/>
          <w:sz w:val="28"/>
          <w:szCs w:val="28"/>
        </w:rPr>
        <w:t>Корректировка бюджетных ассигнований предполагает сохранение расходных обязательств на приоритетных направлениях, ранее утвержденных в бюджете муниципального района.</w:t>
      </w:r>
    </w:p>
    <w:p w:rsidR="00E36128" w:rsidRPr="00D030ED" w:rsidRDefault="00936B26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6128" w:rsidRPr="00D030ED">
        <w:rPr>
          <w:rFonts w:ascii="Times New Roman" w:hAnsi="Times New Roman" w:cs="Times New Roman"/>
          <w:sz w:val="28"/>
          <w:szCs w:val="28"/>
        </w:rPr>
        <w:t>. По итогам экспертизы проекта Решения «О внесении изменений в решение Со</w:t>
      </w:r>
      <w:r w:rsidR="003D5C78" w:rsidRPr="00D030ED">
        <w:rPr>
          <w:rFonts w:ascii="Times New Roman" w:hAnsi="Times New Roman" w:cs="Times New Roman"/>
          <w:sz w:val="28"/>
          <w:szCs w:val="28"/>
        </w:rPr>
        <w:t>брания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E36128" w:rsidRPr="00D030ED">
        <w:rPr>
          <w:rFonts w:ascii="Times New Roman" w:hAnsi="Times New Roman" w:cs="Times New Roman"/>
          <w:sz w:val="28"/>
          <w:szCs w:val="28"/>
        </w:rPr>
        <w:t>муниципального 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от </w:t>
      </w:r>
      <w:r w:rsidR="003D5C78" w:rsidRPr="00D030ED">
        <w:rPr>
          <w:rFonts w:ascii="Times New Roman" w:hAnsi="Times New Roman" w:cs="Times New Roman"/>
          <w:sz w:val="28"/>
          <w:szCs w:val="28"/>
        </w:rPr>
        <w:t>1</w:t>
      </w:r>
      <w:r w:rsidR="00E22F05">
        <w:rPr>
          <w:rFonts w:ascii="Times New Roman" w:hAnsi="Times New Roman" w:cs="Times New Roman"/>
          <w:sz w:val="28"/>
          <w:szCs w:val="28"/>
        </w:rPr>
        <w:t>8</w:t>
      </w:r>
      <w:r w:rsidR="00E36128" w:rsidRPr="00D030ED">
        <w:rPr>
          <w:rFonts w:ascii="Times New Roman" w:hAnsi="Times New Roman" w:cs="Times New Roman"/>
          <w:sz w:val="28"/>
          <w:szCs w:val="28"/>
        </w:rPr>
        <w:t>.12.202</w:t>
      </w:r>
      <w:r w:rsidR="00E22F05">
        <w:rPr>
          <w:rFonts w:ascii="Times New Roman" w:hAnsi="Times New Roman" w:cs="Times New Roman"/>
          <w:sz w:val="28"/>
          <w:szCs w:val="28"/>
        </w:rPr>
        <w:t>4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2F05">
        <w:rPr>
          <w:rFonts w:ascii="Times New Roman" w:hAnsi="Times New Roman" w:cs="Times New Roman"/>
          <w:sz w:val="28"/>
          <w:szCs w:val="28"/>
        </w:rPr>
        <w:t>286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E36128" w:rsidRPr="00D030ED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годы» замечания отсутствуют. </w:t>
      </w:r>
    </w:p>
    <w:p w:rsidR="00E36128" w:rsidRPr="00D030ED" w:rsidRDefault="00933264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3725CF">
        <w:rPr>
          <w:rFonts w:ascii="Times New Roman" w:hAnsi="Times New Roman" w:cs="Times New Roman"/>
          <w:sz w:val="28"/>
          <w:szCs w:val="28"/>
        </w:rPr>
        <w:t>палата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3725CF">
        <w:rPr>
          <w:rFonts w:ascii="Times New Roman" w:hAnsi="Times New Roman" w:cs="Times New Roman"/>
          <w:sz w:val="28"/>
          <w:szCs w:val="28"/>
        </w:rPr>
        <w:t>округа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предлагает Со</w:t>
      </w:r>
      <w:r w:rsidR="00D030ED" w:rsidRPr="00D030ED">
        <w:rPr>
          <w:rFonts w:ascii="Times New Roman" w:hAnsi="Times New Roman" w:cs="Times New Roman"/>
          <w:sz w:val="28"/>
          <w:szCs w:val="28"/>
        </w:rPr>
        <w:t>бранию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030ED" w:rsidRPr="00D030E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3725CF">
        <w:rPr>
          <w:rFonts w:ascii="Times New Roman" w:hAnsi="Times New Roman" w:cs="Times New Roman"/>
          <w:sz w:val="28"/>
          <w:szCs w:val="28"/>
        </w:rPr>
        <w:t>округа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D030ED" w:rsidRPr="00D030ED">
        <w:rPr>
          <w:rFonts w:ascii="Times New Roman" w:hAnsi="Times New Roman" w:cs="Times New Roman"/>
          <w:sz w:val="28"/>
          <w:szCs w:val="28"/>
        </w:rPr>
        <w:t>рас</w:t>
      </w:r>
      <w:r w:rsidR="00E36128" w:rsidRPr="00D030ED">
        <w:rPr>
          <w:rFonts w:ascii="Times New Roman" w:hAnsi="Times New Roman" w:cs="Times New Roman"/>
          <w:sz w:val="28"/>
          <w:szCs w:val="28"/>
        </w:rPr>
        <w:t>смотреть решение по внесению изменений в бюджет</w:t>
      </w:r>
      <w:r w:rsidR="003725C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76E" w:rsidRPr="00D030ED" w:rsidRDefault="00382EB3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r w:rsidR="003725CF">
        <w:rPr>
          <w:rFonts w:ascii="Times New Roman" w:hAnsi="Times New Roman" w:cs="Times New Roman"/>
          <w:sz w:val="28"/>
          <w:szCs w:val="28"/>
        </w:rPr>
        <w:t>палаты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3725CF">
        <w:rPr>
          <w:rFonts w:ascii="Times New Roman" w:hAnsi="Times New Roman" w:cs="Times New Roman"/>
          <w:sz w:val="28"/>
          <w:szCs w:val="28"/>
        </w:rPr>
        <w:t>округа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по результатам экспертизы проекта решения 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Собрания депутатов Аргаяшского муниципального района «О внесении изменений в решение Собрания депутатов от </w:t>
      </w:r>
      <w:r w:rsidR="009B0EFD" w:rsidRPr="00D030ED">
        <w:rPr>
          <w:rFonts w:ascii="Times New Roman" w:hAnsi="Times New Roman" w:cs="Times New Roman"/>
          <w:sz w:val="28"/>
          <w:szCs w:val="28"/>
        </w:rPr>
        <w:t>1</w:t>
      </w:r>
      <w:r w:rsidR="001522EA">
        <w:rPr>
          <w:rFonts w:ascii="Times New Roman" w:hAnsi="Times New Roman" w:cs="Times New Roman"/>
          <w:sz w:val="28"/>
          <w:szCs w:val="28"/>
        </w:rPr>
        <w:t>8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1522EA">
        <w:rPr>
          <w:rFonts w:ascii="Times New Roman" w:hAnsi="Times New Roman" w:cs="Times New Roman"/>
          <w:sz w:val="28"/>
          <w:szCs w:val="28"/>
        </w:rPr>
        <w:t>4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г. №</w:t>
      </w:r>
      <w:r w:rsidR="00FF0551">
        <w:rPr>
          <w:rFonts w:ascii="Times New Roman" w:hAnsi="Times New Roman" w:cs="Times New Roman"/>
          <w:sz w:val="28"/>
          <w:szCs w:val="28"/>
        </w:rPr>
        <w:t xml:space="preserve"> </w:t>
      </w:r>
      <w:r w:rsidR="001522EA">
        <w:rPr>
          <w:rFonts w:ascii="Times New Roman" w:hAnsi="Times New Roman" w:cs="Times New Roman"/>
          <w:sz w:val="28"/>
          <w:szCs w:val="28"/>
        </w:rPr>
        <w:t>586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202</w:t>
      </w:r>
      <w:r w:rsidR="001522EA">
        <w:rPr>
          <w:rFonts w:ascii="Times New Roman" w:hAnsi="Times New Roman" w:cs="Times New Roman"/>
          <w:sz w:val="28"/>
          <w:szCs w:val="28"/>
        </w:rPr>
        <w:t>5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22EA">
        <w:rPr>
          <w:rFonts w:ascii="Times New Roman" w:hAnsi="Times New Roman" w:cs="Times New Roman"/>
          <w:sz w:val="28"/>
          <w:szCs w:val="28"/>
        </w:rPr>
        <w:t>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1522EA">
        <w:rPr>
          <w:rFonts w:ascii="Times New Roman" w:hAnsi="Times New Roman" w:cs="Times New Roman"/>
          <w:sz w:val="28"/>
          <w:szCs w:val="28"/>
        </w:rPr>
        <w:t>7</w:t>
      </w:r>
      <w:r w:rsidR="00935D4A" w:rsidRPr="00D030ED">
        <w:rPr>
          <w:rFonts w:ascii="Times New Roman" w:hAnsi="Times New Roman" w:cs="Times New Roman"/>
          <w:sz w:val="28"/>
          <w:szCs w:val="28"/>
        </w:rPr>
        <w:t>годов»</w:t>
      </w:r>
      <w:r w:rsidR="00037BBE" w:rsidRPr="00D030ED">
        <w:rPr>
          <w:rFonts w:ascii="Times New Roman" w:hAnsi="Times New Roman" w:cs="Times New Roman"/>
          <w:sz w:val="28"/>
          <w:szCs w:val="28"/>
        </w:rPr>
        <w:t>, направлено в Со</w:t>
      </w:r>
      <w:r w:rsidR="00935D4A" w:rsidRPr="00D030ED">
        <w:rPr>
          <w:rFonts w:ascii="Times New Roman" w:hAnsi="Times New Roman" w:cs="Times New Roman"/>
          <w:sz w:val="28"/>
          <w:szCs w:val="28"/>
        </w:rPr>
        <w:t>брание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725C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округа 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и </w:t>
      </w:r>
      <w:r w:rsidR="006064C9" w:rsidRPr="00D030ED">
        <w:rPr>
          <w:rFonts w:ascii="Times New Roman" w:hAnsi="Times New Roman" w:cs="Times New Roman"/>
          <w:sz w:val="28"/>
          <w:szCs w:val="28"/>
        </w:rPr>
        <w:t>А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 w:rsidR="00956F76">
        <w:rPr>
          <w:rFonts w:ascii="Times New Roman" w:hAnsi="Times New Roman" w:cs="Times New Roman"/>
          <w:sz w:val="28"/>
          <w:szCs w:val="28"/>
        </w:rPr>
        <w:t>округа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и размещено на странице Контрольно-счетной </w:t>
      </w:r>
      <w:r w:rsidR="00935D4A" w:rsidRPr="00D030ED">
        <w:rPr>
          <w:rFonts w:ascii="Times New Roman" w:hAnsi="Times New Roman" w:cs="Times New Roman"/>
          <w:sz w:val="28"/>
          <w:szCs w:val="28"/>
        </w:rPr>
        <w:t>комиссии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B000C4">
        <w:rPr>
          <w:rFonts w:ascii="Times New Roman" w:hAnsi="Times New Roman" w:cs="Times New Roman"/>
          <w:sz w:val="28"/>
          <w:szCs w:val="28"/>
        </w:rPr>
        <w:t>"Информация о контрольных мероприятиях и э</w:t>
      </w:r>
      <w:r w:rsidR="00935D4A" w:rsidRPr="00D030ED">
        <w:rPr>
          <w:rFonts w:ascii="Times New Roman" w:hAnsi="Times New Roman" w:cs="Times New Roman"/>
          <w:sz w:val="28"/>
          <w:szCs w:val="28"/>
        </w:rPr>
        <w:t>кспертно-аналитические мероприятия</w:t>
      </w:r>
      <w:r w:rsidR="00E06544">
        <w:rPr>
          <w:rFonts w:ascii="Times New Roman" w:hAnsi="Times New Roman" w:cs="Times New Roman"/>
          <w:sz w:val="28"/>
          <w:szCs w:val="28"/>
        </w:rPr>
        <w:t>х</w:t>
      </w:r>
      <w:r w:rsidR="0016776E" w:rsidRPr="00D030E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6776E" w:rsidRPr="00D030ED" w:rsidRDefault="0016776E" w:rsidP="00D030ED">
      <w:pPr>
        <w:pStyle w:val="ab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6776E" w:rsidRPr="00D030ED" w:rsidRDefault="0016776E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6776E" w:rsidRPr="00D030ED" w:rsidRDefault="00112A4D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      </w:t>
      </w:r>
      <w:r w:rsidR="006B785F" w:rsidRPr="00D030E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</w:t>
      </w:r>
      <w:r w:rsidR="00FF05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785F" w:rsidRPr="00D030ED">
        <w:rPr>
          <w:rFonts w:ascii="Times New Roman" w:hAnsi="Times New Roman" w:cs="Times New Roman"/>
          <w:sz w:val="28"/>
          <w:szCs w:val="28"/>
        </w:rPr>
        <w:t xml:space="preserve">  Дроздова М.У.</w:t>
      </w:r>
    </w:p>
    <w:sectPr w:rsidR="0016776E" w:rsidRPr="00D030ED" w:rsidSect="00BC77B5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092" w:rsidRDefault="00846092" w:rsidP="006A0FFF">
      <w:pPr>
        <w:spacing w:after="0" w:line="240" w:lineRule="auto"/>
      </w:pPr>
      <w:r>
        <w:separator/>
      </w:r>
    </w:p>
  </w:endnote>
  <w:endnote w:type="continuationSeparator" w:id="1">
    <w:p w:rsidR="00846092" w:rsidRDefault="00846092" w:rsidP="006A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3216"/>
    </w:sdtPr>
    <w:sdtContent>
      <w:p w:rsidR="00D75D92" w:rsidRDefault="00D75D92">
        <w:pPr>
          <w:pStyle w:val="a9"/>
          <w:jc w:val="right"/>
        </w:pPr>
        <w:fldSimple w:instr=" PAGE   \* MERGEFORMAT ">
          <w:r w:rsidR="00956F76">
            <w:rPr>
              <w:noProof/>
            </w:rPr>
            <w:t>7</w:t>
          </w:r>
        </w:fldSimple>
      </w:p>
    </w:sdtContent>
  </w:sdt>
  <w:p w:rsidR="00D75D92" w:rsidRDefault="00D75D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092" w:rsidRDefault="00846092" w:rsidP="006A0FFF">
      <w:pPr>
        <w:spacing w:after="0" w:line="240" w:lineRule="auto"/>
      </w:pPr>
      <w:r>
        <w:separator/>
      </w:r>
    </w:p>
  </w:footnote>
  <w:footnote w:type="continuationSeparator" w:id="1">
    <w:p w:rsidR="00846092" w:rsidRDefault="00846092" w:rsidP="006A0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C6"/>
    <w:rsid w:val="0000240D"/>
    <w:rsid w:val="00002EC6"/>
    <w:rsid w:val="00005071"/>
    <w:rsid w:val="00012EEF"/>
    <w:rsid w:val="00020B80"/>
    <w:rsid w:val="0003090A"/>
    <w:rsid w:val="00037BBE"/>
    <w:rsid w:val="00051A8D"/>
    <w:rsid w:val="000642B9"/>
    <w:rsid w:val="00066447"/>
    <w:rsid w:val="00066BAC"/>
    <w:rsid w:val="00070FC8"/>
    <w:rsid w:val="000711F9"/>
    <w:rsid w:val="000757B6"/>
    <w:rsid w:val="000863F5"/>
    <w:rsid w:val="000A5006"/>
    <w:rsid w:val="000A7AF8"/>
    <w:rsid w:val="000C54BB"/>
    <w:rsid w:val="000E63D7"/>
    <w:rsid w:val="00104A5B"/>
    <w:rsid w:val="00105025"/>
    <w:rsid w:val="00105B3D"/>
    <w:rsid w:val="00111223"/>
    <w:rsid w:val="00112A4D"/>
    <w:rsid w:val="00117036"/>
    <w:rsid w:val="001239A4"/>
    <w:rsid w:val="00125D66"/>
    <w:rsid w:val="0012717D"/>
    <w:rsid w:val="00132001"/>
    <w:rsid w:val="00136A31"/>
    <w:rsid w:val="0014445C"/>
    <w:rsid w:val="001519E5"/>
    <w:rsid w:val="001522EA"/>
    <w:rsid w:val="0016776E"/>
    <w:rsid w:val="00172059"/>
    <w:rsid w:val="00176E16"/>
    <w:rsid w:val="00185307"/>
    <w:rsid w:val="00195122"/>
    <w:rsid w:val="001952AD"/>
    <w:rsid w:val="001B051B"/>
    <w:rsid w:val="001B3102"/>
    <w:rsid w:val="001B34CC"/>
    <w:rsid w:val="001D47C2"/>
    <w:rsid w:val="001D567F"/>
    <w:rsid w:val="001D6DD9"/>
    <w:rsid w:val="001F1712"/>
    <w:rsid w:val="001F500C"/>
    <w:rsid w:val="001F7356"/>
    <w:rsid w:val="002038F1"/>
    <w:rsid w:val="0020734D"/>
    <w:rsid w:val="00215673"/>
    <w:rsid w:val="002269A2"/>
    <w:rsid w:val="00227152"/>
    <w:rsid w:val="00231D5D"/>
    <w:rsid w:val="0024000E"/>
    <w:rsid w:val="00250F20"/>
    <w:rsid w:val="002511A1"/>
    <w:rsid w:val="002530ED"/>
    <w:rsid w:val="0026554E"/>
    <w:rsid w:val="0026570D"/>
    <w:rsid w:val="002726E0"/>
    <w:rsid w:val="00276D2F"/>
    <w:rsid w:val="00284DE6"/>
    <w:rsid w:val="0029055F"/>
    <w:rsid w:val="002919C2"/>
    <w:rsid w:val="002969FC"/>
    <w:rsid w:val="002A781A"/>
    <w:rsid w:val="002B3650"/>
    <w:rsid w:val="002B5818"/>
    <w:rsid w:val="002C246F"/>
    <w:rsid w:val="002C56F8"/>
    <w:rsid w:val="002D0FF5"/>
    <w:rsid w:val="002E08BA"/>
    <w:rsid w:val="002E48BB"/>
    <w:rsid w:val="002E4E23"/>
    <w:rsid w:val="002E7C97"/>
    <w:rsid w:val="002F08C3"/>
    <w:rsid w:val="002F0A7C"/>
    <w:rsid w:val="003042E0"/>
    <w:rsid w:val="00311C63"/>
    <w:rsid w:val="00313DA3"/>
    <w:rsid w:val="0031576D"/>
    <w:rsid w:val="00321396"/>
    <w:rsid w:val="0032509C"/>
    <w:rsid w:val="00335102"/>
    <w:rsid w:val="00337432"/>
    <w:rsid w:val="00342366"/>
    <w:rsid w:val="003469A4"/>
    <w:rsid w:val="0035463A"/>
    <w:rsid w:val="00355B64"/>
    <w:rsid w:val="00357CDE"/>
    <w:rsid w:val="00360EEC"/>
    <w:rsid w:val="00367608"/>
    <w:rsid w:val="003725CF"/>
    <w:rsid w:val="00376892"/>
    <w:rsid w:val="0038243C"/>
    <w:rsid w:val="00382EB3"/>
    <w:rsid w:val="003838BA"/>
    <w:rsid w:val="003911B9"/>
    <w:rsid w:val="00395AC5"/>
    <w:rsid w:val="003A2346"/>
    <w:rsid w:val="003B0C2D"/>
    <w:rsid w:val="003B381A"/>
    <w:rsid w:val="003B3B56"/>
    <w:rsid w:val="003B3DA8"/>
    <w:rsid w:val="003C0973"/>
    <w:rsid w:val="003C38F5"/>
    <w:rsid w:val="003D28D2"/>
    <w:rsid w:val="003D5C78"/>
    <w:rsid w:val="003D70EB"/>
    <w:rsid w:val="003E390A"/>
    <w:rsid w:val="003F036C"/>
    <w:rsid w:val="003F354E"/>
    <w:rsid w:val="003F4186"/>
    <w:rsid w:val="00415BA7"/>
    <w:rsid w:val="004222C0"/>
    <w:rsid w:val="00422ADD"/>
    <w:rsid w:val="00436FCF"/>
    <w:rsid w:val="0045350F"/>
    <w:rsid w:val="0047530F"/>
    <w:rsid w:val="004767A5"/>
    <w:rsid w:val="00494C11"/>
    <w:rsid w:val="00495F61"/>
    <w:rsid w:val="004B0A66"/>
    <w:rsid w:val="004B2E88"/>
    <w:rsid w:val="004B7FF5"/>
    <w:rsid w:val="004D1C90"/>
    <w:rsid w:val="004E180F"/>
    <w:rsid w:val="004E4775"/>
    <w:rsid w:val="004F6C02"/>
    <w:rsid w:val="0051060D"/>
    <w:rsid w:val="005131F7"/>
    <w:rsid w:val="005142C3"/>
    <w:rsid w:val="00525673"/>
    <w:rsid w:val="005258CE"/>
    <w:rsid w:val="00535AC5"/>
    <w:rsid w:val="005371EA"/>
    <w:rsid w:val="00537F2F"/>
    <w:rsid w:val="00540394"/>
    <w:rsid w:val="00541C4F"/>
    <w:rsid w:val="00553BC4"/>
    <w:rsid w:val="00555D86"/>
    <w:rsid w:val="0056242A"/>
    <w:rsid w:val="005664D4"/>
    <w:rsid w:val="00572BF3"/>
    <w:rsid w:val="00576E98"/>
    <w:rsid w:val="00577FC0"/>
    <w:rsid w:val="005955E7"/>
    <w:rsid w:val="005A0F48"/>
    <w:rsid w:val="005A4F86"/>
    <w:rsid w:val="005B4E80"/>
    <w:rsid w:val="005C7DB8"/>
    <w:rsid w:val="005D1F34"/>
    <w:rsid w:val="005D37FF"/>
    <w:rsid w:val="005D422F"/>
    <w:rsid w:val="005F138B"/>
    <w:rsid w:val="006064C9"/>
    <w:rsid w:val="006071C8"/>
    <w:rsid w:val="00607AFB"/>
    <w:rsid w:val="00610858"/>
    <w:rsid w:val="00610864"/>
    <w:rsid w:val="0061396A"/>
    <w:rsid w:val="00614D25"/>
    <w:rsid w:val="00617909"/>
    <w:rsid w:val="00626E79"/>
    <w:rsid w:val="00627B60"/>
    <w:rsid w:val="0063346F"/>
    <w:rsid w:val="00641497"/>
    <w:rsid w:val="00657015"/>
    <w:rsid w:val="0066615E"/>
    <w:rsid w:val="00667160"/>
    <w:rsid w:val="00671586"/>
    <w:rsid w:val="006734CE"/>
    <w:rsid w:val="0068601F"/>
    <w:rsid w:val="0069131F"/>
    <w:rsid w:val="006A0572"/>
    <w:rsid w:val="006A0FFF"/>
    <w:rsid w:val="006A7C9D"/>
    <w:rsid w:val="006B785F"/>
    <w:rsid w:val="006D2E13"/>
    <w:rsid w:val="006D6136"/>
    <w:rsid w:val="006E330D"/>
    <w:rsid w:val="006E3FB5"/>
    <w:rsid w:val="006E4EC9"/>
    <w:rsid w:val="006F4395"/>
    <w:rsid w:val="00703D13"/>
    <w:rsid w:val="00705AF1"/>
    <w:rsid w:val="00706E9D"/>
    <w:rsid w:val="00713804"/>
    <w:rsid w:val="007147EF"/>
    <w:rsid w:val="00715780"/>
    <w:rsid w:val="00720011"/>
    <w:rsid w:val="00726091"/>
    <w:rsid w:val="007270FF"/>
    <w:rsid w:val="0073070D"/>
    <w:rsid w:val="00733D84"/>
    <w:rsid w:val="00743902"/>
    <w:rsid w:val="00750D64"/>
    <w:rsid w:val="00751098"/>
    <w:rsid w:val="007519FF"/>
    <w:rsid w:val="00752883"/>
    <w:rsid w:val="007663E7"/>
    <w:rsid w:val="00796F37"/>
    <w:rsid w:val="007A3BDB"/>
    <w:rsid w:val="007B090E"/>
    <w:rsid w:val="007B6D14"/>
    <w:rsid w:val="007C2A70"/>
    <w:rsid w:val="007C517F"/>
    <w:rsid w:val="007E003B"/>
    <w:rsid w:val="007E5210"/>
    <w:rsid w:val="007F6E5C"/>
    <w:rsid w:val="008234B7"/>
    <w:rsid w:val="00827648"/>
    <w:rsid w:val="00831CD1"/>
    <w:rsid w:val="008352EB"/>
    <w:rsid w:val="00835FA7"/>
    <w:rsid w:val="00846092"/>
    <w:rsid w:val="00847687"/>
    <w:rsid w:val="00847705"/>
    <w:rsid w:val="00847797"/>
    <w:rsid w:val="00850323"/>
    <w:rsid w:val="00851620"/>
    <w:rsid w:val="00857AA8"/>
    <w:rsid w:val="008628C1"/>
    <w:rsid w:val="00866240"/>
    <w:rsid w:val="00881F79"/>
    <w:rsid w:val="00882A6B"/>
    <w:rsid w:val="0089037B"/>
    <w:rsid w:val="008A4344"/>
    <w:rsid w:val="008A7CC5"/>
    <w:rsid w:val="008C3448"/>
    <w:rsid w:val="008D2893"/>
    <w:rsid w:val="008D3228"/>
    <w:rsid w:val="008D3DB8"/>
    <w:rsid w:val="008E0079"/>
    <w:rsid w:val="008F2B9F"/>
    <w:rsid w:val="00902375"/>
    <w:rsid w:val="00902701"/>
    <w:rsid w:val="009047C2"/>
    <w:rsid w:val="009059C3"/>
    <w:rsid w:val="00926EBF"/>
    <w:rsid w:val="00931DC2"/>
    <w:rsid w:val="00932FD6"/>
    <w:rsid w:val="00933264"/>
    <w:rsid w:val="009357B4"/>
    <w:rsid w:val="00935D4A"/>
    <w:rsid w:val="00936B26"/>
    <w:rsid w:val="0094675A"/>
    <w:rsid w:val="0095636D"/>
    <w:rsid w:val="00956F76"/>
    <w:rsid w:val="00957B79"/>
    <w:rsid w:val="00970B27"/>
    <w:rsid w:val="0097201A"/>
    <w:rsid w:val="00975706"/>
    <w:rsid w:val="009800F6"/>
    <w:rsid w:val="0098370C"/>
    <w:rsid w:val="009A1025"/>
    <w:rsid w:val="009A2991"/>
    <w:rsid w:val="009A342E"/>
    <w:rsid w:val="009B0EFD"/>
    <w:rsid w:val="009B53FF"/>
    <w:rsid w:val="009C68B8"/>
    <w:rsid w:val="009D09C0"/>
    <w:rsid w:val="009D6F5C"/>
    <w:rsid w:val="009E28AD"/>
    <w:rsid w:val="009F0C46"/>
    <w:rsid w:val="009F11CB"/>
    <w:rsid w:val="00A0030D"/>
    <w:rsid w:val="00A0181D"/>
    <w:rsid w:val="00A07C2B"/>
    <w:rsid w:val="00A25672"/>
    <w:rsid w:val="00A33EFE"/>
    <w:rsid w:val="00A36558"/>
    <w:rsid w:val="00A47A31"/>
    <w:rsid w:val="00A50840"/>
    <w:rsid w:val="00A52F25"/>
    <w:rsid w:val="00A64B0E"/>
    <w:rsid w:val="00A6585D"/>
    <w:rsid w:val="00A76F3B"/>
    <w:rsid w:val="00A81B4D"/>
    <w:rsid w:val="00AA0830"/>
    <w:rsid w:val="00AC7F74"/>
    <w:rsid w:val="00AD1F63"/>
    <w:rsid w:val="00B000C4"/>
    <w:rsid w:val="00B1443C"/>
    <w:rsid w:val="00B24D54"/>
    <w:rsid w:val="00B31D42"/>
    <w:rsid w:val="00B344D3"/>
    <w:rsid w:val="00B3545C"/>
    <w:rsid w:val="00B417FC"/>
    <w:rsid w:val="00B43420"/>
    <w:rsid w:val="00B465BF"/>
    <w:rsid w:val="00B52629"/>
    <w:rsid w:val="00B55282"/>
    <w:rsid w:val="00B60180"/>
    <w:rsid w:val="00B723A7"/>
    <w:rsid w:val="00B73C57"/>
    <w:rsid w:val="00B86112"/>
    <w:rsid w:val="00B87C07"/>
    <w:rsid w:val="00B95674"/>
    <w:rsid w:val="00BA04C8"/>
    <w:rsid w:val="00BB085D"/>
    <w:rsid w:val="00BB5BED"/>
    <w:rsid w:val="00BC4C06"/>
    <w:rsid w:val="00BC64E6"/>
    <w:rsid w:val="00BC77B5"/>
    <w:rsid w:val="00BD222D"/>
    <w:rsid w:val="00BD2EE5"/>
    <w:rsid w:val="00BE0565"/>
    <w:rsid w:val="00BE163A"/>
    <w:rsid w:val="00BE62E3"/>
    <w:rsid w:val="00BE6331"/>
    <w:rsid w:val="00BE6A7F"/>
    <w:rsid w:val="00BF5E1C"/>
    <w:rsid w:val="00BF746D"/>
    <w:rsid w:val="00C10928"/>
    <w:rsid w:val="00C126E9"/>
    <w:rsid w:val="00C20E4D"/>
    <w:rsid w:val="00C32774"/>
    <w:rsid w:val="00C5034E"/>
    <w:rsid w:val="00C507AC"/>
    <w:rsid w:val="00C54C2F"/>
    <w:rsid w:val="00C564F5"/>
    <w:rsid w:val="00C82A74"/>
    <w:rsid w:val="00C82FB8"/>
    <w:rsid w:val="00C856DA"/>
    <w:rsid w:val="00C9250E"/>
    <w:rsid w:val="00C95FA5"/>
    <w:rsid w:val="00CA25B9"/>
    <w:rsid w:val="00CA5B41"/>
    <w:rsid w:val="00CC2E24"/>
    <w:rsid w:val="00CD2490"/>
    <w:rsid w:val="00CD3033"/>
    <w:rsid w:val="00CD4DA0"/>
    <w:rsid w:val="00CD6ED2"/>
    <w:rsid w:val="00CE3213"/>
    <w:rsid w:val="00CE6BAB"/>
    <w:rsid w:val="00D01D6B"/>
    <w:rsid w:val="00D030ED"/>
    <w:rsid w:val="00D13C49"/>
    <w:rsid w:val="00D16C11"/>
    <w:rsid w:val="00D229DB"/>
    <w:rsid w:val="00D23199"/>
    <w:rsid w:val="00D325A6"/>
    <w:rsid w:val="00D33AA7"/>
    <w:rsid w:val="00D44881"/>
    <w:rsid w:val="00D50CAB"/>
    <w:rsid w:val="00D71FBD"/>
    <w:rsid w:val="00D75D92"/>
    <w:rsid w:val="00D76D01"/>
    <w:rsid w:val="00D85C14"/>
    <w:rsid w:val="00D944C7"/>
    <w:rsid w:val="00D973B4"/>
    <w:rsid w:val="00DA2FD1"/>
    <w:rsid w:val="00DB12C1"/>
    <w:rsid w:val="00DB49D2"/>
    <w:rsid w:val="00DB632D"/>
    <w:rsid w:val="00DB634C"/>
    <w:rsid w:val="00DC1186"/>
    <w:rsid w:val="00DE1261"/>
    <w:rsid w:val="00E06544"/>
    <w:rsid w:val="00E07416"/>
    <w:rsid w:val="00E07DD3"/>
    <w:rsid w:val="00E15FEA"/>
    <w:rsid w:val="00E22F05"/>
    <w:rsid w:val="00E260BF"/>
    <w:rsid w:val="00E2630E"/>
    <w:rsid w:val="00E26806"/>
    <w:rsid w:val="00E3016C"/>
    <w:rsid w:val="00E3132F"/>
    <w:rsid w:val="00E33078"/>
    <w:rsid w:val="00E36128"/>
    <w:rsid w:val="00E41178"/>
    <w:rsid w:val="00E41255"/>
    <w:rsid w:val="00E4311B"/>
    <w:rsid w:val="00E43122"/>
    <w:rsid w:val="00E52001"/>
    <w:rsid w:val="00E52F5E"/>
    <w:rsid w:val="00E62419"/>
    <w:rsid w:val="00E67D82"/>
    <w:rsid w:val="00E72513"/>
    <w:rsid w:val="00E74621"/>
    <w:rsid w:val="00E77A05"/>
    <w:rsid w:val="00E846A5"/>
    <w:rsid w:val="00E872DC"/>
    <w:rsid w:val="00E90088"/>
    <w:rsid w:val="00EB5A46"/>
    <w:rsid w:val="00EC0583"/>
    <w:rsid w:val="00EE1911"/>
    <w:rsid w:val="00EE4D03"/>
    <w:rsid w:val="00EF20D8"/>
    <w:rsid w:val="00F00A70"/>
    <w:rsid w:val="00F01F86"/>
    <w:rsid w:val="00F11E6A"/>
    <w:rsid w:val="00F30559"/>
    <w:rsid w:val="00F30F53"/>
    <w:rsid w:val="00F314B5"/>
    <w:rsid w:val="00F33409"/>
    <w:rsid w:val="00F36441"/>
    <w:rsid w:val="00F36ECD"/>
    <w:rsid w:val="00F41ABC"/>
    <w:rsid w:val="00F42488"/>
    <w:rsid w:val="00F50A86"/>
    <w:rsid w:val="00F55071"/>
    <w:rsid w:val="00F5627C"/>
    <w:rsid w:val="00F56FCE"/>
    <w:rsid w:val="00F60793"/>
    <w:rsid w:val="00F62455"/>
    <w:rsid w:val="00F72326"/>
    <w:rsid w:val="00F72F21"/>
    <w:rsid w:val="00F7448D"/>
    <w:rsid w:val="00F74B32"/>
    <w:rsid w:val="00F75F90"/>
    <w:rsid w:val="00F841E9"/>
    <w:rsid w:val="00F90140"/>
    <w:rsid w:val="00F937C8"/>
    <w:rsid w:val="00F9386E"/>
    <w:rsid w:val="00F93992"/>
    <w:rsid w:val="00FA31ED"/>
    <w:rsid w:val="00FA4F79"/>
    <w:rsid w:val="00FA504F"/>
    <w:rsid w:val="00FA5FE5"/>
    <w:rsid w:val="00FA633C"/>
    <w:rsid w:val="00FA7A13"/>
    <w:rsid w:val="00FA7DFD"/>
    <w:rsid w:val="00FB2221"/>
    <w:rsid w:val="00FB275F"/>
    <w:rsid w:val="00FB5F30"/>
    <w:rsid w:val="00FC5DEA"/>
    <w:rsid w:val="00FC69CE"/>
    <w:rsid w:val="00FD43E8"/>
    <w:rsid w:val="00FD5F11"/>
    <w:rsid w:val="00FD6A33"/>
    <w:rsid w:val="00FE0CD0"/>
    <w:rsid w:val="00FE1DC2"/>
    <w:rsid w:val="00FE45A9"/>
    <w:rsid w:val="00FF0551"/>
    <w:rsid w:val="00FF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EC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02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76E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0FFF"/>
  </w:style>
  <w:style w:type="paragraph" w:styleId="a9">
    <w:name w:val="footer"/>
    <w:basedOn w:val="a"/>
    <w:link w:val="aa"/>
    <w:uiPriority w:val="99"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FFF"/>
  </w:style>
  <w:style w:type="paragraph" w:customStyle="1" w:styleId="Default">
    <w:name w:val="Default"/>
    <w:rsid w:val="007C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C51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B759-FB8A-457B-89A5-836B3D37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12</cp:revision>
  <cp:lastPrinted>2025-12-23T13:03:00Z</cp:lastPrinted>
  <dcterms:created xsi:type="dcterms:W3CDTF">2025-12-23T11:28:00Z</dcterms:created>
  <dcterms:modified xsi:type="dcterms:W3CDTF">2025-12-23T13:24:00Z</dcterms:modified>
</cp:coreProperties>
</file>