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C6" w:rsidRDefault="00002EC6" w:rsidP="00002EC6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C6" w:rsidRPr="004A34F3" w:rsidRDefault="00002EC6" w:rsidP="00002EC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002EC6" w:rsidRPr="00A24F2F" w:rsidRDefault="00931DC2" w:rsidP="00002EC6">
      <w:pPr>
        <w:rPr>
          <w:sz w:val="28"/>
          <w:szCs w:val="28"/>
        </w:rPr>
      </w:pPr>
      <w:r w:rsidRPr="00931DC2"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002EC6" w:rsidRPr="00E97689" w:rsidRDefault="00002EC6" w:rsidP="00002EC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02EC6" w:rsidRDefault="00002EC6" w:rsidP="00002E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Собрания депутатов  Аргаяшского муниципального района </w:t>
      </w:r>
      <w:r w:rsidRPr="00002E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02EC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"О бюджете Аргаяшского муниципального района на 202</w:t>
      </w:r>
      <w:r w:rsidR="002969FC">
        <w:rPr>
          <w:rFonts w:ascii="Times New Roman" w:hAnsi="Times New Roman" w:cs="Times New Roman"/>
          <w:b/>
          <w:sz w:val="28"/>
          <w:szCs w:val="28"/>
        </w:rPr>
        <w:t>5</w:t>
      </w:r>
      <w:r w:rsidR="00A52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C6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2969FC">
        <w:rPr>
          <w:rFonts w:ascii="Times New Roman" w:hAnsi="Times New Roman" w:cs="Times New Roman"/>
          <w:b/>
          <w:sz w:val="28"/>
          <w:szCs w:val="28"/>
        </w:rPr>
        <w:t>6</w:t>
      </w:r>
      <w:r w:rsidRPr="00002E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b/>
          <w:sz w:val="28"/>
          <w:szCs w:val="28"/>
        </w:rPr>
        <w:t>7</w:t>
      </w:r>
      <w:r w:rsidRPr="00002EC6">
        <w:rPr>
          <w:rFonts w:ascii="Times New Roman" w:hAnsi="Times New Roman" w:cs="Times New Roman"/>
          <w:b/>
          <w:sz w:val="28"/>
          <w:szCs w:val="28"/>
        </w:rPr>
        <w:t>годов"</w:t>
      </w:r>
    </w:p>
    <w:p w:rsidR="00002EC6" w:rsidRPr="00335102" w:rsidRDefault="00335102" w:rsidP="00002EC6">
      <w:pPr>
        <w:jc w:val="both"/>
        <w:rPr>
          <w:rFonts w:ascii="Times New Roman" w:hAnsi="Times New Roman" w:cs="Times New Roman"/>
          <w:sz w:val="24"/>
          <w:szCs w:val="24"/>
        </w:rPr>
      </w:pPr>
      <w:r w:rsidRPr="00335102">
        <w:rPr>
          <w:rFonts w:ascii="Times New Roman" w:hAnsi="Times New Roman" w:cs="Times New Roman"/>
          <w:sz w:val="24"/>
          <w:szCs w:val="24"/>
        </w:rPr>
        <w:t>1</w:t>
      </w:r>
      <w:r w:rsidR="002969FC">
        <w:rPr>
          <w:rFonts w:ascii="Times New Roman" w:hAnsi="Times New Roman" w:cs="Times New Roman"/>
          <w:sz w:val="24"/>
          <w:szCs w:val="24"/>
        </w:rPr>
        <w:t>1</w:t>
      </w:r>
      <w:r w:rsidR="0020734D" w:rsidRPr="0033510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202</w:t>
      </w:r>
      <w:r w:rsidR="002969FC">
        <w:rPr>
          <w:rFonts w:ascii="Times New Roman" w:hAnsi="Times New Roman" w:cs="Times New Roman"/>
          <w:sz w:val="24"/>
          <w:szCs w:val="24"/>
        </w:rPr>
        <w:t>5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</w:t>
      </w:r>
      <w:r w:rsidR="00641497" w:rsidRPr="00335102">
        <w:rPr>
          <w:rFonts w:ascii="Times New Roman" w:hAnsi="Times New Roman" w:cs="Times New Roman"/>
          <w:sz w:val="24"/>
          <w:szCs w:val="24"/>
        </w:rPr>
        <w:t>года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952AD" w:rsidRPr="00335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с. Аргаяш</w:t>
      </w:r>
    </w:p>
    <w:p w:rsidR="007C517F" w:rsidRDefault="007C517F" w:rsidP="007C517F">
      <w:pPr>
        <w:pStyle w:val="Default"/>
      </w:pPr>
    </w:p>
    <w:p w:rsidR="007C517F" w:rsidRPr="007C517F" w:rsidRDefault="007C517F" w:rsidP="007C517F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1. Основание для проведения экспертизы: </w:t>
      </w:r>
      <w:r w:rsidRPr="007C517F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51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51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1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муниципальном 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17F">
        <w:rPr>
          <w:rFonts w:ascii="Times New Roman" w:hAnsi="Times New Roman" w:cs="Times New Roman"/>
          <w:sz w:val="28"/>
          <w:szCs w:val="28"/>
        </w:rPr>
        <w:t>»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Положение «О Контрольно-счётной комиссии Аргаяшского муниципального района».</w:t>
      </w:r>
    </w:p>
    <w:p w:rsidR="007C517F" w:rsidRPr="007C517F" w:rsidRDefault="007C517F" w:rsidP="007C517F">
      <w:pPr>
        <w:pStyle w:val="ab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17F" w:rsidRPr="007C517F" w:rsidRDefault="007C517F" w:rsidP="007C517F">
      <w:pPr>
        <w:pStyle w:val="ab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2. Цель экспертизы: </w:t>
      </w:r>
      <w:r w:rsidRPr="007C517F"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вносимых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 xml:space="preserve">муниципального район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7C517F" w:rsidRDefault="007C517F" w:rsidP="007C517F">
      <w:pPr>
        <w:pStyle w:val="ab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>3. Предмет экспертизы</w:t>
      </w:r>
      <w:r w:rsidRPr="007C517F">
        <w:rPr>
          <w:rFonts w:ascii="Times New Roman" w:hAnsi="Times New Roman" w:cs="Times New Roman"/>
          <w:sz w:val="28"/>
          <w:szCs w:val="28"/>
        </w:rPr>
        <w:t>: проект решения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B0E" w:rsidRDefault="007C517F" w:rsidP="00A64B0E">
      <w:pPr>
        <w:pStyle w:val="Default"/>
      </w:pPr>
      <w:r w:rsidRPr="007C517F">
        <w:rPr>
          <w:sz w:val="28"/>
          <w:szCs w:val="28"/>
        </w:rPr>
        <w:t xml:space="preserve"> </w:t>
      </w:r>
    </w:p>
    <w:p w:rsidR="00A64B0E" w:rsidRDefault="00A64B0E" w:rsidP="00A64B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Общая часть</w:t>
      </w:r>
    </w:p>
    <w:p w:rsidR="00A64B0E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Проект решения Собрания депутатов Аргаяшского муниципального  района  «О внесении изменений в решение Собрания депутатов Аргаяшского муниципального  района 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CD4DA0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CD4DA0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 района 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проект Решения) и пояснительная записка к проекту Решения представлены на финансово-экономическую экспертизу в Контрольно-счетную комиссию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2969FC">
        <w:rPr>
          <w:rFonts w:ascii="Times New Roman" w:hAnsi="Times New Roman" w:cs="Times New Roman"/>
          <w:sz w:val="28"/>
          <w:szCs w:val="28"/>
        </w:rPr>
        <w:t>09</w:t>
      </w:r>
      <w:r w:rsidRPr="00CD4DA0">
        <w:rPr>
          <w:rFonts w:ascii="Times New Roman" w:hAnsi="Times New Roman" w:cs="Times New Roman"/>
          <w:sz w:val="28"/>
          <w:szCs w:val="28"/>
        </w:rPr>
        <w:t>.0</w:t>
      </w:r>
      <w:r w:rsidR="007E5210" w:rsidRPr="00CD4DA0">
        <w:rPr>
          <w:rFonts w:ascii="Times New Roman" w:hAnsi="Times New Roman" w:cs="Times New Roman"/>
          <w:sz w:val="28"/>
          <w:szCs w:val="28"/>
        </w:rPr>
        <w:t>4</w:t>
      </w:r>
      <w:r w:rsidRPr="00CD4DA0">
        <w:rPr>
          <w:rFonts w:ascii="Times New Roman" w:hAnsi="Times New Roman" w:cs="Times New Roman"/>
          <w:sz w:val="28"/>
          <w:szCs w:val="28"/>
        </w:rPr>
        <w:t>.202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4B0E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Представленным проектом Решения предлагается внести изменения в основные характеристики бюджета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>, утвержденные решением Со</w:t>
      </w:r>
      <w:r w:rsidR="007E5210" w:rsidRPr="00CD4DA0">
        <w:rPr>
          <w:rFonts w:ascii="Times New Roman" w:hAnsi="Times New Roman" w:cs="Times New Roman"/>
          <w:sz w:val="28"/>
          <w:szCs w:val="28"/>
        </w:rPr>
        <w:t>брания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от </w:t>
      </w:r>
      <w:r w:rsidR="007E5210" w:rsidRPr="00CD4DA0">
        <w:rPr>
          <w:rFonts w:ascii="Times New Roman" w:hAnsi="Times New Roman" w:cs="Times New Roman"/>
          <w:sz w:val="28"/>
          <w:szCs w:val="28"/>
        </w:rPr>
        <w:t>1</w:t>
      </w:r>
      <w:r w:rsidR="003F036C">
        <w:rPr>
          <w:rFonts w:ascii="Times New Roman" w:hAnsi="Times New Roman" w:cs="Times New Roman"/>
          <w:sz w:val="28"/>
          <w:szCs w:val="28"/>
        </w:rPr>
        <w:t>8</w:t>
      </w:r>
      <w:r w:rsidRPr="00CD4DA0">
        <w:rPr>
          <w:rFonts w:ascii="Times New Roman" w:hAnsi="Times New Roman" w:cs="Times New Roman"/>
          <w:sz w:val="28"/>
          <w:szCs w:val="28"/>
        </w:rPr>
        <w:t>.12.202</w:t>
      </w:r>
      <w:r w:rsidR="003F036C">
        <w:rPr>
          <w:rFonts w:ascii="Times New Roman" w:hAnsi="Times New Roman" w:cs="Times New Roman"/>
          <w:sz w:val="28"/>
          <w:szCs w:val="28"/>
        </w:rPr>
        <w:t>4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36C">
        <w:rPr>
          <w:rFonts w:ascii="Times New Roman" w:hAnsi="Times New Roman" w:cs="Times New Roman"/>
          <w:sz w:val="28"/>
          <w:szCs w:val="28"/>
        </w:rPr>
        <w:t>586</w:t>
      </w:r>
      <w:r w:rsidRPr="00CD4D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036C">
        <w:rPr>
          <w:rFonts w:ascii="Times New Roman" w:hAnsi="Times New Roman" w:cs="Times New Roman"/>
          <w:sz w:val="28"/>
          <w:szCs w:val="28"/>
        </w:rPr>
        <w:t>6</w:t>
      </w:r>
      <w:r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3F036C">
        <w:rPr>
          <w:rFonts w:ascii="Times New Roman" w:hAnsi="Times New Roman" w:cs="Times New Roman"/>
          <w:sz w:val="28"/>
          <w:szCs w:val="28"/>
        </w:rPr>
        <w:t>7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годы», а именно: </w:t>
      </w:r>
    </w:p>
    <w:p w:rsidR="007E5210" w:rsidRPr="00CD4DA0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 Доходы бюджета по сравнению с утвержденным бюджетом 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>у</w:t>
      </w:r>
      <w:r w:rsidR="00B55282">
        <w:rPr>
          <w:rFonts w:ascii="Times New Roman" w:hAnsi="Times New Roman" w:cs="Times New Roman"/>
          <w:sz w:val="28"/>
          <w:szCs w:val="28"/>
        </w:rPr>
        <w:t>величат</w:t>
      </w:r>
      <w:r w:rsidR="009E28AD" w:rsidRPr="00CD4DA0">
        <w:rPr>
          <w:rFonts w:ascii="Times New Roman" w:hAnsi="Times New Roman" w:cs="Times New Roman"/>
          <w:sz w:val="28"/>
          <w:szCs w:val="28"/>
        </w:rPr>
        <w:t>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F036C">
        <w:rPr>
          <w:rFonts w:ascii="Times New Roman" w:hAnsi="Times New Roman" w:cs="Times New Roman"/>
          <w:sz w:val="28"/>
          <w:szCs w:val="28"/>
        </w:rPr>
        <w:t>18391</w:t>
      </w:r>
      <w:r w:rsidRPr="00CD4DA0">
        <w:rPr>
          <w:rFonts w:ascii="Times New Roman" w:hAnsi="Times New Roman" w:cs="Times New Roman"/>
          <w:sz w:val="28"/>
          <w:szCs w:val="28"/>
        </w:rPr>
        <w:t>тыс. рублей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3F036C">
        <w:rPr>
          <w:rFonts w:ascii="Times New Roman" w:hAnsi="Times New Roman" w:cs="Times New Roman"/>
          <w:sz w:val="28"/>
          <w:szCs w:val="28"/>
        </w:rPr>
        <w:t>2998783</w:t>
      </w:r>
      <w:r w:rsidR="00B43420" w:rsidRPr="00CD4DA0">
        <w:rPr>
          <w:rFonts w:ascii="Times New Roman" w:hAnsi="Times New Roman" w:cs="Times New Roman"/>
          <w:sz w:val="28"/>
          <w:szCs w:val="28"/>
        </w:rPr>
        <w:t>тыс.рублей</w:t>
      </w:r>
      <w:r w:rsidRPr="00CD4DA0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9E28AD" w:rsidRPr="00CD4DA0">
        <w:rPr>
          <w:rFonts w:ascii="Times New Roman" w:hAnsi="Times New Roman" w:cs="Times New Roman"/>
          <w:sz w:val="28"/>
          <w:szCs w:val="28"/>
        </w:rPr>
        <w:t xml:space="preserve">в </w:t>
      </w:r>
      <w:r w:rsidRPr="00CD4DA0">
        <w:rPr>
          <w:rFonts w:ascii="Times New Roman" w:hAnsi="Times New Roman" w:cs="Times New Roman"/>
          <w:sz w:val="28"/>
          <w:szCs w:val="28"/>
        </w:rPr>
        <w:t>с</w:t>
      </w:r>
      <w:r w:rsidR="009E28AD" w:rsidRPr="00CD4DA0">
        <w:rPr>
          <w:rFonts w:ascii="Times New Roman" w:hAnsi="Times New Roman" w:cs="Times New Roman"/>
          <w:sz w:val="28"/>
          <w:szCs w:val="28"/>
        </w:rPr>
        <w:t>вязи с изменением объема финансовой помощи из областного бюджета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9E28AD" w:rsidRPr="00CD4DA0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бюджет у</w:t>
      </w:r>
      <w:r w:rsidR="00B55282">
        <w:rPr>
          <w:rFonts w:ascii="Times New Roman" w:hAnsi="Times New Roman" w:cs="Times New Roman"/>
          <w:sz w:val="28"/>
          <w:szCs w:val="28"/>
        </w:rPr>
        <w:t>величатся</w:t>
      </w:r>
      <w:r w:rsidR="009E28AD"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3F036C">
        <w:rPr>
          <w:rFonts w:ascii="Times New Roman" w:hAnsi="Times New Roman" w:cs="Times New Roman"/>
          <w:sz w:val="28"/>
          <w:szCs w:val="28"/>
        </w:rPr>
        <w:t>12764,4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036C">
        <w:rPr>
          <w:rFonts w:ascii="Times New Roman" w:hAnsi="Times New Roman" w:cs="Times New Roman"/>
          <w:sz w:val="28"/>
          <w:szCs w:val="28"/>
        </w:rPr>
        <w:t>.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1.1. Общий объем бюджетных назначений по группе «Налоговые и неналоговые доходы» увеличится на </w:t>
      </w:r>
      <w:r w:rsidR="007663E7">
        <w:rPr>
          <w:rFonts w:ascii="Times New Roman" w:hAnsi="Times New Roman" w:cs="Times New Roman"/>
          <w:sz w:val="28"/>
          <w:szCs w:val="28"/>
        </w:rPr>
        <w:t>5626,6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 и составит </w:t>
      </w:r>
      <w:r w:rsidR="007663E7">
        <w:rPr>
          <w:rFonts w:ascii="Times New Roman" w:hAnsi="Times New Roman" w:cs="Times New Roman"/>
          <w:sz w:val="28"/>
          <w:szCs w:val="28"/>
        </w:rPr>
        <w:t>704936</w:t>
      </w:r>
      <w:r w:rsidRPr="00CD4DA0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1.2. Общий объем бюджетных назначений по группе «Безвозмездные поступления» у</w:t>
      </w:r>
      <w:r w:rsidR="004222C0">
        <w:rPr>
          <w:rFonts w:ascii="Times New Roman" w:hAnsi="Times New Roman" w:cs="Times New Roman"/>
          <w:sz w:val="28"/>
          <w:szCs w:val="28"/>
        </w:rPr>
        <w:t>величит</w:t>
      </w:r>
      <w:r w:rsidRPr="00CD4DA0">
        <w:rPr>
          <w:rFonts w:ascii="Times New Roman" w:hAnsi="Times New Roman" w:cs="Times New Roman"/>
          <w:sz w:val="28"/>
          <w:szCs w:val="28"/>
        </w:rPr>
        <w:t xml:space="preserve">ся на </w:t>
      </w:r>
      <w:r w:rsidR="007663E7">
        <w:rPr>
          <w:rFonts w:ascii="Times New Roman" w:hAnsi="Times New Roman" w:cs="Times New Roman"/>
          <w:sz w:val="28"/>
          <w:szCs w:val="28"/>
        </w:rPr>
        <w:t>12764,4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 тыс. рублей и составит </w:t>
      </w:r>
      <w:r w:rsidR="007663E7">
        <w:rPr>
          <w:rFonts w:ascii="Times New Roman" w:hAnsi="Times New Roman" w:cs="Times New Roman"/>
          <w:sz w:val="28"/>
          <w:szCs w:val="28"/>
        </w:rPr>
        <w:t>2293847,1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663E7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2. Расходы бюджета увеличатся на </w:t>
      </w:r>
      <w:r w:rsidR="007663E7">
        <w:rPr>
          <w:rFonts w:ascii="Times New Roman" w:hAnsi="Times New Roman" w:cs="Times New Roman"/>
          <w:sz w:val="28"/>
          <w:szCs w:val="28"/>
        </w:rPr>
        <w:t>111568,6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Планируемое изменений расходов бюджета 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63E7">
        <w:rPr>
          <w:rFonts w:ascii="Times New Roman" w:hAnsi="Times New Roman" w:cs="Times New Roman"/>
          <w:sz w:val="28"/>
          <w:szCs w:val="28"/>
        </w:rPr>
        <w:t>5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7663E7">
        <w:rPr>
          <w:rFonts w:ascii="Times New Roman" w:hAnsi="Times New Roman" w:cs="Times New Roman"/>
          <w:sz w:val="28"/>
          <w:szCs w:val="28"/>
        </w:rPr>
        <w:t>3091960,7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3E7">
        <w:rPr>
          <w:rFonts w:ascii="Times New Roman" w:hAnsi="Times New Roman" w:cs="Times New Roman"/>
          <w:sz w:val="28"/>
          <w:szCs w:val="28"/>
        </w:rPr>
        <w:t>.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3. Прогнозируемый дефицит бюджета на 202</w:t>
      </w:r>
      <w:r w:rsidR="004222C0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4222C0">
        <w:rPr>
          <w:rFonts w:ascii="Times New Roman" w:hAnsi="Times New Roman" w:cs="Times New Roman"/>
          <w:sz w:val="28"/>
          <w:szCs w:val="28"/>
        </w:rPr>
        <w:t>93177,6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Общий анализ изменения основных характеристик бюджета </w:t>
      </w:r>
      <w:r w:rsidR="00E3016C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</w:t>
      </w:r>
      <w:r w:rsidR="004222C0">
        <w:rPr>
          <w:rFonts w:ascii="Times New Roman" w:hAnsi="Times New Roman" w:cs="Times New Roman"/>
          <w:sz w:val="28"/>
          <w:szCs w:val="28"/>
        </w:rPr>
        <w:t xml:space="preserve"> 2025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представлен в таблице № 1:</w:t>
      </w:r>
    </w:p>
    <w:p w:rsidR="00E3016C" w:rsidRPr="00E3016C" w:rsidRDefault="00E3016C" w:rsidP="00E3016C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E3016C">
        <w:rPr>
          <w:rFonts w:ascii="Times New Roman" w:hAnsi="Times New Roman" w:cs="Times New Roman"/>
          <w:sz w:val="18"/>
          <w:szCs w:val="18"/>
        </w:rPr>
        <w:t>таблица № 1</w:t>
      </w:r>
      <w:r w:rsidR="00C82A74">
        <w:rPr>
          <w:rFonts w:ascii="Times New Roman" w:hAnsi="Times New Roman" w:cs="Times New Roman"/>
          <w:sz w:val="18"/>
          <w:szCs w:val="18"/>
        </w:rPr>
        <w:t>(</w:t>
      </w:r>
      <w:r w:rsidRPr="00E3016C">
        <w:rPr>
          <w:rFonts w:ascii="Times New Roman" w:hAnsi="Times New Roman" w:cs="Times New Roman"/>
          <w:sz w:val="18"/>
          <w:szCs w:val="18"/>
        </w:rPr>
        <w:t>тыс.рублей</w:t>
      </w:r>
      <w:r w:rsidR="00C82A7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016C" w:rsidTr="00FC5DEA">
        <w:tc>
          <w:tcPr>
            <w:tcW w:w="1914" w:type="dxa"/>
          </w:tcPr>
          <w:p w:rsidR="00E3016C" w:rsidRPr="00E3016C" w:rsidRDefault="00E3016C" w:rsidP="00E77A05">
            <w:pPr>
              <w:pStyle w:val="ab"/>
              <w:jc w:val="both"/>
              <w:rPr>
                <w:sz w:val="22"/>
                <w:szCs w:val="22"/>
              </w:rPr>
            </w:pPr>
            <w:r w:rsidRPr="00E3016C">
              <w:rPr>
                <w:sz w:val="22"/>
                <w:szCs w:val="22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E3016C" w:rsidRPr="00E3016C" w:rsidRDefault="00E3016C" w:rsidP="004222C0">
            <w:pPr>
              <w:pStyle w:val="ab"/>
              <w:jc w:val="both"/>
              <w:rPr>
                <w:sz w:val="24"/>
                <w:szCs w:val="24"/>
              </w:rPr>
            </w:pPr>
            <w:r w:rsidRPr="00E3016C">
              <w:rPr>
                <w:sz w:val="24"/>
                <w:szCs w:val="24"/>
              </w:rPr>
              <w:t>Основные характеристики бюджета на 202</w:t>
            </w:r>
            <w:r w:rsidR="004222C0">
              <w:rPr>
                <w:sz w:val="24"/>
                <w:szCs w:val="24"/>
              </w:rPr>
              <w:t>5</w:t>
            </w:r>
            <w:r w:rsidRPr="00E3016C">
              <w:rPr>
                <w:sz w:val="24"/>
                <w:szCs w:val="24"/>
              </w:rPr>
              <w:t>год</w:t>
            </w:r>
          </w:p>
        </w:tc>
      </w:tr>
      <w:tr w:rsidR="00E3016C" w:rsidTr="00E3016C"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rPr>
                <w:bCs/>
              </w:rPr>
              <w:t xml:space="preserve">Общий объём доходов бюджета, в том числе: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Действующее Решение о бюджете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Решение о бюджете с учётом предлагаемых изменений </w:t>
            </w:r>
          </w:p>
        </w:tc>
        <w:tc>
          <w:tcPr>
            <w:tcW w:w="1914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20"/>
                <w:szCs w:val="20"/>
              </w:rPr>
            </w:pPr>
            <w:r w:rsidRPr="00FC5DEA">
              <w:rPr>
                <w:sz w:val="20"/>
                <w:szCs w:val="20"/>
              </w:rPr>
              <w:t xml:space="preserve">Отклонение +,-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t>гр. 3 - гр. 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5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Темпы роста (снижения) </w:t>
            </w:r>
          </w:p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(%)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>(гр.3 / гр.2*100)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3016C" w:rsidTr="00E3016C">
        <w:tc>
          <w:tcPr>
            <w:tcW w:w="1914" w:type="dxa"/>
          </w:tcPr>
          <w:p w:rsidR="00E3016C" w:rsidRPr="009C68B8" w:rsidRDefault="009C68B8" w:rsidP="009C68B8">
            <w:pPr>
              <w:pStyle w:val="Default"/>
              <w:jc w:val="center"/>
              <w:rPr>
                <w:sz w:val="20"/>
                <w:szCs w:val="20"/>
              </w:rPr>
            </w:pPr>
            <w:r w:rsidRPr="009C68B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E3016C" w:rsidTr="00E3016C">
        <w:tc>
          <w:tcPr>
            <w:tcW w:w="1914" w:type="dxa"/>
          </w:tcPr>
          <w:p w:rsidR="00FC5DEA" w:rsidRPr="00FC5DEA" w:rsidRDefault="00FC5DEA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налоговые и неналоговые доходы </w:t>
            </w:r>
          </w:p>
          <w:p w:rsidR="00E3016C" w:rsidRDefault="00E3016C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699309,3</w:t>
            </w:r>
          </w:p>
        </w:tc>
        <w:tc>
          <w:tcPr>
            <w:tcW w:w="1914" w:type="dxa"/>
          </w:tcPr>
          <w:p w:rsidR="00E3016C" w:rsidRPr="00827648" w:rsidRDefault="004222C0" w:rsidP="004222C0">
            <w:pPr>
              <w:pStyle w:val="ab"/>
              <w:jc w:val="both"/>
            </w:pPr>
            <w:r>
              <w:t>704935,9</w:t>
            </w: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5626,6</w:t>
            </w:r>
          </w:p>
        </w:tc>
        <w:tc>
          <w:tcPr>
            <w:tcW w:w="1915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100,8</w:t>
            </w:r>
          </w:p>
        </w:tc>
      </w:tr>
      <w:tr w:rsidR="00E3016C" w:rsidTr="00CD4DA0">
        <w:trPr>
          <w:trHeight w:val="1269"/>
        </w:trPr>
        <w:tc>
          <w:tcPr>
            <w:tcW w:w="1914" w:type="dxa"/>
          </w:tcPr>
          <w:p w:rsidR="00FC5DEA" w:rsidRPr="00FC5DEA" w:rsidRDefault="00FC5DEA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  <w:p w:rsidR="00E3016C" w:rsidRDefault="00E3016C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2281082,7</w:t>
            </w: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2293847,1</w:t>
            </w:r>
          </w:p>
        </w:tc>
        <w:tc>
          <w:tcPr>
            <w:tcW w:w="1914" w:type="dxa"/>
          </w:tcPr>
          <w:p w:rsidR="00E3016C" w:rsidRPr="00827648" w:rsidRDefault="004222C0" w:rsidP="004222C0">
            <w:pPr>
              <w:pStyle w:val="ab"/>
              <w:jc w:val="both"/>
            </w:pPr>
            <w:r>
              <w:t>12764,4</w:t>
            </w:r>
          </w:p>
        </w:tc>
        <w:tc>
          <w:tcPr>
            <w:tcW w:w="1915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100,6</w:t>
            </w:r>
          </w:p>
        </w:tc>
      </w:tr>
      <w:tr w:rsidR="00E3016C" w:rsidTr="00E3016C">
        <w:tc>
          <w:tcPr>
            <w:tcW w:w="1914" w:type="dxa"/>
          </w:tcPr>
          <w:p w:rsidR="00FC5DEA" w:rsidRPr="00827648" w:rsidRDefault="00FC5DEA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bCs/>
                <w:sz w:val="18"/>
                <w:szCs w:val="18"/>
              </w:rPr>
              <w:t xml:space="preserve">Общий объём расходов бюджета </w:t>
            </w:r>
          </w:p>
          <w:p w:rsidR="00E3016C" w:rsidRDefault="00E3016C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2980392,05</w:t>
            </w: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3091960,7</w:t>
            </w:r>
          </w:p>
        </w:tc>
        <w:tc>
          <w:tcPr>
            <w:tcW w:w="1914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111568,6</w:t>
            </w:r>
          </w:p>
        </w:tc>
        <w:tc>
          <w:tcPr>
            <w:tcW w:w="1915" w:type="dxa"/>
          </w:tcPr>
          <w:p w:rsidR="00E3016C" w:rsidRPr="00827648" w:rsidRDefault="004222C0" w:rsidP="00E77A05">
            <w:pPr>
              <w:pStyle w:val="ab"/>
              <w:jc w:val="both"/>
            </w:pPr>
            <w:r>
              <w:t>103,7</w:t>
            </w:r>
          </w:p>
        </w:tc>
      </w:tr>
      <w:tr w:rsidR="00827648" w:rsidTr="00E3016C">
        <w:tc>
          <w:tcPr>
            <w:tcW w:w="1914" w:type="dxa"/>
          </w:tcPr>
          <w:p w:rsidR="00827648" w:rsidRPr="00827648" w:rsidRDefault="00827648" w:rsidP="00827648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sz w:val="18"/>
                <w:szCs w:val="18"/>
              </w:rPr>
              <w:t xml:space="preserve">Дефицит бюджета </w:t>
            </w:r>
          </w:p>
          <w:p w:rsidR="00827648" w:rsidRPr="00827648" w:rsidRDefault="00827648" w:rsidP="00FC5DEA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:rsidR="00827648" w:rsidRPr="00827648" w:rsidRDefault="00827648" w:rsidP="00E77A05">
            <w:pPr>
              <w:pStyle w:val="ab"/>
              <w:jc w:val="both"/>
            </w:pPr>
            <w:r w:rsidRPr="00827648">
              <w:t>0,00</w:t>
            </w:r>
          </w:p>
        </w:tc>
        <w:tc>
          <w:tcPr>
            <w:tcW w:w="1914" w:type="dxa"/>
          </w:tcPr>
          <w:p w:rsidR="00827648" w:rsidRPr="00827648" w:rsidRDefault="004222C0" w:rsidP="00E77A05">
            <w:pPr>
              <w:pStyle w:val="ab"/>
              <w:jc w:val="both"/>
            </w:pPr>
            <w:r>
              <w:t>93177,6</w:t>
            </w:r>
          </w:p>
        </w:tc>
        <w:tc>
          <w:tcPr>
            <w:tcW w:w="1914" w:type="dxa"/>
          </w:tcPr>
          <w:p w:rsidR="00827648" w:rsidRPr="00827648" w:rsidRDefault="009C68B8" w:rsidP="004222C0">
            <w:pPr>
              <w:pStyle w:val="ab"/>
              <w:jc w:val="both"/>
            </w:pPr>
            <w:r>
              <w:t>-</w:t>
            </w:r>
            <w:r w:rsidR="004222C0">
              <w:t>93177,6</w:t>
            </w:r>
          </w:p>
        </w:tc>
        <w:tc>
          <w:tcPr>
            <w:tcW w:w="1915" w:type="dxa"/>
          </w:tcPr>
          <w:p w:rsidR="00827648" w:rsidRPr="00827648" w:rsidRDefault="00827648" w:rsidP="00E77A05">
            <w:pPr>
              <w:pStyle w:val="ab"/>
              <w:jc w:val="both"/>
            </w:pPr>
          </w:p>
        </w:tc>
      </w:tr>
    </w:tbl>
    <w:p w:rsidR="00E3016C" w:rsidRPr="009E28AD" w:rsidRDefault="00E3016C" w:rsidP="00E77A0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68B8" w:rsidRPr="009C68B8" w:rsidRDefault="009C68B8" w:rsidP="009C68B8">
      <w:pPr>
        <w:pStyle w:val="Default"/>
        <w:jc w:val="center"/>
        <w:rPr>
          <w:b/>
          <w:sz w:val="28"/>
          <w:szCs w:val="28"/>
        </w:rPr>
      </w:pPr>
      <w:r w:rsidRPr="009C68B8">
        <w:rPr>
          <w:b/>
          <w:bCs/>
          <w:sz w:val="28"/>
          <w:szCs w:val="28"/>
        </w:rPr>
        <w:t xml:space="preserve">2. Доходы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4222C0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в 202</w:t>
      </w:r>
      <w:r w:rsidR="005A0F4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согласно представленного проекта Решения, у</w:t>
      </w:r>
      <w:r w:rsidR="005A0F48">
        <w:rPr>
          <w:sz w:val="28"/>
          <w:szCs w:val="28"/>
        </w:rPr>
        <w:t>величится</w:t>
      </w:r>
      <w:r>
        <w:rPr>
          <w:sz w:val="28"/>
          <w:szCs w:val="28"/>
        </w:rPr>
        <w:t xml:space="preserve"> на </w:t>
      </w:r>
      <w:r w:rsidR="00B55282">
        <w:rPr>
          <w:sz w:val="28"/>
          <w:szCs w:val="28"/>
        </w:rPr>
        <w:t>18391</w:t>
      </w:r>
      <w:r>
        <w:rPr>
          <w:sz w:val="28"/>
          <w:szCs w:val="28"/>
        </w:rPr>
        <w:t xml:space="preserve">тыс. рублей, а именно: 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налоговым и неналоговым доходам в связи с поступлением платежей в бюджет и корректировкой плановых показателей план увеличится на сумму </w:t>
      </w:r>
      <w:r w:rsidR="00B55282">
        <w:rPr>
          <w:sz w:val="28"/>
          <w:szCs w:val="28"/>
        </w:rPr>
        <w:t>5626,6</w:t>
      </w:r>
      <w:r>
        <w:rPr>
          <w:sz w:val="28"/>
          <w:szCs w:val="28"/>
        </w:rPr>
        <w:t xml:space="preserve"> тыс. рублей </w:t>
      </w:r>
      <w:r w:rsidR="00A76F3B">
        <w:rPr>
          <w:sz w:val="28"/>
          <w:szCs w:val="28"/>
        </w:rPr>
        <w:t xml:space="preserve"> поступление дополнительных доходов от </w:t>
      </w:r>
      <w:r w:rsidR="00541C4F">
        <w:rPr>
          <w:sz w:val="28"/>
          <w:szCs w:val="28"/>
        </w:rPr>
        <w:t xml:space="preserve">доходов от </w:t>
      </w:r>
      <w:r w:rsidR="00541C4F">
        <w:rPr>
          <w:sz w:val="28"/>
          <w:szCs w:val="28"/>
        </w:rPr>
        <w:lastRenderedPageBreak/>
        <w:t xml:space="preserve">оказания платных услуг и компенсации затрат государства- 2753,4тыс.рублей и от </w:t>
      </w:r>
      <w:r w:rsidR="00A76F3B">
        <w:rPr>
          <w:sz w:val="28"/>
          <w:szCs w:val="28"/>
        </w:rPr>
        <w:t xml:space="preserve">инициативных платежей на сумму </w:t>
      </w:r>
      <w:r w:rsidR="00B55282">
        <w:rPr>
          <w:sz w:val="28"/>
          <w:szCs w:val="28"/>
        </w:rPr>
        <w:t>2873,2</w:t>
      </w:r>
      <w:r w:rsidR="00541C4F">
        <w:rPr>
          <w:sz w:val="28"/>
          <w:szCs w:val="28"/>
        </w:rPr>
        <w:t>тыс.рублей.</w:t>
      </w:r>
    </w:p>
    <w:p w:rsidR="005258CE" w:rsidRDefault="009C68B8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По безвозмездным поступлениям от других бюджетов бюджетной системы Российской Федерации план у</w:t>
      </w:r>
      <w:r w:rsidR="00B55282">
        <w:rPr>
          <w:sz w:val="28"/>
          <w:szCs w:val="28"/>
        </w:rPr>
        <w:t>величится</w:t>
      </w:r>
      <w:r w:rsidR="00A76F3B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B55282">
        <w:rPr>
          <w:sz w:val="28"/>
          <w:szCs w:val="28"/>
        </w:rPr>
        <w:t>12764,4</w:t>
      </w:r>
      <w:r>
        <w:rPr>
          <w:sz w:val="28"/>
          <w:szCs w:val="28"/>
        </w:rPr>
        <w:t xml:space="preserve"> тыс. рублей</w:t>
      </w:r>
      <w:r w:rsidR="00A76F3B">
        <w:rPr>
          <w:sz w:val="28"/>
          <w:szCs w:val="28"/>
        </w:rPr>
        <w:t>, в том числе</w:t>
      </w:r>
      <w:r w:rsidR="00A33EFE">
        <w:rPr>
          <w:sz w:val="28"/>
          <w:szCs w:val="28"/>
        </w:rPr>
        <w:t>:</w:t>
      </w:r>
    </w:p>
    <w:p w:rsidR="009C68B8" w:rsidRPr="005258CE" w:rsidRDefault="005258CE" w:rsidP="00A33EF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58CE">
        <w:rPr>
          <w:b/>
          <w:sz w:val="28"/>
          <w:szCs w:val="28"/>
        </w:rPr>
        <w:t>за счет уменьшения финансовой помощи</w:t>
      </w:r>
      <w:r w:rsidR="00A76F3B" w:rsidRPr="005258CE">
        <w:rPr>
          <w:b/>
          <w:sz w:val="28"/>
          <w:szCs w:val="28"/>
        </w:rPr>
        <w:t>:</w:t>
      </w:r>
    </w:p>
    <w:p w:rsidR="00E43122" w:rsidRDefault="005258CE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на реализацию мероприятий по модернизации </w:t>
      </w:r>
      <w:r w:rsidR="00E43122">
        <w:rPr>
          <w:sz w:val="28"/>
          <w:szCs w:val="28"/>
        </w:rPr>
        <w:t>коммунальной инфраструктуры</w:t>
      </w:r>
      <w:r>
        <w:rPr>
          <w:sz w:val="28"/>
          <w:szCs w:val="28"/>
        </w:rPr>
        <w:t>-</w:t>
      </w:r>
      <w:r w:rsidR="00E43122">
        <w:rPr>
          <w:sz w:val="28"/>
          <w:szCs w:val="28"/>
        </w:rPr>
        <w:t>26558,7</w:t>
      </w:r>
      <w:r>
        <w:rPr>
          <w:sz w:val="28"/>
          <w:szCs w:val="28"/>
        </w:rPr>
        <w:t xml:space="preserve"> тыс.рублей</w:t>
      </w:r>
      <w:r w:rsidR="00E43122">
        <w:rPr>
          <w:sz w:val="28"/>
          <w:szCs w:val="28"/>
        </w:rPr>
        <w:t>;</w:t>
      </w:r>
    </w:p>
    <w:p w:rsidR="009C68B8" w:rsidRDefault="00E43122" w:rsidP="00A33EFE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>субсидии на обеспечение молоком обучающихся по образовательным программам начального общего образования на сумму-93,4 тыс.рублей</w:t>
      </w:r>
      <w:r w:rsidR="009C68B8">
        <w:rPr>
          <w:sz w:val="20"/>
          <w:szCs w:val="20"/>
        </w:rPr>
        <w:t xml:space="preserve"> </w:t>
      </w:r>
      <w:r w:rsidR="005258CE">
        <w:rPr>
          <w:sz w:val="20"/>
          <w:szCs w:val="20"/>
        </w:rPr>
        <w:t>.</w:t>
      </w:r>
    </w:p>
    <w:p w:rsidR="005258CE" w:rsidRPr="005258CE" w:rsidRDefault="005258CE" w:rsidP="00A33EFE">
      <w:pPr>
        <w:pStyle w:val="Default"/>
        <w:jc w:val="both"/>
        <w:rPr>
          <w:b/>
          <w:sz w:val="28"/>
          <w:szCs w:val="28"/>
        </w:rPr>
      </w:pPr>
      <w:r w:rsidRPr="005258CE">
        <w:rPr>
          <w:b/>
          <w:sz w:val="28"/>
          <w:szCs w:val="28"/>
        </w:rPr>
        <w:t>за счет у</w:t>
      </w:r>
      <w:r>
        <w:rPr>
          <w:b/>
          <w:sz w:val="28"/>
          <w:szCs w:val="28"/>
        </w:rPr>
        <w:t>величения</w:t>
      </w:r>
      <w:r w:rsidRPr="005258CE">
        <w:rPr>
          <w:b/>
          <w:sz w:val="28"/>
          <w:szCs w:val="28"/>
        </w:rPr>
        <w:t xml:space="preserve"> финансовой помощи</w:t>
      </w:r>
      <w:r>
        <w:rPr>
          <w:b/>
          <w:sz w:val="28"/>
          <w:szCs w:val="28"/>
        </w:rPr>
        <w:t xml:space="preserve"> на сумму </w:t>
      </w:r>
      <w:r w:rsidR="00E43122">
        <w:rPr>
          <w:b/>
          <w:sz w:val="28"/>
          <w:szCs w:val="28"/>
        </w:rPr>
        <w:t>12764,4</w:t>
      </w:r>
      <w:r>
        <w:rPr>
          <w:b/>
          <w:sz w:val="28"/>
          <w:szCs w:val="28"/>
        </w:rPr>
        <w:t>тыс.рублей,в том числе</w:t>
      </w:r>
      <w:r w:rsidRPr="005258CE">
        <w:rPr>
          <w:b/>
          <w:sz w:val="28"/>
          <w:szCs w:val="28"/>
        </w:rPr>
        <w:t>:</w:t>
      </w:r>
    </w:p>
    <w:p w:rsidR="00A33EFE" w:rsidRDefault="00A33EFE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58CE">
        <w:rPr>
          <w:sz w:val="28"/>
          <w:szCs w:val="28"/>
        </w:rPr>
        <w:t xml:space="preserve">субсидии на сумму </w:t>
      </w:r>
      <w:r w:rsidR="00E43122">
        <w:rPr>
          <w:sz w:val="28"/>
          <w:szCs w:val="28"/>
        </w:rPr>
        <w:t>6630,5</w:t>
      </w:r>
      <w:r w:rsidR="005258CE">
        <w:rPr>
          <w:sz w:val="28"/>
          <w:szCs w:val="28"/>
        </w:rPr>
        <w:t xml:space="preserve"> тыс.рублей (</w:t>
      </w:r>
      <w:r w:rsidR="00E43122">
        <w:rPr>
          <w:sz w:val="28"/>
          <w:szCs w:val="28"/>
        </w:rPr>
        <w:t>проведение ремонтных работ, противопожарных и энергосберегающих мероприятий в зданиях учреждений культуры и приобретение основных средств</w:t>
      </w:r>
      <w:r>
        <w:rPr>
          <w:sz w:val="28"/>
          <w:szCs w:val="28"/>
        </w:rPr>
        <w:t>;</w:t>
      </w:r>
    </w:p>
    <w:p w:rsidR="00A33EFE" w:rsidRDefault="00A33EFE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-иные межбюджетные трансферты на сумму </w:t>
      </w:r>
      <w:r w:rsidR="00E43122">
        <w:rPr>
          <w:sz w:val="28"/>
          <w:szCs w:val="28"/>
        </w:rPr>
        <w:t>1500</w:t>
      </w:r>
      <w:r>
        <w:rPr>
          <w:sz w:val="28"/>
          <w:szCs w:val="28"/>
        </w:rPr>
        <w:t xml:space="preserve">тыс.рублей ( создание </w:t>
      </w:r>
      <w:r w:rsidR="00E43122">
        <w:rPr>
          <w:sz w:val="28"/>
          <w:szCs w:val="28"/>
        </w:rPr>
        <w:t xml:space="preserve"> и развитие молодежных пространств</w:t>
      </w:r>
      <w:r>
        <w:rPr>
          <w:sz w:val="28"/>
          <w:szCs w:val="28"/>
        </w:rPr>
        <w:t>;</w:t>
      </w:r>
    </w:p>
    <w:p w:rsidR="005258CE" w:rsidRDefault="00A33EFE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сбалансированность на сумму </w:t>
      </w:r>
      <w:r w:rsidR="00E43122">
        <w:rPr>
          <w:sz w:val="28"/>
          <w:szCs w:val="28"/>
        </w:rPr>
        <w:t>31286</w:t>
      </w:r>
      <w:r>
        <w:rPr>
          <w:sz w:val="28"/>
          <w:szCs w:val="28"/>
        </w:rPr>
        <w:t xml:space="preserve"> тыс.рублей</w:t>
      </w:r>
      <w:r w:rsidR="00535AC5">
        <w:rPr>
          <w:sz w:val="28"/>
          <w:szCs w:val="28"/>
        </w:rPr>
        <w:t xml:space="preserve"> </w:t>
      </w:r>
      <w:r w:rsidR="005258CE">
        <w:rPr>
          <w:sz w:val="28"/>
          <w:szCs w:val="28"/>
        </w:rPr>
        <w:t>(</w:t>
      </w:r>
      <w:r>
        <w:rPr>
          <w:sz w:val="28"/>
          <w:szCs w:val="28"/>
        </w:rPr>
        <w:t xml:space="preserve">выплата заработной платы работникам </w:t>
      </w:r>
      <w:r w:rsidR="00535AC5">
        <w:rPr>
          <w:sz w:val="28"/>
          <w:szCs w:val="28"/>
        </w:rPr>
        <w:t>органов местного самоуправления и муниципальных учреждений</w:t>
      </w:r>
      <w:r>
        <w:rPr>
          <w:sz w:val="28"/>
          <w:szCs w:val="28"/>
        </w:rPr>
        <w:t>,</w:t>
      </w:r>
      <w:r w:rsidR="00535AC5">
        <w:rPr>
          <w:sz w:val="28"/>
          <w:szCs w:val="28"/>
        </w:rPr>
        <w:t xml:space="preserve"> оплата топливно-энергетических ресурсов, услуг водоснабжения и водоотведения, приобретение серверного оборудования и предоставление субсидии муниципальным унитарным предприятиям на капитальные вложения в объекты капитального строительства муниципальной собственности </w:t>
      </w:r>
      <w:r>
        <w:rPr>
          <w:sz w:val="28"/>
          <w:szCs w:val="28"/>
        </w:rPr>
        <w:t>.</w:t>
      </w:r>
    </w:p>
    <w:p w:rsidR="00C82A74" w:rsidRDefault="00C82A74" w:rsidP="00C82A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Расходы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535AC5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С учетом планируемых изменений расходы бюджета Аргаяшского муниципального  района</w:t>
      </w:r>
      <w:r w:rsidRPr="009C68B8">
        <w:rPr>
          <w:b/>
          <w:sz w:val="28"/>
          <w:szCs w:val="28"/>
        </w:rPr>
        <w:t xml:space="preserve">  </w:t>
      </w:r>
      <w:r w:rsidRPr="00C82A74">
        <w:rPr>
          <w:sz w:val="28"/>
          <w:szCs w:val="28"/>
        </w:rPr>
        <w:t xml:space="preserve"> составят </w:t>
      </w:r>
      <w:r w:rsidR="004B2E88">
        <w:rPr>
          <w:sz w:val="28"/>
          <w:szCs w:val="28"/>
        </w:rPr>
        <w:t>3091960,7</w:t>
      </w:r>
      <w:r w:rsidRPr="00C82A74">
        <w:rPr>
          <w:sz w:val="28"/>
          <w:szCs w:val="28"/>
        </w:rPr>
        <w:t xml:space="preserve"> тыс. рублей с увеличением к утвержденному бюджету на </w:t>
      </w:r>
      <w:r w:rsidR="004B2E88">
        <w:rPr>
          <w:sz w:val="28"/>
          <w:szCs w:val="28"/>
        </w:rPr>
        <w:t>111568,6</w:t>
      </w:r>
      <w:r w:rsidRPr="00C82A74">
        <w:rPr>
          <w:sz w:val="28"/>
          <w:szCs w:val="28"/>
        </w:rPr>
        <w:t xml:space="preserve"> тыс. рублей или на </w:t>
      </w:r>
      <w:r w:rsidR="004B2E88">
        <w:rPr>
          <w:sz w:val="28"/>
          <w:szCs w:val="28"/>
        </w:rPr>
        <w:t>3,7%</w:t>
      </w:r>
      <w:r w:rsidRPr="00C82A74">
        <w:rPr>
          <w:sz w:val="28"/>
          <w:szCs w:val="28"/>
        </w:rPr>
        <w:t xml:space="preserve">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 xml:space="preserve">Изменения бюджетных ассигнований предусматривается по </w:t>
      </w:r>
      <w:r w:rsidR="00525673">
        <w:rPr>
          <w:sz w:val="28"/>
          <w:szCs w:val="28"/>
        </w:rPr>
        <w:t>11</w:t>
      </w:r>
      <w:r w:rsidRPr="00C82A74">
        <w:rPr>
          <w:sz w:val="28"/>
          <w:szCs w:val="28"/>
        </w:rPr>
        <w:t xml:space="preserve"> разделам из 12 разделов бюджетной классификации расходов районного бюджета.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Анализ вносимых изменений в бюджетные ассигнования 202</w:t>
      </w:r>
      <w:r w:rsidR="009800F6">
        <w:rPr>
          <w:sz w:val="28"/>
          <w:szCs w:val="28"/>
        </w:rPr>
        <w:t>5</w:t>
      </w:r>
      <w:r w:rsidRPr="00C82A74">
        <w:rPr>
          <w:sz w:val="28"/>
          <w:szCs w:val="28"/>
        </w:rPr>
        <w:t xml:space="preserve"> года по разделам классификации расходов районного бюджета представлен в таблице № 2: </w:t>
      </w:r>
    </w:p>
    <w:p w:rsidR="00C82A74" w:rsidRDefault="00C82A74" w:rsidP="00C82A74">
      <w:pPr>
        <w:pStyle w:val="Default"/>
        <w:jc w:val="right"/>
        <w:rPr>
          <w:sz w:val="18"/>
          <w:szCs w:val="18"/>
        </w:rPr>
      </w:pPr>
      <w:r w:rsidRPr="00C82A74">
        <w:rPr>
          <w:sz w:val="18"/>
          <w:szCs w:val="18"/>
        </w:rPr>
        <w:t>таблица № 2</w:t>
      </w:r>
      <w:r w:rsidRPr="00C82A74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C82A74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862"/>
        <w:gridCol w:w="2100"/>
        <w:gridCol w:w="1651"/>
        <w:gridCol w:w="1514"/>
        <w:gridCol w:w="1230"/>
        <w:gridCol w:w="1344"/>
      </w:tblGrid>
      <w:tr w:rsidR="00415BA7" w:rsidTr="0094675A">
        <w:tc>
          <w:tcPr>
            <w:tcW w:w="862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Раздел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Наименование расходов </w:t>
            </w:r>
          </w:p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100" w:type="dxa"/>
            <w:gridSpan w:val="2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</w:t>
            </w:r>
          </w:p>
        </w:tc>
        <w:tc>
          <w:tcPr>
            <w:tcW w:w="2574" w:type="dxa"/>
            <w:gridSpan w:val="2"/>
          </w:tcPr>
          <w:p w:rsidR="00415BA7" w:rsidRPr="00C82A74" w:rsidRDefault="00415BA7" w:rsidP="00C82A7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</w:t>
            </w:r>
          </w:p>
        </w:tc>
      </w:tr>
      <w:tr w:rsidR="00415BA7" w:rsidTr="0094675A">
        <w:tc>
          <w:tcPr>
            <w:tcW w:w="862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Утвержденные действующим решением о бюджете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Сумма </w:t>
            </w:r>
          </w:p>
          <w:p w:rsidR="00415BA7" w:rsidRDefault="00415BA7" w:rsidP="00415BA7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 xml:space="preserve"> - 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>4)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% 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>/гр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 xml:space="preserve">*100)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  <w:tr w:rsidR="00415BA7" w:rsidTr="0094675A">
        <w:tc>
          <w:tcPr>
            <w:tcW w:w="862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9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Общегосударственные вопросы </w:t>
            </w:r>
          </w:p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119190,1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142157,1</w:t>
            </w:r>
          </w:p>
        </w:tc>
        <w:tc>
          <w:tcPr>
            <w:tcW w:w="1230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22967</w:t>
            </w:r>
          </w:p>
        </w:tc>
        <w:tc>
          <w:tcPr>
            <w:tcW w:w="1344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4864,1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4864,1</w:t>
            </w:r>
          </w:p>
        </w:tc>
        <w:tc>
          <w:tcPr>
            <w:tcW w:w="1230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11533,9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14030,6</w:t>
            </w:r>
          </w:p>
        </w:tc>
        <w:tc>
          <w:tcPr>
            <w:tcW w:w="1230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2496,7</w:t>
            </w:r>
          </w:p>
        </w:tc>
        <w:tc>
          <w:tcPr>
            <w:tcW w:w="1344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200830</w:t>
            </w:r>
          </w:p>
        </w:tc>
        <w:tc>
          <w:tcPr>
            <w:tcW w:w="1449" w:type="dxa"/>
          </w:tcPr>
          <w:p w:rsidR="00415BA7" w:rsidRDefault="0094675A" w:rsidP="0094675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205375,2</w:t>
            </w:r>
          </w:p>
        </w:tc>
        <w:tc>
          <w:tcPr>
            <w:tcW w:w="1230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4545,2</w:t>
            </w:r>
          </w:p>
        </w:tc>
        <w:tc>
          <w:tcPr>
            <w:tcW w:w="1344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Жилищно-коммунальное </w:t>
            </w:r>
            <w:r>
              <w:rPr>
                <w:sz w:val="18"/>
                <w:szCs w:val="18"/>
              </w:rPr>
              <w:lastRenderedPageBreak/>
              <w:t>хозяйство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203839,4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197820,1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-6019,3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15048,7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21480,1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6431,4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142,7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1372827,1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1480445,2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107618,1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300463,5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311662,7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11199,2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51" w:type="dxa"/>
          </w:tcPr>
          <w:p w:rsidR="00415BA7" w:rsidRDefault="00B31D42" w:rsidP="00CD249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  <w:r w:rsidR="00CD249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89,3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477476,3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-49813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51" w:type="dxa"/>
          </w:tcPr>
          <w:p w:rsidR="00415BA7" w:rsidRDefault="00B31D42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66584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78727,1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12143,1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</w:tr>
      <w:tr w:rsidR="00415BA7" w:rsidTr="0094675A">
        <w:tc>
          <w:tcPr>
            <w:tcW w:w="862" w:type="dxa"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0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651" w:type="dxa"/>
          </w:tcPr>
          <w:p w:rsidR="00415BA7" w:rsidRDefault="00B31D42" w:rsidP="006E3FB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</w:t>
            </w:r>
            <w:r w:rsidR="006E3FB5"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</w:tcPr>
          <w:p w:rsidR="00415BA7" w:rsidRDefault="0094675A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230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415BA7" w:rsidRDefault="006E3FB5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15BA7" w:rsidTr="00415BA7">
        <w:trPr>
          <w:trHeight w:val="424"/>
        </w:trPr>
        <w:tc>
          <w:tcPr>
            <w:tcW w:w="2962" w:type="dxa"/>
            <w:gridSpan w:val="2"/>
          </w:tcPr>
          <w:p w:rsidR="00415BA7" w:rsidRPr="0094675A" w:rsidRDefault="00415BA7" w:rsidP="00415BA7">
            <w:pPr>
              <w:pStyle w:val="Default"/>
              <w:tabs>
                <w:tab w:val="left" w:pos="2250"/>
              </w:tabs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51" w:type="dxa"/>
          </w:tcPr>
          <w:p w:rsidR="00415BA7" w:rsidRPr="0094675A" w:rsidRDefault="00B31D42" w:rsidP="005371EA">
            <w:pPr>
              <w:pStyle w:val="Default"/>
              <w:ind w:right="-282"/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2980392</w:t>
            </w:r>
          </w:p>
        </w:tc>
        <w:tc>
          <w:tcPr>
            <w:tcW w:w="1449" w:type="dxa"/>
          </w:tcPr>
          <w:p w:rsidR="00415BA7" w:rsidRPr="0094675A" w:rsidRDefault="0094675A" w:rsidP="0094675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3091960,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</w:tcPr>
          <w:p w:rsidR="00415BA7" w:rsidRPr="0094675A" w:rsidRDefault="0094675A" w:rsidP="009A342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111568,6</w:t>
            </w:r>
          </w:p>
        </w:tc>
        <w:tc>
          <w:tcPr>
            <w:tcW w:w="1344" w:type="dxa"/>
          </w:tcPr>
          <w:p w:rsidR="00415BA7" w:rsidRPr="0094675A" w:rsidRDefault="00415BA7" w:rsidP="005371EA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2A74" w:rsidRPr="00C82A74" w:rsidRDefault="00C82A74" w:rsidP="00C82A74">
      <w:pPr>
        <w:pStyle w:val="Default"/>
        <w:jc w:val="right"/>
        <w:rPr>
          <w:sz w:val="18"/>
          <w:szCs w:val="18"/>
        </w:rPr>
      </w:pPr>
    </w:p>
    <w:p w:rsidR="005258CE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Изменения структуры расходов бюджета в разрезе ведомственной классификации расходов бюджета по главным распорядителям бюджетных средств, представлено в таблице № 3:</w:t>
      </w:r>
    </w:p>
    <w:p w:rsidR="00436FCF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36FCF" w:rsidRPr="00CD4DA0" w:rsidRDefault="00436FCF" w:rsidP="00CD4DA0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  <w:r w:rsidRPr="00436FCF">
        <w:rPr>
          <w:sz w:val="18"/>
          <w:szCs w:val="18"/>
        </w:rPr>
        <w:t>таблица №</w:t>
      </w:r>
      <w:r>
        <w:rPr>
          <w:sz w:val="18"/>
          <w:szCs w:val="18"/>
        </w:rPr>
        <w:t xml:space="preserve"> 3(</w:t>
      </w:r>
      <w:r w:rsidRPr="00436FCF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1914"/>
        <w:gridCol w:w="2481"/>
        <w:gridCol w:w="1915"/>
      </w:tblGrid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Код ГРБС по БК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Главный распорядитель бюджетных средств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:rsidR="007F6E5C" w:rsidRPr="00705AF1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 xml:space="preserve">Действующее Решение о бюджете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F6E5C" w:rsidRPr="00C82A74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Отклонение (+, -) гр. 4 – гр. 3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5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>529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5123,8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5875,3</w:t>
            </w:r>
          </w:p>
        </w:tc>
        <w:tc>
          <w:tcPr>
            <w:tcW w:w="1915" w:type="dxa"/>
          </w:tcPr>
          <w:p w:rsidR="007F6E5C" w:rsidRPr="00705AF1" w:rsidRDefault="003D28D2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751,5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410" w:type="dxa"/>
          </w:tcPr>
          <w:p w:rsidR="007F6E5C" w:rsidRPr="00705AF1" w:rsidRDefault="00705AF1" w:rsidP="00705AF1">
            <w:pPr>
              <w:pStyle w:val="ab"/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468114,4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384847,1</w:t>
            </w:r>
          </w:p>
        </w:tc>
        <w:tc>
          <w:tcPr>
            <w:tcW w:w="1915" w:type="dxa"/>
          </w:tcPr>
          <w:p w:rsidR="007F6E5C" w:rsidRPr="00705AF1" w:rsidRDefault="003D28D2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-83567,3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Контрольно-счетная комиссия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3720,8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1915" w:type="dxa"/>
          </w:tcPr>
          <w:p w:rsidR="007F6E5C" w:rsidRPr="00705AF1" w:rsidRDefault="003D28D2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676,8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1211878,6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1320617,3</w:t>
            </w:r>
          </w:p>
        </w:tc>
        <w:tc>
          <w:tcPr>
            <w:tcW w:w="1915" w:type="dxa"/>
          </w:tcPr>
          <w:p w:rsidR="007F6E5C" w:rsidRPr="00705AF1" w:rsidRDefault="003D28D2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108738,7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культуры, туризма и молодежной политики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336988,9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178645,8</w:t>
            </w:r>
          </w:p>
        </w:tc>
        <w:tc>
          <w:tcPr>
            <w:tcW w:w="1915" w:type="dxa"/>
          </w:tcPr>
          <w:p w:rsidR="007F6E5C" w:rsidRPr="00705AF1" w:rsidRDefault="003D28D2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-158343,1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334385,3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307955</w:t>
            </w:r>
          </w:p>
        </w:tc>
        <w:tc>
          <w:tcPr>
            <w:tcW w:w="1915" w:type="dxa"/>
          </w:tcPr>
          <w:p w:rsidR="007F6E5C" w:rsidRPr="00705AF1" w:rsidRDefault="0035463A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-26430,3</w:t>
            </w:r>
          </w:p>
        </w:tc>
      </w:tr>
      <w:tr w:rsidR="007F6E5C" w:rsidTr="00705AF1">
        <w:tc>
          <w:tcPr>
            <w:tcW w:w="675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2410" w:type="dxa"/>
          </w:tcPr>
          <w:p w:rsidR="007F6E5C" w:rsidRP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Аргаяшского района</w:t>
            </w:r>
          </w:p>
        </w:tc>
        <w:tc>
          <w:tcPr>
            <w:tcW w:w="1914" w:type="dxa"/>
          </w:tcPr>
          <w:p w:rsidR="007F6E5C" w:rsidRP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530534,3</w:t>
            </w:r>
          </w:p>
        </w:tc>
        <w:tc>
          <w:tcPr>
            <w:tcW w:w="2481" w:type="dxa"/>
          </w:tcPr>
          <w:p w:rsidR="007F6E5C" w:rsidRPr="00705AF1" w:rsidRDefault="0019512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745152,3</w:t>
            </w:r>
          </w:p>
        </w:tc>
        <w:tc>
          <w:tcPr>
            <w:tcW w:w="1915" w:type="dxa"/>
          </w:tcPr>
          <w:p w:rsidR="007F6E5C" w:rsidRPr="00705AF1" w:rsidRDefault="0035463A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214618</w:t>
            </w:r>
          </w:p>
        </w:tc>
      </w:tr>
      <w:tr w:rsidR="00705AF1" w:rsidTr="00705AF1">
        <w:tc>
          <w:tcPr>
            <w:tcW w:w="675" w:type="dxa"/>
          </w:tcPr>
          <w:p w:rsid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2410" w:type="dxa"/>
          </w:tcPr>
          <w:p w:rsidR="00705AF1" w:rsidRDefault="00705AF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914" w:type="dxa"/>
          </w:tcPr>
          <w:p w:rsidR="00705AF1" w:rsidRDefault="003D28D2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89645,9</w:t>
            </w:r>
          </w:p>
        </w:tc>
        <w:tc>
          <w:tcPr>
            <w:tcW w:w="2481" w:type="dxa"/>
          </w:tcPr>
          <w:p w:rsidR="00705AF1" w:rsidRPr="00705AF1" w:rsidRDefault="00BE633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102922</w:t>
            </w:r>
          </w:p>
        </w:tc>
        <w:tc>
          <w:tcPr>
            <w:tcW w:w="1915" w:type="dxa"/>
          </w:tcPr>
          <w:p w:rsidR="00705AF1" w:rsidRPr="00705AF1" w:rsidRDefault="0035463A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13276,1</w:t>
            </w:r>
          </w:p>
        </w:tc>
      </w:tr>
      <w:tr w:rsidR="00B24D54" w:rsidTr="00B43420">
        <w:tc>
          <w:tcPr>
            <w:tcW w:w="3085" w:type="dxa"/>
            <w:gridSpan w:val="2"/>
          </w:tcPr>
          <w:p w:rsidR="00B24D54" w:rsidRPr="00B24D54" w:rsidRDefault="00B24D54" w:rsidP="00B24D54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24D5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914" w:type="dxa"/>
          </w:tcPr>
          <w:p w:rsidR="00B24D54" w:rsidRPr="0035463A" w:rsidRDefault="003D28D2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5463A">
              <w:rPr>
                <w:b/>
                <w:sz w:val="18"/>
                <w:szCs w:val="18"/>
              </w:rPr>
              <w:t>2980392</w:t>
            </w:r>
          </w:p>
        </w:tc>
        <w:tc>
          <w:tcPr>
            <w:tcW w:w="2481" w:type="dxa"/>
          </w:tcPr>
          <w:p w:rsidR="00B24D54" w:rsidRPr="0035463A" w:rsidRDefault="00BE6331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5463A">
              <w:rPr>
                <w:b/>
                <w:sz w:val="18"/>
                <w:szCs w:val="18"/>
              </w:rPr>
              <w:t>3091960,6</w:t>
            </w:r>
          </w:p>
        </w:tc>
        <w:tc>
          <w:tcPr>
            <w:tcW w:w="1915" w:type="dxa"/>
          </w:tcPr>
          <w:p w:rsidR="00B24D54" w:rsidRPr="0035463A" w:rsidRDefault="0035463A" w:rsidP="009C68B8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35463A">
              <w:rPr>
                <w:b/>
                <w:sz w:val="18"/>
                <w:szCs w:val="18"/>
              </w:rPr>
              <w:t>111568,6</w:t>
            </w:r>
          </w:p>
        </w:tc>
      </w:tr>
    </w:tbl>
    <w:p w:rsidR="004E4775" w:rsidRDefault="00E36128" w:rsidP="004E47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CD4DA0">
        <w:rPr>
          <w:rFonts w:ascii="Times New Roman" w:hAnsi="Times New Roman" w:cs="Times New Roman"/>
          <w:sz w:val="28"/>
          <w:szCs w:val="28"/>
        </w:rPr>
        <w:t>на 202</w:t>
      </w:r>
      <w:r w:rsidR="00BD2EE5">
        <w:rPr>
          <w:rFonts w:ascii="Times New Roman" w:hAnsi="Times New Roman" w:cs="Times New Roman"/>
          <w:sz w:val="28"/>
          <w:szCs w:val="28"/>
        </w:rPr>
        <w:t>5</w:t>
      </w:r>
      <w:r w:rsid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311C63">
        <w:rPr>
          <w:rFonts w:ascii="Times New Roman" w:hAnsi="Times New Roman" w:cs="Times New Roman"/>
          <w:sz w:val="28"/>
          <w:szCs w:val="28"/>
        </w:rPr>
        <w:t xml:space="preserve">предусмотрено увеличение программных расходов на </w:t>
      </w:r>
      <w:r w:rsidR="00E07416" w:rsidRPr="00E07416">
        <w:rPr>
          <w:rFonts w:ascii="Times New Roman" w:hAnsi="Times New Roman" w:cs="Times New Roman"/>
          <w:sz w:val="28"/>
          <w:szCs w:val="28"/>
        </w:rPr>
        <w:t>170100,6</w:t>
      </w:r>
      <w:r w:rsidRPr="00311C63">
        <w:rPr>
          <w:rFonts w:ascii="Times New Roman" w:hAnsi="Times New Roman" w:cs="Times New Roman"/>
          <w:sz w:val="28"/>
          <w:szCs w:val="28"/>
        </w:rPr>
        <w:t xml:space="preserve"> тыс. рублей. Программные расходы планируются в сумме </w:t>
      </w:r>
      <w:r w:rsidR="00E07416">
        <w:rPr>
          <w:rFonts w:ascii="Times New Roman" w:hAnsi="Times New Roman" w:cs="Times New Roman"/>
          <w:sz w:val="28"/>
          <w:szCs w:val="28"/>
        </w:rPr>
        <w:t>2969269,7</w:t>
      </w:r>
      <w:r w:rsidRPr="00311C63">
        <w:rPr>
          <w:rFonts w:ascii="Times New Roman" w:hAnsi="Times New Roman" w:cs="Times New Roman"/>
          <w:sz w:val="28"/>
          <w:szCs w:val="28"/>
        </w:rPr>
        <w:t>тыс. рублей, что составляет 9</w:t>
      </w:r>
      <w:r w:rsidR="00FE45A9" w:rsidRPr="00311C63">
        <w:rPr>
          <w:rFonts w:ascii="Times New Roman" w:hAnsi="Times New Roman" w:cs="Times New Roman"/>
          <w:sz w:val="28"/>
          <w:szCs w:val="28"/>
        </w:rPr>
        <w:t>6</w:t>
      </w:r>
      <w:r w:rsidRPr="00311C63">
        <w:rPr>
          <w:rFonts w:ascii="Times New Roman" w:hAnsi="Times New Roman" w:cs="Times New Roman"/>
          <w:sz w:val="28"/>
          <w:szCs w:val="28"/>
        </w:rPr>
        <w:t xml:space="preserve">% от расходов бюджета Аргаяшского муниципального района. </w:t>
      </w:r>
      <w:r w:rsidR="004E4775" w:rsidRPr="0090099E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 год</w:t>
      </w:r>
      <w:r w:rsidR="00B344D3">
        <w:rPr>
          <w:rFonts w:ascii="Times New Roman" w:hAnsi="Times New Roman" w:cs="Times New Roman"/>
          <w:sz w:val="28"/>
          <w:szCs w:val="28"/>
        </w:rPr>
        <w:t>у</w:t>
      </w:r>
      <w:r w:rsidR="004E4775" w:rsidRPr="0090099E">
        <w:rPr>
          <w:rFonts w:ascii="Times New Roman" w:hAnsi="Times New Roman" w:cs="Times New Roman"/>
          <w:sz w:val="28"/>
          <w:szCs w:val="28"/>
        </w:rPr>
        <w:t xml:space="preserve"> представлена в  таблице № </w:t>
      </w:r>
      <w:r w:rsidR="00B344D3">
        <w:rPr>
          <w:rFonts w:ascii="Times New Roman" w:hAnsi="Times New Roman" w:cs="Times New Roman"/>
          <w:sz w:val="28"/>
          <w:szCs w:val="28"/>
        </w:rPr>
        <w:t>4</w:t>
      </w:r>
      <w:r w:rsidR="004E4775" w:rsidRPr="0090099E">
        <w:rPr>
          <w:rFonts w:ascii="Times New Roman" w:hAnsi="Times New Roman" w:cs="Times New Roman"/>
          <w:sz w:val="28"/>
          <w:szCs w:val="28"/>
        </w:rPr>
        <w:t>.</w:t>
      </w:r>
    </w:p>
    <w:p w:rsidR="004E4775" w:rsidRPr="007662A5" w:rsidRDefault="004E4775" w:rsidP="004E4775">
      <w:pPr>
        <w:pStyle w:val="ab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</w:t>
      </w:r>
      <w:r w:rsidR="00B344D3">
        <w:rPr>
          <w:rFonts w:ascii="Times New Roman" w:hAnsi="Times New Roman" w:cs="Times New Roman"/>
          <w:sz w:val="16"/>
          <w:szCs w:val="16"/>
        </w:rPr>
        <w:t>4</w:t>
      </w:r>
      <w:r w:rsidRPr="007662A5">
        <w:rPr>
          <w:rFonts w:ascii="Times New Roman" w:hAnsi="Times New Roman" w:cs="Times New Roman"/>
          <w:sz w:val="16"/>
          <w:szCs w:val="16"/>
        </w:rPr>
        <w:t>(тыс.руб)</w:t>
      </w:r>
    </w:p>
    <w:tbl>
      <w:tblPr>
        <w:tblStyle w:val="a5"/>
        <w:tblW w:w="8472" w:type="dxa"/>
        <w:tblLayout w:type="fixed"/>
        <w:tblLook w:val="04A0"/>
      </w:tblPr>
      <w:tblGrid>
        <w:gridCol w:w="534"/>
        <w:gridCol w:w="3118"/>
        <w:gridCol w:w="1559"/>
        <w:gridCol w:w="1701"/>
        <w:gridCol w:w="1560"/>
      </w:tblGrid>
      <w:tr w:rsidR="004E4775" w:rsidTr="00B344D3">
        <w:tc>
          <w:tcPr>
            <w:tcW w:w="534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№ п/п</w:t>
            </w:r>
          </w:p>
        </w:tc>
        <w:tc>
          <w:tcPr>
            <w:tcW w:w="3118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Наименование муниципальных программ</w:t>
            </w: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 xml:space="preserve">      Проект 2025</w:t>
            </w:r>
          </w:p>
        </w:tc>
        <w:tc>
          <w:tcPr>
            <w:tcW w:w="1701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 xml:space="preserve">Проект с изменениями </w:t>
            </w: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 xml:space="preserve">Прирост/снижение </w:t>
            </w:r>
          </w:p>
        </w:tc>
      </w:tr>
      <w:tr w:rsidR="004E4775" w:rsidTr="00B344D3">
        <w:tc>
          <w:tcPr>
            <w:tcW w:w="534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3118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  <w:tc>
          <w:tcPr>
            <w:tcW w:w="1701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</w:tr>
      <w:tr w:rsidR="004E4775" w:rsidTr="00B344D3">
        <w:tc>
          <w:tcPr>
            <w:tcW w:w="534" w:type="dxa"/>
          </w:tcPr>
          <w:p w:rsidR="004E4775" w:rsidRPr="00B709C9" w:rsidRDefault="004E4775" w:rsidP="004E4775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E4775" w:rsidRPr="00B344D3" w:rsidRDefault="004E4775" w:rsidP="004E4775">
            <w:pPr>
              <w:pStyle w:val="ab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1559" w:type="dxa"/>
          </w:tcPr>
          <w:p w:rsidR="004E4775" w:rsidRPr="00B344D3" w:rsidRDefault="004E4775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2718163,8</w:t>
            </w:r>
          </w:p>
        </w:tc>
        <w:tc>
          <w:tcPr>
            <w:tcW w:w="1701" w:type="dxa"/>
          </w:tcPr>
          <w:p w:rsidR="004E4775" w:rsidRPr="00B344D3" w:rsidRDefault="004E4775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2888263,7</w:t>
            </w:r>
          </w:p>
        </w:tc>
        <w:tc>
          <w:tcPr>
            <w:tcW w:w="1560" w:type="dxa"/>
          </w:tcPr>
          <w:p w:rsidR="004E4775" w:rsidRPr="00B344D3" w:rsidRDefault="004E4775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170100</w:t>
            </w:r>
          </w:p>
        </w:tc>
      </w:tr>
      <w:tr w:rsidR="004E4775" w:rsidTr="00B344D3">
        <w:tc>
          <w:tcPr>
            <w:tcW w:w="534" w:type="dxa"/>
          </w:tcPr>
          <w:p w:rsidR="004E4775" w:rsidRPr="00B709C9" w:rsidRDefault="004E4775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4E4775" w:rsidRPr="00B709C9" w:rsidRDefault="004E4775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1559" w:type="dxa"/>
          </w:tcPr>
          <w:p w:rsidR="004E4775" w:rsidRPr="002F0D9D" w:rsidRDefault="004E477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701" w:type="dxa"/>
          </w:tcPr>
          <w:p w:rsidR="004E4775" w:rsidRPr="002F0D9D" w:rsidRDefault="004E477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6283</w:t>
            </w:r>
          </w:p>
        </w:tc>
        <w:tc>
          <w:tcPr>
            <w:tcW w:w="1560" w:type="dxa"/>
          </w:tcPr>
          <w:p w:rsidR="004E4775" w:rsidRPr="002F0D9D" w:rsidRDefault="004E477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</w:t>
            </w:r>
          </w:p>
        </w:tc>
      </w:tr>
      <w:tr w:rsidR="004E4775" w:rsidTr="00B344D3">
        <w:tc>
          <w:tcPr>
            <w:tcW w:w="534" w:type="dxa"/>
          </w:tcPr>
          <w:p w:rsidR="004E4775" w:rsidRPr="00B709C9" w:rsidRDefault="004E4775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4E4775" w:rsidRPr="00B709C9" w:rsidRDefault="004E4775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1559" w:type="dxa"/>
          </w:tcPr>
          <w:p w:rsidR="004E4775" w:rsidRPr="002F0D9D" w:rsidRDefault="004E477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173522,1</w:t>
            </w:r>
          </w:p>
        </w:tc>
        <w:tc>
          <w:tcPr>
            <w:tcW w:w="1701" w:type="dxa"/>
          </w:tcPr>
          <w:p w:rsidR="004E4775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560" w:type="dxa"/>
          </w:tcPr>
          <w:p w:rsidR="004E4775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4014,4</w:t>
            </w:r>
          </w:p>
        </w:tc>
      </w:tr>
      <w:tr w:rsidR="004E4775" w:rsidTr="00B344D3">
        <w:tc>
          <w:tcPr>
            <w:tcW w:w="534" w:type="dxa"/>
          </w:tcPr>
          <w:p w:rsidR="004E4775" w:rsidRPr="00B709C9" w:rsidRDefault="004E4775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4E4775" w:rsidRPr="00B709C9" w:rsidRDefault="004E4775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1559" w:type="dxa"/>
          </w:tcPr>
          <w:p w:rsidR="004E4775" w:rsidRPr="002F0D9D" w:rsidRDefault="004E4775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701" w:type="dxa"/>
          </w:tcPr>
          <w:p w:rsidR="004E4775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60" w:type="dxa"/>
          </w:tcPr>
          <w:p w:rsidR="004E4775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1559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1211878,6</w:t>
            </w:r>
          </w:p>
        </w:tc>
        <w:tc>
          <w:tcPr>
            <w:tcW w:w="1701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1265441,7</w:t>
            </w:r>
          </w:p>
        </w:tc>
        <w:tc>
          <w:tcPr>
            <w:tcW w:w="1560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53563,1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5.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1559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334385,3</w:t>
            </w:r>
          </w:p>
        </w:tc>
        <w:tc>
          <w:tcPr>
            <w:tcW w:w="1701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344472,8</w:t>
            </w:r>
          </w:p>
        </w:tc>
        <w:tc>
          <w:tcPr>
            <w:tcW w:w="1560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10087,5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1559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336277,9</w:t>
            </w:r>
          </w:p>
        </w:tc>
        <w:tc>
          <w:tcPr>
            <w:tcW w:w="1701" w:type="dxa"/>
          </w:tcPr>
          <w:p w:rsidR="00B417FC" w:rsidRPr="002F0D9D" w:rsidRDefault="00703D13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347477,2</w:t>
            </w:r>
          </w:p>
        </w:tc>
        <w:tc>
          <w:tcPr>
            <w:tcW w:w="1560" w:type="dxa"/>
          </w:tcPr>
          <w:p w:rsidR="00B417FC" w:rsidRPr="002F0D9D" w:rsidRDefault="00703D13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11199,3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1559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66584</w:t>
            </w:r>
          </w:p>
        </w:tc>
        <w:tc>
          <w:tcPr>
            <w:tcW w:w="1701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71876,5</w:t>
            </w:r>
          </w:p>
        </w:tc>
        <w:tc>
          <w:tcPr>
            <w:tcW w:w="1560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5292,5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1559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701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560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9.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 xml:space="preserve">МП"Развитие муниципального </w:t>
            </w:r>
            <w:r w:rsidRPr="00B709C9">
              <w:rPr>
                <w:sz w:val="18"/>
                <w:szCs w:val="18"/>
              </w:rPr>
              <w:lastRenderedPageBreak/>
              <w:t>управления в АМР"</w:t>
            </w:r>
          </w:p>
        </w:tc>
        <w:tc>
          <w:tcPr>
            <w:tcW w:w="1559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1701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560" w:type="dxa"/>
          </w:tcPr>
          <w:p w:rsidR="00B417FC" w:rsidRPr="002F0D9D" w:rsidRDefault="00B417F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17FC" w:rsidTr="00B344D3">
        <w:tc>
          <w:tcPr>
            <w:tcW w:w="534" w:type="dxa"/>
          </w:tcPr>
          <w:p w:rsidR="00B417FC" w:rsidRPr="00B709C9" w:rsidRDefault="00B417FC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3118" w:type="dxa"/>
          </w:tcPr>
          <w:p w:rsidR="00B417FC" w:rsidRPr="00B709C9" w:rsidRDefault="00B417FC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1559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184228,1</w:t>
            </w:r>
          </w:p>
        </w:tc>
        <w:tc>
          <w:tcPr>
            <w:tcW w:w="1701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560" w:type="dxa"/>
          </w:tcPr>
          <w:p w:rsidR="00B417FC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5554,7</w:t>
            </w:r>
          </w:p>
        </w:tc>
      </w:tr>
      <w:tr w:rsidR="00CC2E24" w:rsidTr="00B344D3">
        <w:tc>
          <w:tcPr>
            <w:tcW w:w="534" w:type="dxa"/>
          </w:tcPr>
          <w:p w:rsidR="00CC2E24" w:rsidRPr="00B709C9" w:rsidRDefault="00CC2E24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</w:tcPr>
          <w:p w:rsidR="00CC2E24" w:rsidRPr="002F0D9D" w:rsidRDefault="00CC2E24" w:rsidP="004E4775">
            <w:pPr>
              <w:pStyle w:val="ab"/>
            </w:pPr>
            <w:r>
              <w:t>МП"Улучшение условий охраны труда в АМР"</w:t>
            </w:r>
          </w:p>
        </w:tc>
        <w:tc>
          <w:tcPr>
            <w:tcW w:w="1559" w:type="dxa"/>
          </w:tcPr>
          <w:p w:rsidR="00CC2E24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701" w:type="dxa"/>
          </w:tcPr>
          <w:p w:rsidR="00CC2E24" w:rsidRPr="002F0D9D" w:rsidRDefault="00CC2E24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560" w:type="dxa"/>
          </w:tcPr>
          <w:p w:rsidR="00CC2E24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091" w:rsidTr="00B344D3">
        <w:tc>
          <w:tcPr>
            <w:tcW w:w="534" w:type="dxa"/>
          </w:tcPr>
          <w:p w:rsidR="00726091" w:rsidRPr="00B709C9" w:rsidRDefault="00726091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</w:tcPr>
          <w:p w:rsidR="00726091" w:rsidRPr="002F0D9D" w:rsidRDefault="00726091" w:rsidP="004E4775">
            <w:pPr>
              <w:pStyle w:val="ab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091" w:rsidTr="00B344D3">
        <w:tc>
          <w:tcPr>
            <w:tcW w:w="534" w:type="dxa"/>
          </w:tcPr>
          <w:p w:rsidR="00726091" w:rsidRPr="00542B83" w:rsidRDefault="00726091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</w:tcPr>
          <w:p w:rsidR="00726091" w:rsidRPr="00542B83" w:rsidRDefault="00726091" w:rsidP="004E4775">
            <w:pPr>
              <w:pStyle w:val="ab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>МП"Обеспечение общественного порядка,</w:t>
            </w:r>
            <w:r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091" w:rsidTr="00B344D3">
        <w:tc>
          <w:tcPr>
            <w:tcW w:w="534" w:type="dxa"/>
          </w:tcPr>
          <w:p w:rsidR="00726091" w:rsidRPr="00542B83" w:rsidRDefault="00726091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15.</w:t>
            </w:r>
          </w:p>
        </w:tc>
        <w:tc>
          <w:tcPr>
            <w:tcW w:w="3118" w:type="dxa"/>
          </w:tcPr>
          <w:p w:rsidR="00726091" w:rsidRPr="00542B83" w:rsidRDefault="00726091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 инфраструктуры и экологические мероприятия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169484,4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198693,5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29209,1</w:t>
            </w:r>
          </w:p>
        </w:tc>
      </w:tr>
      <w:tr w:rsidR="00726091" w:rsidTr="00B344D3">
        <w:tc>
          <w:tcPr>
            <w:tcW w:w="534" w:type="dxa"/>
          </w:tcPr>
          <w:p w:rsidR="00726091" w:rsidRPr="00542B83" w:rsidRDefault="00726091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</w:tcPr>
          <w:p w:rsidR="00726091" w:rsidRPr="00542B83" w:rsidRDefault="00726091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2211,0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726091" w:rsidTr="00B344D3">
        <w:tc>
          <w:tcPr>
            <w:tcW w:w="534" w:type="dxa"/>
          </w:tcPr>
          <w:p w:rsidR="00726091" w:rsidRPr="00542B83" w:rsidRDefault="00726091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</w:tcPr>
          <w:p w:rsidR="00726091" w:rsidRPr="00542B83" w:rsidRDefault="00726091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8543,5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11040,2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2496,7</w:t>
            </w:r>
          </w:p>
        </w:tc>
      </w:tr>
      <w:tr w:rsidR="00726091" w:rsidTr="00B344D3">
        <w:tc>
          <w:tcPr>
            <w:tcW w:w="534" w:type="dxa"/>
          </w:tcPr>
          <w:p w:rsidR="00726091" w:rsidRPr="00B709C9" w:rsidRDefault="00726091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4445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726091" w:rsidRPr="002679A2" w:rsidRDefault="00726091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управлению,владению,пользованию и распоряжению муниципальной собственностью в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14189,2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17402,5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3213,3</w:t>
            </w:r>
          </w:p>
        </w:tc>
      </w:tr>
      <w:tr w:rsidR="00726091" w:rsidTr="00B344D3">
        <w:tc>
          <w:tcPr>
            <w:tcW w:w="534" w:type="dxa"/>
          </w:tcPr>
          <w:p w:rsidR="00726091" w:rsidRPr="00B709C9" w:rsidRDefault="0014445C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26091"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726091" w:rsidRPr="002679A2" w:rsidRDefault="00726091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1559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560" w:type="dxa"/>
          </w:tcPr>
          <w:p w:rsidR="00726091" w:rsidRPr="002F0D9D" w:rsidRDefault="0072609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6091" w:rsidTr="00B344D3">
        <w:tc>
          <w:tcPr>
            <w:tcW w:w="534" w:type="dxa"/>
          </w:tcPr>
          <w:p w:rsidR="00726091" w:rsidRPr="00B709C9" w:rsidRDefault="00726091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726091" w:rsidRPr="002679A2" w:rsidRDefault="00726091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1559" w:type="dxa"/>
          </w:tcPr>
          <w:p w:rsidR="00726091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11738,7</w:t>
            </w:r>
          </w:p>
        </w:tc>
        <w:tc>
          <w:tcPr>
            <w:tcW w:w="1701" w:type="dxa"/>
          </w:tcPr>
          <w:p w:rsidR="00726091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12898,7</w:t>
            </w:r>
          </w:p>
        </w:tc>
        <w:tc>
          <w:tcPr>
            <w:tcW w:w="1560" w:type="dxa"/>
          </w:tcPr>
          <w:p w:rsidR="00726091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</w:tr>
      <w:tr w:rsidR="009047C2" w:rsidTr="00B344D3"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47C2" w:rsidTr="00B344D3"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47C2" w:rsidTr="00B344D3"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47C2" w:rsidTr="00B344D3"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147551,3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183137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35585,7</w:t>
            </w:r>
          </w:p>
        </w:tc>
      </w:tr>
      <w:tr w:rsidR="009047C2" w:rsidTr="00B344D3"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47C2" w:rsidTr="00B344D3">
        <w:trPr>
          <w:trHeight w:val="449"/>
        </w:trPr>
        <w:tc>
          <w:tcPr>
            <w:tcW w:w="534" w:type="dxa"/>
          </w:tcPr>
          <w:p w:rsidR="009047C2" w:rsidRPr="00B709C9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Pr="002679A2" w:rsidRDefault="009047C2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 на территории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047C2" w:rsidTr="00B344D3">
        <w:tc>
          <w:tcPr>
            <w:tcW w:w="534" w:type="dxa"/>
          </w:tcPr>
          <w:p w:rsidR="009047C2" w:rsidRDefault="009047C2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9047C2" w:rsidRDefault="009047C2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проектовв АМР"</w:t>
            </w:r>
          </w:p>
        </w:tc>
        <w:tc>
          <w:tcPr>
            <w:tcW w:w="1559" w:type="dxa"/>
          </w:tcPr>
          <w:p w:rsidR="009047C2" w:rsidRPr="002F0D9D" w:rsidRDefault="009047C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</w:t>
            </w:r>
          </w:p>
        </w:tc>
        <w:tc>
          <w:tcPr>
            <w:tcW w:w="1701" w:type="dxa"/>
          </w:tcPr>
          <w:p w:rsidR="009047C2" w:rsidRDefault="00494C1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560" w:type="dxa"/>
          </w:tcPr>
          <w:p w:rsidR="009047C2" w:rsidRPr="002F0D9D" w:rsidRDefault="00494C11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3051,2</w:t>
            </w:r>
          </w:p>
        </w:tc>
      </w:tr>
      <w:tr w:rsidR="00360EEC" w:rsidTr="00B344D3">
        <w:tc>
          <w:tcPr>
            <w:tcW w:w="534" w:type="dxa"/>
          </w:tcPr>
          <w:p w:rsidR="00360EEC" w:rsidRDefault="00360EEC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4445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</w:tcPr>
          <w:p w:rsidR="00360EEC" w:rsidRDefault="00360EEC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сферы наружной рекламы в АМР"</w:t>
            </w:r>
          </w:p>
        </w:tc>
        <w:tc>
          <w:tcPr>
            <w:tcW w:w="1559" w:type="dxa"/>
          </w:tcPr>
          <w:p w:rsidR="00360EEC" w:rsidRPr="002F0D9D" w:rsidRDefault="00360EE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:rsidR="00360EEC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360EEC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360EEC" w:rsidRPr="002F0D9D" w:rsidRDefault="00360EE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4445C" w:rsidTr="00B344D3">
        <w:tc>
          <w:tcPr>
            <w:tcW w:w="534" w:type="dxa"/>
          </w:tcPr>
          <w:p w:rsidR="0014445C" w:rsidRDefault="0014445C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18" w:type="dxa"/>
          </w:tcPr>
          <w:p w:rsidR="0014445C" w:rsidRDefault="0014445C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 недвижимости сведений о границах населенных пунктов"</w:t>
            </w:r>
          </w:p>
        </w:tc>
        <w:tc>
          <w:tcPr>
            <w:tcW w:w="1559" w:type="dxa"/>
          </w:tcPr>
          <w:p w:rsidR="0014445C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4445C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560" w:type="dxa"/>
          </w:tcPr>
          <w:p w:rsidR="0014445C" w:rsidRPr="002F0D9D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</w:tr>
      <w:tr w:rsidR="0014445C" w:rsidTr="00B344D3">
        <w:tc>
          <w:tcPr>
            <w:tcW w:w="534" w:type="dxa"/>
          </w:tcPr>
          <w:p w:rsidR="0014445C" w:rsidRDefault="0014445C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118" w:type="dxa"/>
          </w:tcPr>
          <w:p w:rsidR="0014445C" w:rsidRDefault="0014445C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 совершаемых с использованием информационно-телекомуникационных технологий на территории АМР"</w:t>
            </w:r>
          </w:p>
        </w:tc>
        <w:tc>
          <w:tcPr>
            <w:tcW w:w="1559" w:type="dxa"/>
          </w:tcPr>
          <w:p w:rsidR="0014445C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14445C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14445C" w:rsidRPr="002F0D9D" w:rsidRDefault="0014445C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36128" w:rsidRPr="00311C63" w:rsidRDefault="00E36128" w:rsidP="00E3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16" w:rsidRDefault="0073070D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непрограммным расходам предусмотрено уменьшение на 58532,3тыс.рублей. </w:t>
      </w:r>
      <w:r w:rsidR="00F60793" w:rsidRPr="00311C63">
        <w:rPr>
          <w:rFonts w:ascii="Times New Roman" w:hAnsi="Times New Roman" w:cs="Times New Roman"/>
          <w:sz w:val="28"/>
          <w:szCs w:val="28"/>
        </w:rPr>
        <w:t>Н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епрограммные расходы предусмотрены в объеме </w:t>
      </w:r>
      <w:r w:rsidR="00F60793">
        <w:rPr>
          <w:rFonts w:ascii="Times New Roman" w:eastAsia="Times New Roman" w:hAnsi="Times New Roman" w:cs="Times New Roman"/>
          <w:sz w:val="28"/>
          <w:szCs w:val="28"/>
        </w:rPr>
        <w:t>122690,9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тыс.рублей.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Суммарный объем программных и непрограммных расходов районного бюджета соответствует распределению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районного бюджета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3091960,6</w:t>
      </w:r>
      <w:r w:rsidR="00B34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указанными изменениями внесены соответствующие изменения в текстовые статьи и приложения к Решению  Аргаяшского муниципального района "О  бюджете Аргаяшского муниципального района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E36128" w:rsidRPr="00311C63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Изменения вносятся в пункт 1 статьи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в части уточнения объема бюджетных ассигнований, направляемых на исполнение публичных нормативных обязательств в сторону у</w:t>
      </w:r>
      <w:r w:rsidR="00FE45A9" w:rsidRPr="00311C63">
        <w:rPr>
          <w:rFonts w:ascii="Times New Roman" w:eastAsia="Times New Roman" w:hAnsi="Times New Roman" w:cs="Times New Roman"/>
          <w:sz w:val="28"/>
          <w:szCs w:val="28"/>
        </w:rPr>
        <w:t>величения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на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12190,7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В статью 1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вносятся следующие изменения: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 общий объем межбюджетных трансфертов, предоставляемых из районного бюджета бюджетам сельских поселений на 202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на 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269650,8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, который составил 412963,6тыс.рублей</w:t>
      </w:r>
      <w:r w:rsidRPr="00CA5B41">
        <w:rPr>
          <w:rFonts w:ascii="Times New Roman" w:eastAsia="Calibri" w:hAnsi="Times New Roman" w:cs="Times New Roman"/>
          <w:sz w:val="28"/>
          <w:szCs w:val="28"/>
        </w:rPr>
        <w:t>.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На 2026год общий </w:t>
      </w:r>
      <w:r w:rsidR="00CA5B41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межбюджетных трансфертов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уменьшился на 27782,2тыс.рублей и составил 44864,4тыс.рублей и на 2027год уменьшение на 28537,6 тыс.рублей, который составил  45051,1тыс.рублей.</w:t>
      </w:r>
    </w:p>
    <w:p w:rsidR="00E36128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В связи с перераспределением бюджетных ассигнований на предоставление субвенции, иных межбюджетных трансфертов и субсидий изменения внесены в приложение  </w:t>
      </w:r>
      <w:r w:rsidR="00E22F05">
        <w:rPr>
          <w:rFonts w:ascii="Times New Roman" w:eastAsia="Calibri" w:hAnsi="Times New Roman" w:cs="Times New Roman"/>
          <w:sz w:val="28"/>
          <w:szCs w:val="28"/>
        </w:rPr>
        <w:t>1,</w:t>
      </w:r>
      <w:r w:rsidRPr="00311C63">
        <w:rPr>
          <w:rFonts w:ascii="Times New Roman" w:eastAsia="Calibri" w:hAnsi="Times New Roman" w:cs="Times New Roman"/>
          <w:sz w:val="28"/>
          <w:szCs w:val="28"/>
        </w:rPr>
        <w:t>2,4,</w:t>
      </w:r>
      <w:r w:rsidR="00E22F05">
        <w:rPr>
          <w:rFonts w:ascii="Times New Roman" w:eastAsia="Calibri" w:hAnsi="Times New Roman" w:cs="Times New Roman"/>
          <w:sz w:val="28"/>
          <w:szCs w:val="28"/>
        </w:rPr>
        <w:t>5, 6,10, 17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 проекта решения.</w:t>
      </w:r>
    </w:p>
    <w:p w:rsidR="00E22F05" w:rsidRPr="00311C63" w:rsidRDefault="00E22F05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доходам и расходам на 2026 и 2027годы изменения не предусмотрены.</w:t>
      </w:r>
    </w:p>
    <w:p w:rsidR="00E36128" w:rsidRDefault="00E36128" w:rsidP="00E36128">
      <w:pPr>
        <w:pStyle w:val="Default"/>
        <w:rPr>
          <w:b/>
          <w:bCs/>
          <w:sz w:val="28"/>
          <w:szCs w:val="28"/>
        </w:rPr>
      </w:pPr>
    </w:p>
    <w:p w:rsidR="00E36128" w:rsidRDefault="00E36128" w:rsidP="00E361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Дефицит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</w:t>
      </w:r>
      <w:r>
        <w:rPr>
          <w:b/>
          <w:bCs/>
          <w:sz w:val="28"/>
          <w:szCs w:val="28"/>
        </w:rPr>
        <w:t>и источники его финансирования.</w:t>
      </w:r>
    </w:p>
    <w:p w:rsidR="00E36128" w:rsidRDefault="00E36128" w:rsidP="00E36128">
      <w:pPr>
        <w:pStyle w:val="ab"/>
        <w:jc w:val="both"/>
        <w:rPr>
          <w:sz w:val="28"/>
          <w:szCs w:val="28"/>
        </w:rPr>
      </w:pPr>
      <w:r w:rsidRPr="00E36128">
        <w:rPr>
          <w:rFonts w:ascii="Times New Roman" w:hAnsi="Times New Roman" w:cs="Times New Roman"/>
          <w:sz w:val="28"/>
          <w:szCs w:val="28"/>
        </w:rPr>
        <w:t>Бюджет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Pr="00E36128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годы был утвержден бездефицитным. Представленным проектом Решения дефицит складывается в размере </w:t>
      </w:r>
      <w:r w:rsidR="00E22F05">
        <w:rPr>
          <w:rFonts w:ascii="Times New Roman" w:hAnsi="Times New Roman" w:cs="Times New Roman"/>
          <w:sz w:val="28"/>
          <w:szCs w:val="28"/>
        </w:rPr>
        <w:t>93177,6</w:t>
      </w:r>
      <w:r w:rsidRPr="00E36128">
        <w:rPr>
          <w:rFonts w:ascii="Times New Roman" w:hAnsi="Times New Roman" w:cs="Times New Roman"/>
          <w:sz w:val="28"/>
          <w:szCs w:val="28"/>
        </w:rPr>
        <w:t xml:space="preserve"> тыс. рублей за счет остатков средств на счете бюджета 01.01.202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E36128">
        <w:rPr>
          <w:rFonts w:ascii="Times New Roman" w:hAnsi="Times New Roman" w:cs="Times New Roman"/>
          <w:sz w:val="28"/>
          <w:szCs w:val="28"/>
        </w:rPr>
        <w:t xml:space="preserve"> года, что не противоречит бюджетному законодательству, а именно п. 3 ст. 92.1 БК РФ.</w:t>
      </w:r>
      <w:r>
        <w:rPr>
          <w:sz w:val="28"/>
          <w:szCs w:val="28"/>
        </w:rPr>
        <w:t xml:space="preserve"> </w:t>
      </w:r>
    </w:p>
    <w:p w:rsidR="001519E5" w:rsidRDefault="001519E5" w:rsidP="00037BBE">
      <w:pPr>
        <w:spacing w:after="0" w:line="100" w:lineRule="atLeast"/>
        <w:ind w:left="-42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128" w:rsidRPr="00D030ED" w:rsidRDefault="00E36128" w:rsidP="00D030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E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1. Проектом Решения планируется изменение основных характеристик бюджета </w:t>
      </w:r>
      <w:r w:rsidR="00B43420" w:rsidRPr="00D030ED">
        <w:rPr>
          <w:rFonts w:ascii="Times New Roman" w:hAnsi="Times New Roman" w:cs="Times New Roman"/>
          <w:sz w:val="28"/>
          <w:szCs w:val="28"/>
        </w:rPr>
        <w:t>Аргаяшского муниципального 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В результате внесенных изменений: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- </w:t>
      </w:r>
      <w:r w:rsidR="0066615E" w:rsidRPr="00D030ED">
        <w:rPr>
          <w:rFonts w:ascii="Times New Roman" w:hAnsi="Times New Roman" w:cs="Times New Roman"/>
          <w:sz w:val="28"/>
          <w:szCs w:val="28"/>
        </w:rPr>
        <w:t>доходы бюджета по сравнению с утвержденным бюджетом 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>год у</w:t>
      </w:r>
      <w:r w:rsidR="00E22F05">
        <w:rPr>
          <w:rFonts w:ascii="Times New Roman" w:hAnsi="Times New Roman" w:cs="Times New Roman"/>
          <w:sz w:val="28"/>
          <w:szCs w:val="28"/>
        </w:rPr>
        <w:t>величатся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22F05">
        <w:rPr>
          <w:rFonts w:ascii="Times New Roman" w:hAnsi="Times New Roman" w:cs="Times New Roman"/>
          <w:sz w:val="28"/>
          <w:szCs w:val="28"/>
        </w:rPr>
        <w:t>18391</w:t>
      </w:r>
      <w:r w:rsidR="0066615E" w:rsidRPr="00D030ED">
        <w:rPr>
          <w:rFonts w:ascii="Times New Roman" w:hAnsi="Times New Roman" w:cs="Times New Roman"/>
          <w:sz w:val="28"/>
          <w:szCs w:val="28"/>
        </w:rPr>
        <w:t>тыс. рублей .</w:t>
      </w:r>
      <w:r w:rsidRPr="00D030ED">
        <w:rPr>
          <w:rFonts w:ascii="Times New Roman" w:hAnsi="Times New Roman" w:cs="Times New Roman"/>
          <w:sz w:val="28"/>
          <w:szCs w:val="28"/>
        </w:rPr>
        <w:t xml:space="preserve">При этом с учетом планируемых изменений поступления доходов в бюджет составят </w:t>
      </w:r>
      <w:r w:rsidR="00E22F05">
        <w:rPr>
          <w:rFonts w:ascii="Times New Roman" w:hAnsi="Times New Roman" w:cs="Times New Roman"/>
          <w:sz w:val="28"/>
          <w:szCs w:val="28"/>
        </w:rPr>
        <w:t>2988783</w:t>
      </w:r>
      <w:r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Общий объем бюджетных назначений по группе «Налоговые и неналоговые доходы» увеличится на </w:t>
      </w:r>
      <w:r w:rsidR="00E22F05">
        <w:rPr>
          <w:rFonts w:ascii="Times New Roman" w:hAnsi="Times New Roman" w:cs="Times New Roman"/>
          <w:sz w:val="28"/>
          <w:szCs w:val="28"/>
        </w:rPr>
        <w:t>5626,6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E22F05">
        <w:rPr>
          <w:rFonts w:ascii="Times New Roman" w:hAnsi="Times New Roman" w:cs="Times New Roman"/>
          <w:sz w:val="28"/>
          <w:szCs w:val="28"/>
        </w:rPr>
        <w:t>704935,8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22F05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Общий объем бюджетных назначений по группе «Безвозмездные поступления» </w:t>
      </w:r>
      <w:r w:rsidR="0066615E" w:rsidRPr="00D030ED">
        <w:rPr>
          <w:rFonts w:ascii="Times New Roman" w:hAnsi="Times New Roman" w:cs="Times New Roman"/>
          <w:sz w:val="28"/>
          <w:szCs w:val="28"/>
        </w:rPr>
        <w:t>у</w:t>
      </w:r>
      <w:r w:rsidR="00E22F05">
        <w:rPr>
          <w:rFonts w:ascii="Times New Roman" w:hAnsi="Times New Roman" w:cs="Times New Roman"/>
          <w:sz w:val="28"/>
          <w:szCs w:val="28"/>
        </w:rPr>
        <w:t>в</w:t>
      </w:r>
      <w:r w:rsidR="0066615E" w:rsidRPr="00D030ED">
        <w:rPr>
          <w:rFonts w:ascii="Times New Roman" w:hAnsi="Times New Roman" w:cs="Times New Roman"/>
          <w:sz w:val="28"/>
          <w:szCs w:val="28"/>
        </w:rPr>
        <w:t>е</w:t>
      </w:r>
      <w:r w:rsidR="00E22F05">
        <w:rPr>
          <w:rFonts w:ascii="Times New Roman" w:hAnsi="Times New Roman" w:cs="Times New Roman"/>
          <w:sz w:val="28"/>
          <w:szCs w:val="28"/>
        </w:rPr>
        <w:t>личат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ся на </w:t>
      </w:r>
      <w:r w:rsidR="00E22F05">
        <w:rPr>
          <w:rFonts w:ascii="Times New Roman" w:hAnsi="Times New Roman" w:cs="Times New Roman"/>
          <w:sz w:val="28"/>
          <w:szCs w:val="28"/>
        </w:rPr>
        <w:t>12764,4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E22F05">
        <w:rPr>
          <w:rFonts w:ascii="Times New Roman" w:hAnsi="Times New Roman" w:cs="Times New Roman"/>
          <w:sz w:val="28"/>
          <w:szCs w:val="28"/>
        </w:rPr>
        <w:t>2293847,1</w:t>
      </w:r>
      <w:r w:rsidR="0066615E" w:rsidRPr="00D030ED">
        <w:rPr>
          <w:rFonts w:ascii="Times New Roman" w:hAnsi="Times New Roman" w:cs="Times New Roman"/>
          <w:sz w:val="28"/>
          <w:szCs w:val="28"/>
        </w:rPr>
        <w:t>т</w:t>
      </w:r>
      <w:r w:rsidRPr="00D030ED">
        <w:rPr>
          <w:rFonts w:ascii="Times New Roman" w:hAnsi="Times New Roman" w:cs="Times New Roman"/>
          <w:sz w:val="28"/>
          <w:szCs w:val="28"/>
        </w:rPr>
        <w:t>ыс. рублей</w:t>
      </w:r>
      <w:r w:rsidR="00E22F05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год </w:t>
      </w:r>
      <w:r w:rsidRPr="00D030ED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E22F05">
        <w:rPr>
          <w:rFonts w:ascii="Times New Roman" w:hAnsi="Times New Roman" w:cs="Times New Roman"/>
          <w:sz w:val="28"/>
          <w:szCs w:val="28"/>
        </w:rPr>
        <w:t>111568,6</w:t>
      </w:r>
      <w:r w:rsidRPr="00D030ED">
        <w:rPr>
          <w:rFonts w:ascii="Times New Roman" w:hAnsi="Times New Roman" w:cs="Times New Roman"/>
          <w:sz w:val="28"/>
          <w:szCs w:val="28"/>
        </w:rPr>
        <w:t xml:space="preserve"> тыс. рублей. Планируемое изменений расходов бюджета составит </w:t>
      </w:r>
      <w:r w:rsidR="00E22F05">
        <w:rPr>
          <w:rFonts w:ascii="Times New Roman" w:hAnsi="Times New Roman" w:cs="Times New Roman"/>
          <w:sz w:val="28"/>
          <w:szCs w:val="28"/>
        </w:rPr>
        <w:t>3091960,6</w:t>
      </w:r>
      <w:r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2. Прогно</w:t>
      </w:r>
      <w:r w:rsidR="003D5C78" w:rsidRPr="00D030ED">
        <w:rPr>
          <w:rFonts w:ascii="Times New Roman" w:hAnsi="Times New Roman" w:cs="Times New Roman"/>
          <w:sz w:val="28"/>
          <w:szCs w:val="28"/>
        </w:rPr>
        <w:t>зируемый дефицит бюджета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E22F05">
        <w:rPr>
          <w:rFonts w:ascii="Times New Roman" w:hAnsi="Times New Roman" w:cs="Times New Roman"/>
          <w:sz w:val="28"/>
          <w:szCs w:val="28"/>
        </w:rPr>
        <w:t>93177,6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3. Корректировка бюджетных ассигнований предполагает сохранение расходных обязательств на приоритетных направлениях, ранее утвержденных в бюджете муниципального района.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lastRenderedPageBreak/>
        <w:t>4. По итогам экспертизы проекта Решения «О внесении изменений в решение Со</w:t>
      </w:r>
      <w:r w:rsidR="003D5C78" w:rsidRPr="00D030ED">
        <w:rPr>
          <w:rFonts w:ascii="Times New Roman" w:hAnsi="Times New Roman" w:cs="Times New Roman"/>
          <w:sz w:val="28"/>
          <w:szCs w:val="28"/>
        </w:rPr>
        <w:t>брания</w:t>
      </w:r>
      <w:r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D030ED">
        <w:rPr>
          <w:rFonts w:ascii="Times New Roman" w:hAnsi="Times New Roman" w:cs="Times New Roman"/>
          <w:sz w:val="28"/>
          <w:szCs w:val="28"/>
        </w:rPr>
        <w:t>муниципального 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от </w:t>
      </w:r>
      <w:r w:rsidR="003D5C78" w:rsidRPr="00D030ED">
        <w:rPr>
          <w:rFonts w:ascii="Times New Roman" w:hAnsi="Times New Roman" w:cs="Times New Roman"/>
          <w:sz w:val="28"/>
          <w:szCs w:val="28"/>
        </w:rPr>
        <w:t>1</w:t>
      </w:r>
      <w:r w:rsidR="00E22F05">
        <w:rPr>
          <w:rFonts w:ascii="Times New Roman" w:hAnsi="Times New Roman" w:cs="Times New Roman"/>
          <w:sz w:val="28"/>
          <w:szCs w:val="28"/>
        </w:rPr>
        <w:t>8</w:t>
      </w:r>
      <w:r w:rsidRPr="00D030ED">
        <w:rPr>
          <w:rFonts w:ascii="Times New Roman" w:hAnsi="Times New Roman" w:cs="Times New Roman"/>
          <w:sz w:val="28"/>
          <w:szCs w:val="28"/>
        </w:rPr>
        <w:t>.12.202</w:t>
      </w:r>
      <w:r w:rsidR="00E22F05">
        <w:rPr>
          <w:rFonts w:ascii="Times New Roman" w:hAnsi="Times New Roman" w:cs="Times New Roman"/>
          <w:sz w:val="28"/>
          <w:szCs w:val="28"/>
        </w:rPr>
        <w:t>4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2F05">
        <w:rPr>
          <w:rFonts w:ascii="Times New Roman" w:hAnsi="Times New Roman" w:cs="Times New Roman"/>
          <w:sz w:val="28"/>
          <w:szCs w:val="28"/>
        </w:rPr>
        <w:t>286</w:t>
      </w:r>
      <w:r w:rsidRPr="00D030E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D030ED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годы» замечания отсутствуют. </w:t>
      </w:r>
    </w:p>
    <w:p w:rsidR="00E36128" w:rsidRPr="00D030ED" w:rsidRDefault="003D5C7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Аргаяшского муниципального района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предлагает Со</w:t>
      </w:r>
      <w:r w:rsidR="00D030ED" w:rsidRPr="00D030ED">
        <w:rPr>
          <w:rFonts w:ascii="Times New Roman" w:hAnsi="Times New Roman" w:cs="Times New Roman"/>
          <w:sz w:val="28"/>
          <w:szCs w:val="28"/>
        </w:rPr>
        <w:t>бранию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030ED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D030ED">
        <w:rPr>
          <w:rFonts w:ascii="Times New Roman" w:hAnsi="Times New Roman" w:cs="Times New Roman"/>
          <w:sz w:val="28"/>
          <w:szCs w:val="28"/>
        </w:rPr>
        <w:t>рас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смотреть решение по внесению изменений в районный бюджет. </w:t>
      </w:r>
    </w:p>
    <w:p w:rsidR="0016776E" w:rsidRPr="00D030ED" w:rsidRDefault="00037BB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решения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«О внесении изменений в решение Собрания депутатов от </w:t>
      </w:r>
      <w:r w:rsidR="009B0EFD" w:rsidRPr="00D030ED">
        <w:rPr>
          <w:rFonts w:ascii="Times New Roman" w:hAnsi="Times New Roman" w:cs="Times New Roman"/>
          <w:sz w:val="28"/>
          <w:szCs w:val="28"/>
        </w:rPr>
        <w:t>1</w:t>
      </w:r>
      <w:r w:rsidR="001522EA">
        <w:rPr>
          <w:rFonts w:ascii="Times New Roman" w:hAnsi="Times New Roman" w:cs="Times New Roman"/>
          <w:sz w:val="28"/>
          <w:szCs w:val="28"/>
        </w:rPr>
        <w:t>8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522EA">
        <w:rPr>
          <w:rFonts w:ascii="Times New Roman" w:hAnsi="Times New Roman" w:cs="Times New Roman"/>
          <w:sz w:val="28"/>
          <w:szCs w:val="28"/>
        </w:rPr>
        <w:t>4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г. №</w:t>
      </w:r>
      <w:r w:rsidR="001522EA">
        <w:rPr>
          <w:rFonts w:ascii="Times New Roman" w:hAnsi="Times New Roman" w:cs="Times New Roman"/>
          <w:sz w:val="28"/>
          <w:szCs w:val="28"/>
        </w:rPr>
        <w:t>586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1522EA">
        <w:rPr>
          <w:rFonts w:ascii="Times New Roman" w:hAnsi="Times New Roman" w:cs="Times New Roman"/>
          <w:sz w:val="28"/>
          <w:szCs w:val="28"/>
        </w:rPr>
        <w:t>5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22EA">
        <w:rPr>
          <w:rFonts w:ascii="Times New Roman" w:hAnsi="Times New Roman" w:cs="Times New Roman"/>
          <w:sz w:val="28"/>
          <w:szCs w:val="28"/>
        </w:rPr>
        <w:t>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1522EA">
        <w:rPr>
          <w:rFonts w:ascii="Times New Roman" w:hAnsi="Times New Roman" w:cs="Times New Roman"/>
          <w:sz w:val="28"/>
          <w:szCs w:val="28"/>
        </w:rPr>
        <w:t>7</w:t>
      </w:r>
      <w:r w:rsidR="00935D4A" w:rsidRPr="00D030ED">
        <w:rPr>
          <w:rFonts w:ascii="Times New Roman" w:hAnsi="Times New Roman" w:cs="Times New Roman"/>
          <w:sz w:val="28"/>
          <w:szCs w:val="28"/>
        </w:rPr>
        <w:t>годов»</w:t>
      </w:r>
      <w:r w:rsidRPr="00D030ED">
        <w:rPr>
          <w:rFonts w:ascii="Times New Roman" w:hAnsi="Times New Roman" w:cs="Times New Roman"/>
          <w:sz w:val="28"/>
          <w:szCs w:val="28"/>
        </w:rPr>
        <w:t>, направлено в Со</w:t>
      </w:r>
      <w:r w:rsidR="00935D4A" w:rsidRPr="00D030ED">
        <w:rPr>
          <w:rFonts w:ascii="Times New Roman" w:hAnsi="Times New Roman" w:cs="Times New Roman"/>
          <w:sz w:val="28"/>
          <w:szCs w:val="28"/>
        </w:rPr>
        <w:t>брание</w:t>
      </w:r>
      <w:r w:rsidRPr="00D030ED">
        <w:rPr>
          <w:rFonts w:ascii="Times New Roman" w:hAnsi="Times New Roman" w:cs="Times New Roman"/>
          <w:sz w:val="28"/>
          <w:szCs w:val="28"/>
        </w:rPr>
        <w:t xml:space="preserve"> депутатов и </w:t>
      </w:r>
      <w:r w:rsidR="006064C9" w:rsidRPr="00D030ED">
        <w:rPr>
          <w:rFonts w:ascii="Times New Roman" w:hAnsi="Times New Roman" w:cs="Times New Roman"/>
          <w:sz w:val="28"/>
          <w:szCs w:val="28"/>
        </w:rPr>
        <w:t>А</w:t>
      </w:r>
      <w:r w:rsidRPr="00D030E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35D4A" w:rsidRPr="00D030E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 и размещено на странице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</w:t>
      </w:r>
      <w:r w:rsidRPr="00D030E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Экспертно-аналитические мероприятия</w:t>
      </w:r>
      <w:r w:rsidR="0016776E" w:rsidRPr="00D030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76E" w:rsidRPr="00D030ED" w:rsidRDefault="0016776E" w:rsidP="00D030ED">
      <w:pPr>
        <w:pStyle w:val="ab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776E" w:rsidRPr="00D030ED" w:rsidRDefault="0016776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776E" w:rsidRPr="00D030ED" w:rsidRDefault="00112A4D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Дроздова М.У.</w:t>
      </w:r>
    </w:p>
    <w:sectPr w:rsidR="0016776E" w:rsidRPr="00D030ED" w:rsidSect="00BC77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13" w:rsidRDefault="00FA7A13" w:rsidP="006A0FFF">
      <w:pPr>
        <w:spacing w:after="0" w:line="240" w:lineRule="auto"/>
      </w:pPr>
      <w:r>
        <w:separator/>
      </w:r>
    </w:p>
  </w:endnote>
  <w:endnote w:type="continuationSeparator" w:id="1">
    <w:p w:rsidR="00FA7A13" w:rsidRDefault="00FA7A13" w:rsidP="006A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3216"/>
    </w:sdtPr>
    <w:sdtContent>
      <w:p w:rsidR="004E4775" w:rsidRDefault="004E4775">
        <w:pPr>
          <w:pStyle w:val="a9"/>
          <w:jc w:val="right"/>
        </w:pPr>
        <w:fldSimple w:instr=" PAGE   \* MERGEFORMAT ">
          <w:r w:rsidR="0026570D">
            <w:rPr>
              <w:noProof/>
            </w:rPr>
            <w:t>3</w:t>
          </w:r>
        </w:fldSimple>
      </w:p>
    </w:sdtContent>
  </w:sdt>
  <w:p w:rsidR="004E4775" w:rsidRDefault="004E47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13" w:rsidRDefault="00FA7A13" w:rsidP="006A0FFF">
      <w:pPr>
        <w:spacing w:after="0" w:line="240" w:lineRule="auto"/>
      </w:pPr>
      <w:r>
        <w:separator/>
      </w:r>
    </w:p>
  </w:footnote>
  <w:footnote w:type="continuationSeparator" w:id="1">
    <w:p w:rsidR="00FA7A13" w:rsidRDefault="00FA7A13" w:rsidP="006A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C6"/>
    <w:rsid w:val="00002EC6"/>
    <w:rsid w:val="00005071"/>
    <w:rsid w:val="00012EEF"/>
    <w:rsid w:val="0003090A"/>
    <w:rsid w:val="00037BBE"/>
    <w:rsid w:val="00066447"/>
    <w:rsid w:val="00070FC8"/>
    <w:rsid w:val="000711F9"/>
    <w:rsid w:val="000863F5"/>
    <w:rsid w:val="000A7AF8"/>
    <w:rsid w:val="000C54BB"/>
    <w:rsid w:val="00104A5B"/>
    <w:rsid w:val="00105025"/>
    <w:rsid w:val="00111223"/>
    <w:rsid w:val="00112A4D"/>
    <w:rsid w:val="00117036"/>
    <w:rsid w:val="001239A4"/>
    <w:rsid w:val="0014445C"/>
    <w:rsid w:val="001519E5"/>
    <w:rsid w:val="001522EA"/>
    <w:rsid w:val="0016776E"/>
    <w:rsid w:val="00195122"/>
    <w:rsid w:val="001952AD"/>
    <w:rsid w:val="001B34CC"/>
    <w:rsid w:val="001D47C2"/>
    <w:rsid w:val="001D6DD9"/>
    <w:rsid w:val="001F500C"/>
    <w:rsid w:val="0020734D"/>
    <w:rsid w:val="00215673"/>
    <w:rsid w:val="002269A2"/>
    <w:rsid w:val="00227152"/>
    <w:rsid w:val="00231D5D"/>
    <w:rsid w:val="002530ED"/>
    <w:rsid w:val="0026570D"/>
    <w:rsid w:val="002726E0"/>
    <w:rsid w:val="00276D2F"/>
    <w:rsid w:val="002969FC"/>
    <w:rsid w:val="002B3650"/>
    <w:rsid w:val="002B5818"/>
    <w:rsid w:val="002C246F"/>
    <w:rsid w:val="002D0FF5"/>
    <w:rsid w:val="002F0A7C"/>
    <w:rsid w:val="003042E0"/>
    <w:rsid w:val="00311C63"/>
    <w:rsid w:val="00313DA3"/>
    <w:rsid w:val="0031576D"/>
    <w:rsid w:val="0032509C"/>
    <w:rsid w:val="00335102"/>
    <w:rsid w:val="003469A4"/>
    <w:rsid w:val="0035463A"/>
    <w:rsid w:val="00355B64"/>
    <w:rsid w:val="00360EEC"/>
    <w:rsid w:val="00367608"/>
    <w:rsid w:val="0038243C"/>
    <w:rsid w:val="003911B9"/>
    <w:rsid w:val="00395AC5"/>
    <w:rsid w:val="003B381A"/>
    <w:rsid w:val="003B3DA8"/>
    <w:rsid w:val="003C0973"/>
    <w:rsid w:val="003D28D2"/>
    <w:rsid w:val="003D5C78"/>
    <w:rsid w:val="003D70EB"/>
    <w:rsid w:val="003F036C"/>
    <w:rsid w:val="00415BA7"/>
    <w:rsid w:val="004222C0"/>
    <w:rsid w:val="00422ADD"/>
    <w:rsid w:val="00436FCF"/>
    <w:rsid w:val="0047530F"/>
    <w:rsid w:val="00494C11"/>
    <w:rsid w:val="00495F61"/>
    <w:rsid w:val="004B0A66"/>
    <w:rsid w:val="004B2E88"/>
    <w:rsid w:val="004B7FF5"/>
    <w:rsid w:val="004D1C90"/>
    <w:rsid w:val="004E180F"/>
    <w:rsid w:val="004E4775"/>
    <w:rsid w:val="0051060D"/>
    <w:rsid w:val="005131F7"/>
    <w:rsid w:val="00525673"/>
    <w:rsid w:val="005258CE"/>
    <w:rsid w:val="00535AC5"/>
    <w:rsid w:val="005371EA"/>
    <w:rsid w:val="00537F2F"/>
    <w:rsid w:val="00540394"/>
    <w:rsid w:val="00541C4F"/>
    <w:rsid w:val="005664D4"/>
    <w:rsid w:val="00577FC0"/>
    <w:rsid w:val="005955E7"/>
    <w:rsid w:val="005A0F48"/>
    <w:rsid w:val="005B4E80"/>
    <w:rsid w:val="006064C9"/>
    <w:rsid w:val="006071C8"/>
    <w:rsid w:val="00607AFB"/>
    <w:rsid w:val="00610858"/>
    <w:rsid w:val="0061396A"/>
    <w:rsid w:val="00617909"/>
    <w:rsid w:val="00626E79"/>
    <w:rsid w:val="00627B60"/>
    <w:rsid w:val="0063346F"/>
    <w:rsid w:val="00641497"/>
    <w:rsid w:val="0066615E"/>
    <w:rsid w:val="00667160"/>
    <w:rsid w:val="00671586"/>
    <w:rsid w:val="006734CE"/>
    <w:rsid w:val="0068601F"/>
    <w:rsid w:val="006A0FFF"/>
    <w:rsid w:val="006A7C9D"/>
    <w:rsid w:val="006B785F"/>
    <w:rsid w:val="006E330D"/>
    <w:rsid w:val="006E3FB5"/>
    <w:rsid w:val="006F4395"/>
    <w:rsid w:val="00703D13"/>
    <w:rsid w:val="00705AF1"/>
    <w:rsid w:val="00713804"/>
    <w:rsid w:val="00715780"/>
    <w:rsid w:val="00720011"/>
    <w:rsid w:val="00726091"/>
    <w:rsid w:val="0073070D"/>
    <w:rsid w:val="00743902"/>
    <w:rsid w:val="00751098"/>
    <w:rsid w:val="007519FF"/>
    <w:rsid w:val="00752883"/>
    <w:rsid w:val="007663E7"/>
    <w:rsid w:val="00796F37"/>
    <w:rsid w:val="007B090E"/>
    <w:rsid w:val="007C517F"/>
    <w:rsid w:val="007E5210"/>
    <w:rsid w:val="007F6E5C"/>
    <w:rsid w:val="00827648"/>
    <w:rsid w:val="00831CD1"/>
    <w:rsid w:val="008352EB"/>
    <w:rsid w:val="00850323"/>
    <w:rsid w:val="00851620"/>
    <w:rsid w:val="00857AA8"/>
    <w:rsid w:val="008628C1"/>
    <w:rsid w:val="00882A6B"/>
    <w:rsid w:val="0089037B"/>
    <w:rsid w:val="008A7CC5"/>
    <w:rsid w:val="008C3448"/>
    <w:rsid w:val="008D3228"/>
    <w:rsid w:val="008E0079"/>
    <w:rsid w:val="009047C2"/>
    <w:rsid w:val="009059C3"/>
    <w:rsid w:val="00931DC2"/>
    <w:rsid w:val="00932FD6"/>
    <w:rsid w:val="00935D4A"/>
    <w:rsid w:val="0094675A"/>
    <w:rsid w:val="0097201A"/>
    <w:rsid w:val="00975706"/>
    <w:rsid w:val="009800F6"/>
    <w:rsid w:val="0098370C"/>
    <w:rsid w:val="009A1025"/>
    <w:rsid w:val="009A342E"/>
    <w:rsid w:val="009B0EFD"/>
    <w:rsid w:val="009C68B8"/>
    <w:rsid w:val="009D6F5C"/>
    <w:rsid w:val="009E28AD"/>
    <w:rsid w:val="009F0C46"/>
    <w:rsid w:val="00A0030D"/>
    <w:rsid w:val="00A0181D"/>
    <w:rsid w:val="00A07C2B"/>
    <w:rsid w:val="00A33EFE"/>
    <w:rsid w:val="00A50840"/>
    <w:rsid w:val="00A52F25"/>
    <w:rsid w:val="00A64B0E"/>
    <w:rsid w:val="00A76F3B"/>
    <w:rsid w:val="00AA0830"/>
    <w:rsid w:val="00B24D54"/>
    <w:rsid w:val="00B31D42"/>
    <w:rsid w:val="00B344D3"/>
    <w:rsid w:val="00B3545C"/>
    <w:rsid w:val="00B417FC"/>
    <w:rsid w:val="00B43420"/>
    <w:rsid w:val="00B465BF"/>
    <w:rsid w:val="00B55282"/>
    <w:rsid w:val="00B60180"/>
    <w:rsid w:val="00B723A7"/>
    <w:rsid w:val="00B73C57"/>
    <w:rsid w:val="00B86112"/>
    <w:rsid w:val="00BC4C06"/>
    <w:rsid w:val="00BC77B5"/>
    <w:rsid w:val="00BD2EE5"/>
    <w:rsid w:val="00BE0565"/>
    <w:rsid w:val="00BE6331"/>
    <w:rsid w:val="00BF5E1C"/>
    <w:rsid w:val="00BF746D"/>
    <w:rsid w:val="00C126E9"/>
    <w:rsid w:val="00C20E4D"/>
    <w:rsid w:val="00C5034E"/>
    <w:rsid w:val="00C507AC"/>
    <w:rsid w:val="00C54C2F"/>
    <w:rsid w:val="00C82A74"/>
    <w:rsid w:val="00C82FB8"/>
    <w:rsid w:val="00C95FA5"/>
    <w:rsid w:val="00CA5B41"/>
    <w:rsid w:val="00CC2E24"/>
    <w:rsid w:val="00CD2490"/>
    <w:rsid w:val="00CD4DA0"/>
    <w:rsid w:val="00CE6BAB"/>
    <w:rsid w:val="00D01D6B"/>
    <w:rsid w:val="00D030ED"/>
    <w:rsid w:val="00D13C49"/>
    <w:rsid w:val="00D325A6"/>
    <w:rsid w:val="00D44881"/>
    <w:rsid w:val="00D85C14"/>
    <w:rsid w:val="00D944C7"/>
    <w:rsid w:val="00D973B4"/>
    <w:rsid w:val="00DB49D2"/>
    <w:rsid w:val="00DB634C"/>
    <w:rsid w:val="00DC1186"/>
    <w:rsid w:val="00E07416"/>
    <w:rsid w:val="00E07DD3"/>
    <w:rsid w:val="00E22F05"/>
    <w:rsid w:val="00E26806"/>
    <w:rsid w:val="00E3016C"/>
    <w:rsid w:val="00E36128"/>
    <w:rsid w:val="00E4311B"/>
    <w:rsid w:val="00E43122"/>
    <w:rsid w:val="00E52001"/>
    <w:rsid w:val="00E52F5E"/>
    <w:rsid w:val="00E67D82"/>
    <w:rsid w:val="00E72513"/>
    <w:rsid w:val="00E77A05"/>
    <w:rsid w:val="00E846A5"/>
    <w:rsid w:val="00E872DC"/>
    <w:rsid w:val="00E90088"/>
    <w:rsid w:val="00EC0583"/>
    <w:rsid w:val="00EE1911"/>
    <w:rsid w:val="00EE4D03"/>
    <w:rsid w:val="00EF20D8"/>
    <w:rsid w:val="00F30F53"/>
    <w:rsid w:val="00F314B5"/>
    <w:rsid w:val="00F33409"/>
    <w:rsid w:val="00F55071"/>
    <w:rsid w:val="00F5627C"/>
    <w:rsid w:val="00F60793"/>
    <w:rsid w:val="00F62455"/>
    <w:rsid w:val="00F74B32"/>
    <w:rsid w:val="00F90140"/>
    <w:rsid w:val="00FA4F79"/>
    <w:rsid w:val="00FA5FE5"/>
    <w:rsid w:val="00FA7A13"/>
    <w:rsid w:val="00FA7DFD"/>
    <w:rsid w:val="00FC5DEA"/>
    <w:rsid w:val="00FC69CE"/>
    <w:rsid w:val="00FD5F11"/>
    <w:rsid w:val="00FE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76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FFF"/>
  </w:style>
  <w:style w:type="paragraph" w:styleId="a9">
    <w:name w:val="footer"/>
    <w:basedOn w:val="a"/>
    <w:link w:val="aa"/>
    <w:uiPriority w:val="99"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FFF"/>
  </w:style>
  <w:style w:type="paragraph" w:customStyle="1" w:styleId="Default">
    <w:name w:val="Default"/>
    <w:rsid w:val="007C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C5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759-FB8A-457B-89A5-836B3D3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31</cp:revision>
  <cp:lastPrinted>2025-04-10T08:35:00Z</cp:lastPrinted>
  <dcterms:created xsi:type="dcterms:W3CDTF">2025-04-09T08:39:00Z</dcterms:created>
  <dcterms:modified xsi:type="dcterms:W3CDTF">2025-04-10T08:38:00Z</dcterms:modified>
</cp:coreProperties>
</file>