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C6" w:rsidRDefault="00002EC6" w:rsidP="00002EC6">
      <w:pPr>
        <w:spacing w:after="0"/>
        <w:ind w:firstLine="284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90575" cy="8191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C6" w:rsidRPr="004A34F3" w:rsidRDefault="00002EC6" w:rsidP="00002EC6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002EC6" w:rsidRPr="00A24F2F" w:rsidRDefault="00572BF3" w:rsidP="00002EC6">
      <w:pPr>
        <w:rPr>
          <w:sz w:val="28"/>
          <w:szCs w:val="28"/>
        </w:rPr>
      </w:pPr>
      <w:r w:rsidRPr="00572BF3"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002EC6" w:rsidRPr="00E97689" w:rsidRDefault="00002EC6" w:rsidP="00002EC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002EC6" w:rsidRDefault="00002EC6" w:rsidP="00002E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Собрания депутатов  Аргаяшского муниципального района </w:t>
      </w:r>
      <w:r w:rsidRPr="00002E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02EC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"О бюджете Аргаяшского муниципального района на 202</w:t>
      </w:r>
      <w:r w:rsidR="002969FC">
        <w:rPr>
          <w:rFonts w:ascii="Times New Roman" w:hAnsi="Times New Roman" w:cs="Times New Roman"/>
          <w:b/>
          <w:sz w:val="28"/>
          <w:szCs w:val="28"/>
        </w:rPr>
        <w:t>5</w:t>
      </w:r>
      <w:r w:rsidR="00A52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EC6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2969FC">
        <w:rPr>
          <w:rFonts w:ascii="Times New Roman" w:hAnsi="Times New Roman" w:cs="Times New Roman"/>
          <w:b/>
          <w:sz w:val="28"/>
          <w:szCs w:val="28"/>
        </w:rPr>
        <w:t>6</w:t>
      </w:r>
      <w:r w:rsidRPr="00002EC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b/>
          <w:sz w:val="28"/>
          <w:szCs w:val="28"/>
        </w:rPr>
        <w:t>7</w:t>
      </w:r>
      <w:r w:rsidRPr="00002EC6">
        <w:rPr>
          <w:rFonts w:ascii="Times New Roman" w:hAnsi="Times New Roman" w:cs="Times New Roman"/>
          <w:b/>
          <w:sz w:val="28"/>
          <w:szCs w:val="28"/>
        </w:rPr>
        <w:t>годов"</w:t>
      </w:r>
    </w:p>
    <w:p w:rsidR="00002EC6" w:rsidRPr="00335102" w:rsidRDefault="00847687" w:rsidP="00002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августа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202</w:t>
      </w:r>
      <w:r w:rsidR="002969FC">
        <w:rPr>
          <w:rFonts w:ascii="Times New Roman" w:hAnsi="Times New Roman" w:cs="Times New Roman"/>
          <w:sz w:val="24"/>
          <w:szCs w:val="24"/>
        </w:rPr>
        <w:t>5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</w:t>
      </w:r>
      <w:r w:rsidR="00641497" w:rsidRPr="00335102">
        <w:rPr>
          <w:rFonts w:ascii="Times New Roman" w:hAnsi="Times New Roman" w:cs="Times New Roman"/>
          <w:sz w:val="24"/>
          <w:szCs w:val="24"/>
        </w:rPr>
        <w:t>года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952AD" w:rsidRPr="00335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51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с. Аргаяш</w:t>
      </w:r>
    </w:p>
    <w:p w:rsidR="007C517F" w:rsidRDefault="007C517F" w:rsidP="007C517F">
      <w:pPr>
        <w:pStyle w:val="Default"/>
      </w:pPr>
    </w:p>
    <w:p w:rsidR="007C517F" w:rsidRPr="00CD6ED2" w:rsidRDefault="007C517F" w:rsidP="007C517F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1. Основание для проведения экспертизы: </w:t>
      </w:r>
      <w:r w:rsidRPr="007C517F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517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C51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17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муниципальном 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17F">
        <w:rPr>
          <w:rFonts w:ascii="Times New Roman" w:hAnsi="Times New Roman" w:cs="Times New Roman"/>
          <w:sz w:val="28"/>
          <w:szCs w:val="28"/>
        </w:rPr>
        <w:t>»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Положение «О Контрольно-счётной комиссии Аргаяшского муниципального района».</w:t>
      </w:r>
    </w:p>
    <w:p w:rsidR="007C517F" w:rsidRPr="007C517F" w:rsidRDefault="007C517F" w:rsidP="007C517F">
      <w:pPr>
        <w:pStyle w:val="ab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2. Цель экспертизы: </w:t>
      </w:r>
      <w:r w:rsidRPr="007C517F">
        <w:rPr>
          <w:rFonts w:ascii="Times New Roman" w:hAnsi="Times New Roman" w:cs="Times New Roman"/>
          <w:sz w:val="28"/>
          <w:szCs w:val="28"/>
        </w:rPr>
        <w:t>определение достоверности и обоснованности показателей вносимых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 xml:space="preserve">муниципального район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7C517F" w:rsidRDefault="007C517F" w:rsidP="007C517F">
      <w:pPr>
        <w:pStyle w:val="ab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>3. Предмет экспертизы</w:t>
      </w:r>
      <w:r w:rsidRPr="007C517F">
        <w:rPr>
          <w:rFonts w:ascii="Times New Roman" w:hAnsi="Times New Roman" w:cs="Times New Roman"/>
          <w:sz w:val="28"/>
          <w:szCs w:val="28"/>
        </w:rPr>
        <w:t>: проект решения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4B0E" w:rsidRDefault="007C517F" w:rsidP="00A64B0E">
      <w:pPr>
        <w:pStyle w:val="Default"/>
      </w:pPr>
      <w:r w:rsidRPr="007C517F">
        <w:rPr>
          <w:sz w:val="28"/>
          <w:szCs w:val="28"/>
        </w:rPr>
        <w:t xml:space="preserve"> </w:t>
      </w:r>
    </w:p>
    <w:p w:rsidR="00A64B0E" w:rsidRDefault="00A64B0E" w:rsidP="00A64B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Общая часть</w:t>
      </w:r>
    </w:p>
    <w:p w:rsidR="00A64B0E" w:rsidRPr="00CD4DA0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Проект решения Собрания депутатов Аргаяшского муниципального  района  «О внесении изменений в решение Собрания депутатов Аргаяшского муниципального  района 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CD4DA0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CD4DA0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 района 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годы» (далее по тексту – проект Решения) и пояснительная записка к проекту Решения представлены на финансово-экономическую экспертизу в Контрольно-счетную комиссию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2969FC">
        <w:rPr>
          <w:rFonts w:ascii="Times New Roman" w:hAnsi="Times New Roman" w:cs="Times New Roman"/>
          <w:sz w:val="28"/>
          <w:szCs w:val="28"/>
        </w:rPr>
        <w:t>0</w:t>
      </w:r>
      <w:r w:rsidR="00847687">
        <w:rPr>
          <w:rFonts w:ascii="Times New Roman" w:hAnsi="Times New Roman" w:cs="Times New Roman"/>
          <w:sz w:val="28"/>
          <w:szCs w:val="28"/>
        </w:rPr>
        <w:t>7</w:t>
      </w:r>
      <w:r w:rsidRPr="00CD4DA0">
        <w:rPr>
          <w:rFonts w:ascii="Times New Roman" w:hAnsi="Times New Roman" w:cs="Times New Roman"/>
          <w:sz w:val="28"/>
          <w:szCs w:val="28"/>
        </w:rPr>
        <w:t>.0</w:t>
      </w:r>
      <w:r w:rsidR="00847687">
        <w:rPr>
          <w:rFonts w:ascii="Times New Roman" w:hAnsi="Times New Roman" w:cs="Times New Roman"/>
          <w:sz w:val="28"/>
          <w:szCs w:val="28"/>
        </w:rPr>
        <w:t>8</w:t>
      </w:r>
      <w:r w:rsidRPr="00CD4DA0">
        <w:rPr>
          <w:rFonts w:ascii="Times New Roman" w:hAnsi="Times New Roman" w:cs="Times New Roman"/>
          <w:sz w:val="28"/>
          <w:szCs w:val="28"/>
        </w:rPr>
        <w:t>.202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4B0E" w:rsidRPr="00CD4DA0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Представленным проектом Решения предлагается внести изменения в основные характеристики бюджета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>, утвержденные решением Со</w:t>
      </w:r>
      <w:r w:rsidR="007E5210" w:rsidRPr="00CD4DA0">
        <w:rPr>
          <w:rFonts w:ascii="Times New Roman" w:hAnsi="Times New Roman" w:cs="Times New Roman"/>
          <w:sz w:val="28"/>
          <w:szCs w:val="28"/>
        </w:rPr>
        <w:t>брания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от </w:t>
      </w:r>
      <w:r w:rsidR="007E5210" w:rsidRPr="00CD4DA0">
        <w:rPr>
          <w:rFonts w:ascii="Times New Roman" w:hAnsi="Times New Roman" w:cs="Times New Roman"/>
          <w:sz w:val="28"/>
          <w:szCs w:val="28"/>
        </w:rPr>
        <w:t>1</w:t>
      </w:r>
      <w:r w:rsidR="003F036C">
        <w:rPr>
          <w:rFonts w:ascii="Times New Roman" w:hAnsi="Times New Roman" w:cs="Times New Roman"/>
          <w:sz w:val="28"/>
          <w:szCs w:val="28"/>
        </w:rPr>
        <w:t>8</w:t>
      </w:r>
      <w:r w:rsidRPr="00CD4DA0">
        <w:rPr>
          <w:rFonts w:ascii="Times New Roman" w:hAnsi="Times New Roman" w:cs="Times New Roman"/>
          <w:sz w:val="28"/>
          <w:szCs w:val="28"/>
        </w:rPr>
        <w:t>.12.202</w:t>
      </w:r>
      <w:r w:rsidR="003F036C">
        <w:rPr>
          <w:rFonts w:ascii="Times New Roman" w:hAnsi="Times New Roman" w:cs="Times New Roman"/>
          <w:sz w:val="28"/>
          <w:szCs w:val="28"/>
        </w:rPr>
        <w:t>4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036C">
        <w:rPr>
          <w:rFonts w:ascii="Times New Roman" w:hAnsi="Times New Roman" w:cs="Times New Roman"/>
          <w:sz w:val="28"/>
          <w:szCs w:val="28"/>
        </w:rPr>
        <w:t>586</w:t>
      </w:r>
      <w:r w:rsidRPr="00CD4DA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F036C">
        <w:rPr>
          <w:rFonts w:ascii="Times New Roman" w:hAnsi="Times New Roman" w:cs="Times New Roman"/>
          <w:sz w:val="28"/>
          <w:szCs w:val="28"/>
        </w:rPr>
        <w:t>6</w:t>
      </w:r>
      <w:r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3F036C">
        <w:rPr>
          <w:rFonts w:ascii="Times New Roman" w:hAnsi="Times New Roman" w:cs="Times New Roman"/>
          <w:sz w:val="28"/>
          <w:szCs w:val="28"/>
        </w:rPr>
        <w:t>7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годы», а именно: </w:t>
      </w:r>
    </w:p>
    <w:p w:rsidR="007E5210" w:rsidRPr="00CD4DA0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1. Доходы бюджета по сравнению с утвержденным бюджетом 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>у</w:t>
      </w:r>
      <w:r w:rsidR="00B55282">
        <w:rPr>
          <w:rFonts w:ascii="Times New Roman" w:hAnsi="Times New Roman" w:cs="Times New Roman"/>
          <w:sz w:val="28"/>
          <w:szCs w:val="28"/>
        </w:rPr>
        <w:t>величат</w:t>
      </w:r>
      <w:r w:rsidR="009E28AD" w:rsidRPr="00CD4DA0">
        <w:rPr>
          <w:rFonts w:ascii="Times New Roman" w:hAnsi="Times New Roman" w:cs="Times New Roman"/>
          <w:sz w:val="28"/>
          <w:szCs w:val="28"/>
        </w:rPr>
        <w:t>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D567F">
        <w:rPr>
          <w:rFonts w:ascii="Times New Roman" w:hAnsi="Times New Roman" w:cs="Times New Roman"/>
          <w:sz w:val="28"/>
          <w:szCs w:val="28"/>
        </w:rPr>
        <w:t>93762,7</w:t>
      </w:r>
      <w:r w:rsidRPr="00CD4DA0">
        <w:rPr>
          <w:rFonts w:ascii="Times New Roman" w:hAnsi="Times New Roman" w:cs="Times New Roman"/>
          <w:sz w:val="28"/>
          <w:szCs w:val="28"/>
        </w:rPr>
        <w:t>тыс. рублей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и составят </w:t>
      </w:r>
      <w:r w:rsidR="001D567F">
        <w:rPr>
          <w:rFonts w:ascii="Times New Roman" w:hAnsi="Times New Roman" w:cs="Times New Roman"/>
          <w:sz w:val="28"/>
          <w:szCs w:val="28"/>
        </w:rPr>
        <w:t>3092545,</w:t>
      </w:r>
      <w:r w:rsidR="00CD6ED2">
        <w:rPr>
          <w:rFonts w:ascii="Times New Roman" w:hAnsi="Times New Roman" w:cs="Times New Roman"/>
          <w:sz w:val="28"/>
          <w:szCs w:val="28"/>
        </w:rPr>
        <w:t>6</w:t>
      </w:r>
      <w:r w:rsidR="00B43420" w:rsidRPr="00CD4DA0">
        <w:rPr>
          <w:rFonts w:ascii="Times New Roman" w:hAnsi="Times New Roman" w:cs="Times New Roman"/>
          <w:sz w:val="28"/>
          <w:szCs w:val="28"/>
        </w:rPr>
        <w:t>тыс.рублей</w:t>
      </w:r>
      <w:r w:rsidRPr="00CD4DA0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9E28AD" w:rsidRPr="00CD4DA0">
        <w:rPr>
          <w:rFonts w:ascii="Times New Roman" w:hAnsi="Times New Roman" w:cs="Times New Roman"/>
          <w:sz w:val="28"/>
          <w:szCs w:val="28"/>
        </w:rPr>
        <w:t xml:space="preserve">в </w:t>
      </w:r>
      <w:r w:rsidRPr="00CD4DA0">
        <w:rPr>
          <w:rFonts w:ascii="Times New Roman" w:hAnsi="Times New Roman" w:cs="Times New Roman"/>
          <w:sz w:val="28"/>
          <w:szCs w:val="28"/>
        </w:rPr>
        <w:t>с</w:t>
      </w:r>
      <w:r w:rsidR="009E28AD" w:rsidRPr="00CD4DA0">
        <w:rPr>
          <w:rFonts w:ascii="Times New Roman" w:hAnsi="Times New Roman" w:cs="Times New Roman"/>
          <w:sz w:val="28"/>
          <w:szCs w:val="28"/>
        </w:rPr>
        <w:t>вязи с изменением объема финансовой помощи из областного бюджета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9E28AD" w:rsidRPr="00CD4DA0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бюджет у</w:t>
      </w:r>
      <w:r w:rsidR="00B55282">
        <w:rPr>
          <w:rFonts w:ascii="Times New Roman" w:hAnsi="Times New Roman" w:cs="Times New Roman"/>
          <w:sz w:val="28"/>
          <w:szCs w:val="28"/>
        </w:rPr>
        <w:t>величатся</w:t>
      </w:r>
      <w:r w:rsidR="009E28AD"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1D567F">
        <w:rPr>
          <w:rFonts w:ascii="Times New Roman" w:hAnsi="Times New Roman" w:cs="Times New Roman"/>
          <w:sz w:val="28"/>
          <w:szCs w:val="28"/>
        </w:rPr>
        <w:t>100028,3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036C">
        <w:rPr>
          <w:rFonts w:ascii="Times New Roman" w:hAnsi="Times New Roman" w:cs="Times New Roman"/>
          <w:sz w:val="28"/>
          <w:szCs w:val="28"/>
        </w:rPr>
        <w:t>.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1.1. Общий объем бюджетных назначений по группе «Налоговые и неналоговые доходы» у</w:t>
      </w:r>
      <w:r w:rsidR="001D567F">
        <w:rPr>
          <w:rFonts w:ascii="Times New Roman" w:hAnsi="Times New Roman" w:cs="Times New Roman"/>
          <w:sz w:val="28"/>
          <w:szCs w:val="28"/>
        </w:rPr>
        <w:t>меньшится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1D567F">
        <w:rPr>
          <w:rFonts w:ascii="Times New Roman" w:hAnsi="Times New Roman" w:cs="Times New Roman"/>
          <w:sz w:val="28"/>
          <w:szCs w:val="28"/>
        </w:rPr>
        <w:t>6265,6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 и составит </w:t>
      </w:r>
      <w:r w:rsidR="001D567F">
        <w:rPr>
          <w:rFonts w:ascii="Times New Roman" w:hAnsi="Times New Roman" w:cs="Times New Roman"/>
          <w:sz w:val="28"/>
          <w:szCs w:val="28"/>
        </w:rPr>
        <w:t>698670,</w:t>
      </w:r>
      <w:r w:rsidR="005A4F86">
        <w:rPr>
          <w:rFonts w:ascii="Times New Roman" w:hAnsi="Times New Roman" w:cs="Times New Roman"/>
          <w:sz w:val="28"/>
          <w:szCs w:val="28"/>
        </w:rPr>
        <w:t>2</w:t>
      </w:r>
      <w:r w:rsidRPr="00CD4DA0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1.2. Общий объем бюджетных назначений по группе «Безвозмездные поступления» у</w:t>
      </w:r>
      <w:r w:rsidR="004222C0">
        <w:rPr>
          <w:rFonts w:ascii="Times New Roman" w:hAnsi="Times New Roman" w:cs="Times New Roman"/>
          <w:sz w:val="28"/>
          <w:szCs w:val="28"/>
        </w:rPr>
        <w:t>величит</w:t>
      </w:r>
      <w:r w:rsidRPr="00CD4DA0">
        <w:rPr>
          <w:rFonts w:ascii="Times New Roman" w:hAnsi="Times New Roman" w:cs="Times New Roman"/>
          <w:sz w:val="28"/>
          <w:szCs w:val="28"/>
        </w:rPr>
        <w:t xml:space="preserve">ся на </w:t>
      </w:r>
      <w:r w:rsidR="005A4F86">
        <w:rPr>
          <w:rFonts w:ascii="Times New Roman" w:hAnsi="Times New Roman" w:cs="Times New Roman"/>
          <w:sz w:val="28"/>
          <w:szCs w:val="28"/>
        </w:rPr>
        <w:t>100028,3</w:t>
      </w:r>
      <w:r w:rsidRPr="00CD4DA0">
        <w:rPr>
          <w:rFonts w:ascii="Times New Roman" w:hAnsi="Times New Roman" w:cs="Times New Roman"/>
          <w:sz w:val="28"/>
          <w:szCs w:val="28"/>
        </w:rPr>
        <w:t xml:space="preserve">  тыс. рублей и составит </w:t>
      </w:r>
      <w:r w:rsidR="005A4F86">
        <w:rPr>
          <w:rFonts w:ascii="Times New Roman" w:hAnsi="Times New Roman" w:cs="Times New Roman"/>
          <w:sz w:val="28"/>
          <w:szCs w:val="28"/>
        </w:rPr>
        <w:t>2393</w:t>
      </w:r>
      <w:r w:rsidR="0026554E">
        <w:rPr>
          <w:rFonts w:ascii="Times New Roman" w:hAnsi="Times New Roman" w:cs="Times New Roman"/>
          <w:sz w:val="28"/>
          <w:szCs w:val="28"/>
        </w:rPr>
        <w:t>8</w:t>
      </w:r>
      <w:r w:rsidR="005A4F86">
        <w:rPr>
          <w:rFonts w:ascii="Times New Roman" w:hAnsi="Times New Roman" w:cs="Times New Roman"/>
          <w:sz w:val="28"/>
          <w:szCs w:val="28"/>
        </w:rPr>
        <w:t>75,4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663E7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2. Расходы бюджета увеличатся на </w:t>
      </w:r>
      <w:r w:rsidR="005A4F86">
        <w:rPr>
          <w:rFonts w:ascii="Times New Roman" w:hAnsi="Times New Roman" w:cs="Times New Roman"/>
          <w:sz w:val="28"/>
          <w:szCs w:val="28"/>
        </w:rPr>
        <w:t>109724,7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Планируем</w:t>
      </w:r>
      <w:r w:rsidR="005A4F86">
        <w:rPr>
          <w:rFonts w:ascii="Times New Roman" w:hAnsi="Times New Roman" w:cs="Times New Roman"/>
          <w:sz w:val="28"/>
          <w:szCs w:val="28"/>
        </w:rPr>
        <w:t>ый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5A4F86">
        <w:rPr>
          <w:rFonts w:ascii="Times New Roman" w:hAnsi="Times New Roman" w:cs="Times New Roman"/>
          <w:sz w:val="28"/>
          <w:szCs w:val="28"/>
        </w:rPr>
        <w:t>объем</w:t>
      </w:r>
      <w:r w:rsidRPr="00CD4DA0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63E7">
        <w:rPr>
          <w:rFonts w:ascii="Times New Roman" w:hAnsi="Times New Roman" w:cs="Times New Roman"/>
          <w:sz w:val="28"/>
          <w:szCs w:val="28"/>
        </w:rPr>
        <w:t>5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5A4F86">
        <w:rPr>
          <w:rFonts w:ascii="Times New Roman" w:hAnsi="Times New Roman" w:cs="Times New Roman"/>
          <w:sz w:val="28"/>
          <w:szCs w:val="28"/>
        </w:rPr>
        <w:t>3201685,4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3E7">
        <w:rPr>
          <w:rFonts w:ascii="Times New Roman" w:hAnsi="Times New Roman" w:cs="Times New Roman"/>
          <w:sz w:val="28"/>
          <w:szCs w:val="28"/>
        </w:rPr>
        <w:t>.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3. Прогнозируемый дефицит бюджета на 202</w:t>
      </w:r>
      <w:r w:rsidR="004222C0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5A4F86">
        <w:rPr>
          <w:rFonts w:ascii="Times New Roman" w:hAnsi="Times New Roman" w:cs="Times New Roman"/>
          <w:sz w:val="28"/>
          <w:szCs w:val="28"/>
        </w:rPr>
        <w:t>109139,7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Общий анализ изменения основных характеристик бюджета </w:t>
      </w:r>
      <w:r w:rsidR="00E3016C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</w:t>
      </w:r>
      <w:r w:rsidR="004222C0">
        <w:rPr>
          <w:rFonts w:ascii="Times New Roman" w:hAnsi="Times New Roman" w:cs="Times New Roman"/>
          <w:sz w:val="28"/>
          <w:szCs w:val="28"/>
        </w:rPr>
        <w:t xml:space="preserve"> 2025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представлен в таблице № 1:</w:t>
      </w:r>
    </w:p>
    <w:p w:rsidR="00E3016C" w:rsidRPr="00E3016C" w:rsidRDefault="00E3016C" w:rsidP="00E3016C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E3016C">
        <w:rPr>
          <w:rFonts w:ascii="Times New Roman" w:hAnsi="Times New Roman" w:cs="Times New Roman"/>
          <w:sz w:val="18"/>
          <w:szCs w:val="18"/>
        </w:rPr>
        <w:t>таблица № 1</w:t>
      </w:r>
      <w:r w:rsidR="00C82A74">
        <w:rPr>
          <w:rFonts w:ascii="Times New Roman" w:hAnsi="Times New Roman" w:cs="Times New Roman"/>
          <w:sz w:val="18"/>
          <w:szCs w:val="18"/>
        </w:rPr>
        <w:t>(</w:t>
      </w:r>
      <w:r w:rsidRPr="00E3016C">
        <w:rPr>
          <w:rFonts w:ascii="Times New Roman" w:hAnsi="Times New Roman" w:cs="Times New Roman"/>
          <w:sz w:val="18"/>
          <w:szCs w:val="18"/>
        </w:rPr>
        <w:t>тыс.рублей</w:t>
      </w:r>
      <w:r w:rsidR="00C82A7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3016C" w:rsidTr="00FC5DEA">
        <w:tc>
          <w:tcPr>
            <w:tcW w:w="1914" w:type="dxa"/>
          </w:tcPr>
          <w:p w:rsidR="00E3016C" w:rsidRPr="00E3016C" w:rsidRDefault="00E3016C" w:rsidP="00E77A05">
            <w:pPr>
              <w:pStyle w:val="ab"/>
              <w:jc w:val="both"/>
              <w:rPr>
                <w:sz w:val="22"/>
                <w:szCs w:val="22"/>
              </w:rPr>
            </w:pPr>
            <w:r w:rsidRPr="00E3016C">
              <w:rPr>
                <w:sz w:val="22"/>
                <w:szCs w:val="22"/>
              </w:rPr>
              <w:t>показатели</w:t>
            </w:r>
          </w:p>
        </w:tc>
        <w:tc>
          <w:tcPr>
            <w:tcW w:w="7657" w:type="dxa"/>
            <w:gridSpan w:val="4"/>
          </w:tcPr>
          <w:p w:rsidR="00E3016C" w:rsidRPr="00E3016C" w:rsidRDefault="00E3016C" w:rsidP="004222C0">
            <w:pPr>
              <w:pStyle w:val="ab"/>
              <w:jc w:val="both"/>
              <w:rPr>
                <w:sz w:val="24"/>
                <w:szCs w:val="24"/>
              </w:rPr>
            </w:pPr>
            <w:r w:rsidRPr="00E3016C">
              <w:rPr>
                <w:sz w:val="24"/>
                <w:szCs w:val="24"/>
              </w:rPr>
              <w:t>Основные характеристики бюджета на 202</w:t>
            </w:r>
            <w:r w:rsidR="004222C0">
              <w:rPr>
                <w:sz w:val="24"/>
                <w:szCs w:val="24"/>
              </w:rPr>
              <w:t>5</w:t>
            </w:r>
            <w:r w:rsidRPr="00E3016C">
              <w:rPr>
                <w:sz w:val="24"/>
                <w:szCs w:val="24"/>
              </w:rPr>
              <w:t>год</w:t>
            </w:r>
          </w:p>
        </w:tc>
      </w:tr>
      <w:tr w:rsidR="00E3016C" w:rsidTr="00E3016C"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rPr>
                <w:bCs/>
              </w:rPr>
              <w:t xml:space="preserve">Общий объём доходов бюджета, в том числе: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Действующее Решение о бюджете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Решение о бюджете с учётом предлагаемых изменений </w:t>
            </w:r>
          </w:p>
        </w:tc>
        <w:tc>
          <w:tcPr>
            <w:tcW w:w="1914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20"/>
                <w:szCs w:val="20"/>
              </w:rPr>
            </w:pPr>
            <w:r w:rsidRPr="00FC5DEA">
              <w:rPr>
                <w:sz w:val="20"/>
                <w:szCs w:val="20"/>
              </w:rPr>
              <w:t xml:space="preserve">Отклонение +,-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t>гр. 3 - гр. 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15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Темпы роста (снижения) </w:t>
            </w:r>
          </w:p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(%)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>(гр.3 / гр.2*100)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3016C" w:rsidTr="00E3016C">
        <w:tc>
          <w:tcPr>
            <w:tcW w:w="1914" w:type="dxa"/>
          </w:tcPr>
          <w:p w:rsidR="00E3016C" w:rsidRPr="009C68B8" w:rsidRDefault="009C68B8" w:rsidP="009C68B8">
            <w:pPr>
              <w:pStyle w:val="Default"/>
              <w:jc w:val="center"/>
              <w:rPr>
                <w:sz w:val="20"/>
                <w:szCs w:val="20"/>
              </w:rPr>
            </w:pPr>
            <w:r w:rsidRPr="009C68B8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E3016C" w:rsidTr="00E3016C">
        <w:tc>
          <w:tcPr>
            <w:tcW w:w="1914" w:type="dxa"/>
          </w:tcPr>
          <w:p w:rsidR="00FC5DEA" w:rsidRPr="00FC5DEA" w:rsidRDefault="00FC5DEA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налоговые и неналоговые доходы </w:t>
            </w:r>
          </w:p>
          <w:p w:rsidR="00E3016C" w:rsidRDefault="00E3016C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3016C" w:rsidRPr="00827648" w:rsidRDefault="005A4F86" w:rsidP="00E77A05">
            <w:pPr>
              <w:pStyle w:val="ab"/>
              <w:jc w:val="both"/>
            </w:pPr>
            <w:r>
              <w:t>704936</w:t>
            </w:r>
          </w:p>
        </w:tc>
        <w:tc>
          <w:tcPr>
            <w:tcW w:w="1914" w:type="dxa"/>
          </w:tcPr>
          <w:p w:rsidR="00E3016C" w:rsidRPr="00827648" w:rsidRDefault="005A4F86" w:rsidP="004222C0">
            <w:pPr>
              <w:pStyle w:val="ab"/>
              <w:jc w:val="both"/>
            </w:pPr>
            <w:r>
              <w:t>698670,2</w:t>
            </w:r>
          </w:p>
        </w:tc>
        <w:tc>
          <w:tcPr>
            <w:tcW w:w="1914" w:type="dxa"/>
          </w:tcPr>
          <w:p w:rsidR="00E3016C" w:rsidRPr="00827648" w:rsidRDefault="005A4F86" w:rsidP="00E77A05">
            <w:pPr>
              <w:pStyle w:val="ab"/>
              <w:jc w:val="both"/>
            </w:pPr>
            <w:r>
              <w:t>-6265,8</w:t>
            </w:r>
          </w:p>
        </w:tc>
        <w:tc>
          <w:tcPr>
            <w:tcW w:w="1915" w:type="dxa"/>
          </w:tcPr>
          <w:p w:rsidR="00E3016C" w:rsidRPr="00827648" w:rsidRDefault="005A4F86" w:rsidP="00E77A05">
            <w:pPr>
              <w:pStyle w:val="ab"/>
              <w:jc w:val="both"/>
            </w:pPr>
            <w:r>
              <w:t>99,1</w:t>
            </w:r>
          </w:p>
        </w:tc>
      </w:tr>
      <w:tr w:rsidR="005A4F86" w:rsidTr="00CD4DA0">
        <w:trPr>
          <w:trHeight w:val="1269"/>
        </w:trPr>
        <w:tc>
          <w:tcPr>
            <w:tcW w:w="1914" w:type="dxa"/>
          </w:tcPr>
          <w:p w:rsidR="005A4F86" w:rsidRPr="00FC5DEA" w:rsidRDefault="005A4F86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  <w:p w:rsidR="005A4F86" w:rsidRDefault="005A4F86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A4F86" w:rsidRPr="00827648" w:rsidRDefault="005A4F86" w:rsidP="0045350F">
            <w:pPr>
              <w:pStyle w:val="ab"/>
              <w:jc w:val="both"/>
            </w:pPr>
            <w:r>
              <w:t>2293847,1</w:t>
            </w:r>
          </w:p>
        </w:tc>
        <w:tc>
          <w:tcPr>
            <w:tcW w:w="1914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2393875,4</w:t>
            </w:r>
          </w:p>
        </w:tc>
        <w:tc>
          <w:tcPr>
            <w:tcW w:w="1914" w:type="dxa"/>
          </w:tcPr>
          <w:p w:rsidR="005A4F86" w:rsidRPr="00827648" w:rsidRDefault="005A4F86" w:rsidP="004222C0">
            <w:pPr>
              <w:pStyle w:val="ab"/>
              <w:jc w:val="both"/>
            </w:pPr>
            <w:r>
              <w:t>+100028,3</w:t>
            </w:r>
          </w:p>
        </w:tc>
        <w:tc>
          <w:tcPr>
            <w:tcW w:w="1915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104,4</w:t>
            </w:r>
          </w:p>
        </w:tc>
      </w:tr>
      <w:tr w:rsidR="005A4F86" w:rsidTr="00E3016C">
        <w:tc>
          <w:tcPr>
            <w:tcW w:w="1914" w:type="dxa"/>
          </w:tcPr>
          <w:p w:rsidR="005A4F86" w:rsidRPr="00827648" w:rsidRDefault="005A4F86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bCs/>
                <w:sz w:val="18"/>
                <w:szCs w:val="18"/>
              </w:rPr>
              <w:t xml:space="preserve">Общий объём расходов бюджета </w:t>
            </w:r>
          </w:p>
          <w:p w:rsidR="005A4F86" w:rsidRDefault="005A4F86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A4F86" w:rsidRPr="00827648" w:rsidRDefault="005A4F86" w:rsidP="0045350F">
            <w:pPr>
              <w:pStyle w:val="ab"/>
              <w:jc w:val="both"/>
            </w:pPr>
            <w:r>
              <w:t>3091960,7</w:t>
            </w:r>
          </w:p>
        </w:tc>
        <w:tc>
          <w:tcPr>
            <w:tcW w:w="1914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3201685,4</w:t>
            </w:r>
          </w:p>
        </w:tc>
        <w:tc>
          <w:tcPr>
            <w:tcW w:w="1914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109724,7</w:t>
            </w:r>
          </w:p>
        </w:tc>
        <w:tc>
          <w:tcPr>
            <w:tcW w:w="1915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103,5</w:t>
            </w:r>
          </w:p>
        </w:tc>
      </w:tr>
      <w:tr w:rsidR="005A4F86" w:rsidTr="00E3016C">
        <w:tc>
          <w:tcPr>
            <w:tcW w:w="1914" w:type="dxa"/>
          </w:tcPr>
          <w:p w:rsidR="005A4F86" w:rsidRPr="00827648" w:rsidRDefault="005A4F86" w:rsidP="00827648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sz w:val="18"/>
                <w:szCs w:val="18"/>
              </w:rPr>
              <w:t xml:space="preserve">Дефицит бюджета </w:t>
            </w:r>
          </w:p>
          <w:p w:rsidR="005A4F86" w:rsidRPr="00827648" w:rsidRDefault="005A4F86" w:rsidP="00FC5DEA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93177,6</w:t>
            </w:r>
          </w:p>
        </w:tc>
        <w:tc>
          <w:tcPr>
            <w:tcW w:w="1914" w:type="dxa"/>
          </w:tcPr>
          <w:p w:rsidR="005A4F86" w:rsidRPr="00827648" w:rsidRDefault="005A4F86" w:rsidP="00E77A05">
            <w:pPr>
              <w:pStyle w:val="ab"/>
              <w:jc w:val="both"/>
            </w:pPr>
            <w:r>
              <w:t>109139,7</w:t>
            </w:r>
          </w:p>
        </w:tc>
        <w:tc>
          <w:tcPr>
            <w:tcW w:w="1914" w:type="dxa"/>
          </w:tcPr>
          <w:p w:rsidR="005A4F86" w:rsidRPr="00827648" w:rsidRDefault="005A4F86" w:rsidP="004222C0">
            <w:pPr>
              <w:pStyle w:val="ab"/>
              <w:jc w:val="both"/>
            </w:pPr>
            <w:r>
              <w:t>+15962,1</w:t>
            </w:r>
          </w:p>
        </w:tc>
        <w:tc>
          <w:tcPr>
            <w:tcW w:w="1915" w:type="dxa"/>
          </w:tcPr>
          <w:p w:rsidR="005A4F86" w:rsidRPr="00827648" w:rsidRDefault="005A4F86" w:rsidP="00E77A05">
            <w:pPr>
              <w:pStyle w:val="ab"/>
              <w:jc w:val="both"/>
            </w:pPr>
          </w:p>
        </w:tc>
      </w:tr>
    </w:tbl>
    <w:p w:rsidR="00E3016C" w:rsidRPr="009E28AD" w:rsidRDefault="00E3016C" w:rsidP="00E77A0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68B8" w:rsidRPr="009C68B8" w:rsidRDefault="009C68B8" w:rsidP="009C68B8">
      <w:pPr>
        <w:pStyle w:val="Default"/>
        <w:jc w:val="center"/>
        <w:rPr>
          <w:b/>
          <w:sz w:val="28"/>
          <w:szCs w:val="28"/>
        </w:rPr>
      </w:pPr>
      <w:r w:rsidRPr="009C68B8">
        <w:rPr>
          <w:b/>
          <w:bCs/>
          <w:sz w:val="28"/>
          <w:szCs w:val="28"/>
        </w:rPr>
        <w:t xml:space="preserve">2. Доходы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4222C0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9C68B8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в 202</w:t>
      </w:r>
      <w:r w:rsidR="005A0F48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согласно представленного проекта Решения, у</w:t>
      </w:r>
      <w:r w:rsidR="005A0F48">
        <w:rPr>
          <w:sz w:val="28"/>
          <w:szCs w:val="28"/>
        </w:rPr>
        <w:t>величится</w:t>
      </w:r>
      <w:r>
        <w:rPr>
          <w:sz w:val="28"/>
          <w:szCs w:val="28"/>
        </w:rPr>
        <w:t xml:space="preserve"> на </w:t>
      </w:r>
      <w:r w:rsidR="0045350F">
        <w:rPr>
          <w:sz w:val="28"/>
          <w:szCs w:val="28"/>
        </w:rPr>
        <w:t>93762,7</w:t>
      </w:r>
      <w:r>
        <w:rPr>
          <w:sz w:val="28"/>
          <w:szCs w:val="28"/>
        </w:rPr>
        <w:t xml:space="preserve">тыс. рублей, а именно: </w:t>
      </w:r>
    </w:p>
    <w:p w:rsidR="006D6136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По налоговым и неналоговым доходам в связи с поступлением платежей в бюджет и корректировкой плановых показателей план у</w:t>
      </w:r>
      <w:r w:rsidR="0045350F">
        <w:rPr>
          <w:sz w:val="28"/>
          <w:szCs w:val="28"/>
        </w:rPr>
        <w:t>меньшится</w:t>
      </w:r>
      <w:r>
        <w:rPr>
          <w:sz w:val="28"/>
          <w:szCs w:val="28"/>
        </w:rPr>
        <w:t xml:space="preserve"> на сумму </w:t>
      </w:r>
      <w:r w:rsidR="00FA504F">
        <w:rPr>
          <w:sz w:val="28"/>
          <w:szCs w:val="28"/>
        </w:rPr>
        <w:t>6265,8</w:t>
      </w:r>
      <w:r>
        <w:rPr>
          <w:sz w:val="28"/>
          <w:szCs w:val="28"/>
        </w:rPr>
        <w:t xml:space="preserve"> тыс. рублей</w:t>
      </w:r>
      <w:r w:rsidR="006D6136">
        <w:rPr>
          <w:sz w:val="28"/>
          <w:szCs w:val="28"/>
        </w:rPr>
        <w:t>:</w:t>
      </w:r>
    </w:p>
    <w:p w:rsidR="009C68B8" w:rsidRPr="006D6136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76F3B">
        <w:rPr>
          <w:sz w:val="28"/>
          <w:szCs w:val="28"/>
        </w:rPr>
        <w:t xml:space="preserve"> </w:t>
      </w:r>
      <w:r w:rsidR="006D6136" w:rsidRPr="006D6136">
        <w:rPr>
          <w:sz w:val="28"/>
          <w:szCs w:val="28"/>
        </w:rPr>
        <w:t>за счет уменьшения неналоговых доходов, в части уменьшения платежа за пользованием природными ресурсами на 8265,6тыс.рублей;</w:t>
      </w:r>
    </w:p>
    <w:p w:rsidR="006D6136" w:rsidRDefault="006D6136" w:rsidP="00A33EF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D6136">
        <w:rPr>
          <w:sz w:val="28"/>
          <w:szCs w:val="28"/>
        </w:rPr>
        <w:t>за счет увеличения налоговых доходов в части НДФЛ на сумму 1200,0тыс.рублей и неналогового дохода в части поступления доходов от продажи  имущества на сумму 800,0 тыс.рублей</w:t>
      </w:r>
      <w:r>
        <w:rPr>
          <w:b/>
          <w:sz w:val="28"/>
          <w:szCs w:val="28"/>
        </w:rPr>
        <w:t>.</w:t>
      </w:r>
    </w:p>
    <w:p w:rsidR="005258CE" w:rsidRDefault="009C68B8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По безвозмездным поступлениям от других бюджетов бюджетной системы Российской Федерации план у</w:t>
      </w:r>
      <w:r w:rsidR="00B55282">
        <w:rPr>
          <w:sz w:val="28"/>
          <w:szCs w:val="28"/>
        </w:rPr>
        <w:t>величится</w:t>
      </w:r>
      <w:r w:rsidR="00A76F3B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</w:t>
      </w:r>
      <w:r w:rsidR="006D6136">
        <w:rPr>
          <w:sz w:val="28"/>
          <w:szCs w:val="28"/>
        </w:rPr>
        <w:t>100028,3</w:t>
      </w:r>
      <w:r>
        <w:rPr>
          <w:sz w:val="28"/>
          <w:szCs w:val="28"/>
        </w:rPr>
        <w:t xml:space="preserve"> тыс. рублей</w:t>
      </w:r>
      <w:r w:rsidR="00A76F3B">
        <w:rPr>
          <w:sz w:val="28"/>
          <w:szCs w:val="28"/>
        </w:rPr>
        <w:t>, в том числе</w:t>
      </w:r>
      <w:r w:rsidR="00A33EFE">
        <w:rPr>
          <w:sz w:val="28"/>
          <w:szCs w:val="28"/>
        </w:rPr>
        <w:t>:</w:t>
      </w:r>
    </w:p>
    <w:p w:rsidR="005258CE" w:rsidRPr="005258CE" w:rsidRDefault="005258CE" w:rsidP="00A33EFE">
      <w:pPr>
        <w:pStyle w:val="Default"/>
        <w:jc w:val="both"/>
        <w:rPr>
          <w:b/>
          <w:sz w:val="28"/>
          <w:szCs w:val="28"/>
        </w:rPr>
      </w:pPr>
      <w:r w:rsidRPr="005258CE">
        <w:rPr>
          <w:b/>
          <w:sz w:val="28"/>
          <w:szCs w:val="28"/>
        </w:rPr>
        <w:t>за счет у</w:t>
      </w:r>
      <w:r>
        <w:rPr>
          <w:b/>
          <w:sz w:val="28"/>
          <w:szCs w:val="28"/>
        </w:rPr>
        <w:t>величения</w:t>
      </w:r>
      <w:r w:rsidRPr="005258CE">
        <w:rPr>
          <w:b/>
          <w:sz w:val="28"/>
          <w:szCs w:val="28"/>
        </w:rPr>
        <w:t xml:space="preserve"> финансовой помощи</w:t>
      </w:r>
      <w:r>
        <w:rPr>
          <w:b/>
          <w:sz w:val="28"/>
          <w:szCs w:val="28"/>
        </w:rPr>
        <w:t xml:space="preserve"> на сумму </w:t>
      </w:r>
      <w:r w:rsidR="006D6136">
        <w:rPr>
          <w:b/>
          <w:sz w:val="28"/>
          <w:szCs w:val="28"/>
        </w:rPr>
        <w:t>100028,3</w:t>
      </w:r>
      <w:r>
        <w:rPr>
          <w:b/>
          <w:sz w:val="28"/>
          <w:szCs w:val="28"/>
        </w:rPr>
        <w:t>тыс.рублей,в том числе</w:t>
      </w:r>
      <w:r w:rsidRPr="005258CE">
        <w:rPr>
          <w:b/>
          <w:sz w:val="28"/>
          <w:szCs w:val="28"/>
        </w:rPr>
        <w:t>:</w:t>
      </w:r>
    </w:p>
    <w:p w:rsidR="00A33EFE" w:rsidRPr="00172059" w:rsidRDefault="006D6136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-дотация на сбалансированность на сумму 33540,6 тыс.рублей </w:t>
      </w:r>
      <w:r w:rsidRPr="00172059">
        <w:rPr>
          <w:color w:val="auto"/>
          <w:sz w:val="28"/>
          <w:szCs w:val="28"/>
        </w:rPr>
        <w:t>(выплата заработной платы работникам органов местного самоуправления и муниципальных учреждений, оплата топливно-энергетических ресурсов, услу</w:t>
      </w:r>
      <w:r w:rsidR="00172059">
        <w:rPr>
          <w:color w:val="auto"/>
          <w:sz w:val="28"/>
          <w:szCs w:val="28"/>
        </w:rPr>
        <w:t>г водоснабжения и водоотведения;</w:t>
      </w:r>
      <w:r w:rsidRPr="00172059">
        <w:rPr>
          <w:color w:val="auto"/>
          <w:sz w:val="28"/>
          <w:szCs w:val="28"/>
        </w:rPr>
        <w:t xml:space="preserve"> </w:t>
      </w:r>
    </w:p>
    <w:p w:rsidR="005258CE" w:rsidRPr="003838BA" w:rsidRDefault="0026554E" w:rsidP="00A33EFE">
      <w:pPr>
        <w:pStyle w:val="Default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 w:rsidR="006D6136">
        <w:rPr>
          <w:sz w:val="28"/>
          <w:szCs w:val="28"/>
        </w:rPr>
        <w:t xml:space="preserve">субсидии на </w:t>
      </w:r>
      <w:r w:rsidR="009B53FF">
        <w:rPr>
          <w:sz w:val="28"/>
          <w:szCs w:val="28"/>
        </w:rPr>
        <w:t xml:space="preserve">сумму 66785,4 тыс.рублей </w:t>
      </w:r>
      <w:r w:rsidR="00F36441">
        <w:rPr>
          <w:sz w:val="28"/>
          <w:szCs w:val="28"/>
        </w:rPr>
        <w:t>на содержание автомобильных дорог общего пользования в границах населенных пунктов сельских поселений, в вне границ  населенных пунктов</w:t>
      </w:r>
      <w:r>
        <w:rPr>
          <w:sz w:val="28"/>
          <w:szCs w:val="28"/>
        </w:rPr>
        <w:t>,</w:t>
      </w:r>
      <w:r w:rsidR="00F36441">
        <w:rPr>
          <w:sz w:val="28"/>
          <w:szCs w:val="28"/>
        </w:rPr>
        <w:t xml:space="preserve"> в границах муниципального района , ликвидаци</w:t>
      </w:r>
      <w:r>
        <w:rPr>
          <w:sz w:val="28"/>
          <w:szCs w:val="28"/>
        </w:rPr>
        <w:t>ю</w:t>
      </w:r>
      <w:r w:rsidR="00F36441">
        <w:rPr>
          <w:sz w:val="28"/>
          <w:szCs w:val="28"/>
        </w:rPr>
        <w:t xml:space="preserve"> последствий чрезвычайных ситуаций, капитальный ремонт автомобильных дорог общего пользования в границах сельских поселен</w:t>
      </w:r>
      <w:r w:rsidR="00172059">
        <w:rPr>
          <w:sz w:val="28"/>
          <w:szCs w:val="28"/>
        </w:rPr>
        <w:t>и</w:t>
      </w:r>
      <w:r w:rsidR="00F36441">
        <w:rPr>
          <w:sz w:val="28"/>
          <w:szCs w:val="28"/>
        </w:rPr>
        <w:t>й</w:t>
      </w:r>
      <w:r w:rsidR="00172059">
        <w:rPr>
          <w:sz w:val="28"/>
          <w:szCs w:val="28"/>
        </w:rPr>
        <w:t xml:space="preserve">, вне границ поселений, на формирование комфортной городской среды, строительство газопроводов и газовых сетей, на ликвидацию накопленного вреда окружающей среде, укрепление материально-технической базы учреждений культуры, </w:t>
      </w:r>
      <w:r w:rsidR="00172059" w:rsidRPr="00172059">
        <w:rPr>
          <w:color w:val="auto"/>
          <w:sz w:val="28"/>
          <w:szCs w:val="28"/>
        </w:rPr>
        <w:t>проведение ремонтных работ, противопожарных и энергосберегающих мероприятий в зданиях учреждений культуры и приобретение основных средств</w:t>
      </w:r>
      <w:r w:rsidR="00172059">
        <w:rPr>
          <w:color w:val="auto"/>
          <w:sz w:val="28"/>
          <w:szCs w:val="28"/>
        </w:rPr>
        <w:t>.</w:t>
      </w:r>
    </w:p>
    <w:p w:rsidR="00C82A74" w:rsidRDefault="00C82A74" w:rsidP="00C82A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Расходы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535AC5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С учетом планируемых изменений расходы бюджета Аргаяшского муниципального  района</w:t>
      </w:r>
      <w:r w:rsidRPr="009C68B8">
        <w:rPr>
          <w:b/>
          <w:sz w:val="28"/>
          <w:szCs w:val="28"/>
        </w:rPr>
        <w:t xml:space="preserve">  </w:t>
      </w:r>
      <w:r w:rsidRPr="00C82A74">
        <w:rPr>
          <w:sz w:val="28"/>
          <w:szCs w:val="28"/>
        </w:rPr>
        <w:t xml:space="preserve"> составят </w:t>
      </w:r>
      <w:r w:rsidR="00F56FCE">
        <w:rPr>
          <w:sz w:val="28"/>
          <w:szCs w:val="28"/>
        </w:rPr>
        <w:t>3201685,4</w:t>
      </w:r>
      <w:r w:rsidRPr="00C82A74">
        <w:rPr>
          <w:sz w:val="28"/>
          <w:szCs w:val="28"/>
        </w:rPr>
        <w:t xml:space="preserve"> тыс. рублей с увеличением к утвержденному бюджету на </w:t>
      </w:r>
      <w:r w:rsidR="00F56FCE">
        <w:rPr>
          <w:sz w:val="28"/>
          <w:szCs w:val="28"/>
        </w:rPr>
        <w:t>109724,7</w:t>
      </w:r>
      <w:r w:rsidRPr="00C82A74">
        <w:rPr>
          <w:sz w:val="28"/>
          <w:szCs w:val="28"/>
        </w:rPr>
        <w:t xml:space="preserve"> тыс. рублей или на </w:t>
      </w:r>
      <w:r w:rsidR="004B2E88">
        <w:rPr>
          <w:sz w:val="28"/>
          <w:szCs w:val="28"/>
        </w:rPr>
        <w:t>3,</w:t>
      </w:r>
      <w:r w:rsidR="00F56FCE">
        <w:rPr>
          <w:sz w:val="28"/>
          <w:szCs w:val="28"/>
        </w:rPr>
        <w:t>5</w:t>
      </w:r>
      <w:r w:rsidR="004B2E88">
        <w:rPr>
          <w:sz w:val="28"/>
          <w:szCs w:val="28"/>
        </w:rPr>
        <w:t>%</w:t>
      </w:r>
      <w:r w:rsidRPr="00C82A74">
        <w:rPr>
          <w:sz w:val="28"/>
          <w:szCs w:val="28"/>
        </w:rPr>
        <w:t xml:space="preserve">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 xml:space="preserve">Изменения бюджетных ассигнований предусматривается по </w:t>
      </w:r>
      <w:r w:rsidR="00BE6A7F">
        <w:rPr>
          <w:sz w:val="28"/>
          <w:szCs w:val="28"/>
        </w:rPr>
        <w:t>8</w:t>
      </w:r>
      <w:r w:rsidRPr="00C82A74">
        <w:rPr>
          <w:sz w:val="28"/>
          <w:szCs w:val="28"/>
        </w:rPr>
        <w:t xml:space="preserve"> разделам из 12 разделов бюджетной классификации расходов районного бюджета.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Анализ вносимых изменений в бюджетные ассигнования 202</w:t>
      </w:r>
      <w:r w:rsidR="009800F6">
        <w:rPr>
          <w:sz w:val="28"/>
          <w:szCs w:val="28"/>
        </w:rPr>
        <w:t>5</w:t>
      </w:r>
      <w:r w:rsidRPr="00C82A74">
        <w:rPr>
          <w:sz w:val="28"/>
          <w:szCs w:val="28"/>
        </w:rPr>
        <w:t xml:space="preserve"> года по разделам классификации расходов районного бюджета представлен в таблице № 2: </w:t>
      </w:r>
    </w:p>
    <w:p w:rsidR="00C82A74" w:rsidRDefault="00C82A74" w:rsidP="00C82A74">
      <w:pPr>
        <w:pStyle w:val="Default"/>
        <w:jc w:val="right"/>
        <w:rPr>
          <w:sz w:val="18"/>
          <w:szCs w:val="18"/>
        </w:rPr>
      </w:pPr>
      <w:r w:rsidRPr="00C82A74">
        <w:rPr>
          <w:sz w:val="18"/>
          <w:szCs w:val="18"/>
        </w:rPr>
        <w:t>таблица № 2</w:t>
      </w:r>
      <w:r w:rsidRPr="00C82A74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C82A74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862"/>
        <w:gridCol w:w="2100"/>
        <w:gridCol w:w="1651"/>
        <w:gridCol w:w="1514"/>
        <w:gridCol w:w="1230"/>
        <w:gridCol w:w="1344"/>
      </w:tblGrid>
      <w:tr w:rsidR="00415BA7" w:rsidTr="004767A5">
        <w:tc>
          <w:tcPr>
            <w:tcW w:w="862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Раздел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Наименование расходов </w:t>
            </w:r>
          </w:p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2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</w:t>
            </w:r>
          </w:p>
        </w:tc>
        <w:tc>
          <w:tcPr>
            <w:tcW w:w="2574" w:type="dxa"/>
            <w:gridSpan w:val="2"/>
          </w:tcPr>
          <w:p w:rsidR="00415BA7" w:rsidRPr="00C82A74" w:rsidRDefault="00415BA7" w:rsidP="00C82A7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</w:t>
            </w:r>
          </w:p>
        </w:tc>
      </w:tr>
      <w:tr w:rsidR="00415BA7" w:rsidTr="004767A5">
        <w:tc>
          <w:tcPr>
            <w:tcW w:w="862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Утвержденные действующим решением о бюджете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Сумма </w:t>
            </w:r>
          </w:p>
          <w:p w:rsidR="00415BA7" w:rsidRDefault="00415BA7" w:rsidP="00415BA7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 xml:space="preserve"> - 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>4)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% 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>/гр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 xml:space="preserve">*100)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</w:tr>
      <w:tr w:rsidR="00415BA7" w:rsidTr="004767A5">
        <w:tc>
          <w:tcPr>
            <w:tcW w:w="862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Общегосударственные вопросы </w:t>
            </w:r>
          </w:p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142157,1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161279,6</w:t>
            </w:r>
          </w:p>
        </w:tc>
        <w:tc>
          <w:tcPr>
            <w:tcW w:w="1230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19122,5</w:t>
            </w:r>
          </w:p>
        </w:tc>
        <w:tc>
          <w:tcPr>
            <w:tcW w:w="134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4864,1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4864,1</w:t>
            </w:r>
          </w:p>
        </w:tc>
        <w:tc>
          <w:tcPr>
            <w:tcW w:w="1230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14030,6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14030,6</w:t>
            </w:r>
          </w:p>
        </w:tc>
        <w:tc>
          <w:tcPr>
            <w:tcW w:w="1230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205375,2</w:t>
            </w:r>
          </w:p>
        </w:tc>
        <w:tc>
          <w:tcPr>
            <w:tcW w:w="1514" w:type="dxa"/>
          </w:tcPr>
          <w:p w:rsidR="004767A5" w:rsidRDefault="00F7448D" w:rsidP="0094675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224836</w:t>
            </w:r>
          </w:p>
        </w:tc>
        <w:tc>
          <w:tcPr>
            <w:tcW w:w="1230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19460,8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Жилищно-</w:t>
            </w:r>
            <w:r>
              <w:rPr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197820,1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262941,1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65121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21480,1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13214,4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-8265,7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1480445,2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1488995,3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8550,1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311662,7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312398,4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735,7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477476,3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480257,5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2781,2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78727,1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80946,4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2219,3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</w:tc>
      </w:tr>
      <w:tr w:rsidR="004767A5" w:rsidTr="004767A5">
        <w:tc>
          <w:tcPr>
            <w:tcW w:w="862" w:type="dxa"/>
          </w:tcPr>
          <w:p w:rsidR="004767A5" w:rsidRDefault="004767A5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00" w:type="dxa"/>
          </w:tcPr>
          <w:p w:rsidR="004767A5" w:rsidRPr="00F62455" w:rsidRDefault="004767A5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651" w:type="dxa"/>
          </w:tcPr>
          <w:p w:rsidR="004767A5" w:rsidRDefault="004767A5" w:rsidP="00F9399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514" w:type="dxa"/>
          </w:tcPr>
          <w:p w:rsidR="004767A5" w:rsidRDefault="00F7448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230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4767A5" w:rsidRDefault="00F9399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767A5" w:rsidTr="004767A5">
        <w:trPr>
          <w:trHeight w:val="424"/>
        </w:trPr>
        <w:tc>
          <w:tcPr>
            <w:tcW w:w="2962" w:type="dxa"/>
            <w:gridSpan w:val="2"/>
          </w:tcPr>
          <w:p w:rsidR="004767A5" w:rsidRPr="0094675A" w:rsidRDefault="004767A5" w:rsidP="00415BA7">
            <w:pPr>
              <w:pStyle w:val="Default"/>
              <w:tabs>
                <w:tab w:val="left" w:pos="2250"/>
              </w:tabs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651" w:type="dxa"/>
          </w:tcPr>
          <w:p w:rsidR="004767A5" w:rsidRPr="0094675A" w:rsidRDefault="004767A5" w:rsidP="005371EA">
            <w:pPr>
              <w:pStyle w:val="Default"/>
              <w:ind w:right="-282"/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3091960,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14" w:type="dxa"/>
          </w:tcPr>
          <w:p w:rsidR="004767A5" w:rsidRPr="0094675A" w:rsidRDefault="00F7448D" w:rsidP="00F9399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3201685,4</w:t>
            </w:r>
          </w:p>
        </w:tc>
        <w:tc>
          <w:tcPr>
            <w:tcW w:w="1230" w:type="dxa"/>
          </w:tcPr>
          <w:p w:rsidR="004767A5" w:rsidRPr="0094675A" w:rsidRDefault="00F93992" w:rsidP="009A342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109724,8</w:t>
            </w:r>
          </w:p>
        </w:tc>
        <w:tc>
          <w:tcPr>
            <w:tcW w:w="1344" w:type="dxa"/>
          </w:tcPr>
          <w:p w:rsidR="004767A5" w:rsidRPr="0094675A" w:rsidRDefault="008D2893" w:rsidP="005371E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103,5</w:t>
            </w:r>
          </w:p>
        </w:tc>
      </w:tr>
    </w:tbl>
    <w:p w:rsidR="00C82A74" w:rsidRPr="00C82A74" w:rsidRDefault="00C82A74" w:rsidP="00C82A74">
      <w:pPr>
        <w:pStyle w:val="Default"/>
        <w:jc w:val="right"/>
        <w:rPr>
          <w:sz w:val="18"/>
          <w:szCs w:val="18"/>
        </w:rPr>
      </w:pPr>
    </w:p>
    <w:p w:rsidR="005258CE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Изменения структуры расходов бюджета в разрезе ведомственной классификации расходов бюджета по главным распорядителям бюджетных средств, представлено в таблице № 3:</w:t>
      </w:r>
    </w:p>
    <w:p w:rsidR="00436FCF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36FCF" w:rsidRPr="00CD4DA0" w:rsidRDefault="00436FCF" w:rsidP="00CD4DA0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</w:t>
      </w:r>
      <w:r w:rsidRPr="00436FCF">
        <w:rPr>
          <w:sz w:val="18"/>
          <w:szCs w:val="18"/>
        </w:rPr>
        <w:t>таблица №</w:t>
      </w:r>
      <w:r>
        <w:rPr>
          <w:sz w:val="18"/>
          <w:szCs w:val="18"/>
        </w:rPr>
        <w:t xml:space="preserve"> 3(</w:t>
      </w:r>
      <w:r w:rsidRPr="00436FCF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1914"/>
        <w:gridCol w:w="2481"/>
        <w:gridCol w:w="1915"/>
      </w:tblGrid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Код ГРБС по БК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Главный распорядитель бюджетных средств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4" w:type="dxa"/>
          </w:tcPr>
          <w:p w:rsidR="007F6E5C" w:rsidRPr="00705AF1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 xml:space="preserve">Действующее Решение о бюджете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F6E5C" w:rsidRPr="00C82A74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Отклонение (+, -) гр. 4 – гр. 3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</w:tr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5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>529</w:t>
            </w:r>
          </w:p>
        </w:tc>
        <w:tc>
          <w:tcPr>
            <w:tcW w:w="2410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5875,3</w:t>
            </w:r>
          </w:p>
        </w:tc>
        <w:tc>
          <w:tcPr>
            <w:tcW w:w="2481" w:type="dxa"/>
          </w:tcPr>
          <w:p w:rsidR="00E33078" w:rsidRPr="00705AF1" w:rsidRDefault="00FB5F30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5875,3</w:t>
            </w:r>
          </w:p>
        </w:tc>
        <w:tc>
          <w:tcPr>
            <w:tcW w:w="1915" w:type="dxa"/>
          </w:tcPr>
          <w:p w:rsidR="00E33078" w:rsidRPr="00705AF1" w:rsidRDefault="00FB5F30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410" w:type="dxa"/>
          </w:tcPr>
          <w:p w:rsidR="00E33078" w:rsidRPr="00705AF1" w:rsidRDefault="00E33078" w:rsidP="00705AF1">
            <w:pPr>
              <w:pStyle w:val="ab"/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384847,1</w:t>
            </w:r>
          </w:p>
        </w:tc>
        <w:tc>
          <w:tcPr>
            <w:tcW w:w="2481" w:type="dxa"/>
          </w:tcPr>
          <w:p w:rsidR="00E33078" w:rsidRPr="00705AF1" w:rsidRDefault="00FB5F30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373811,0</w:t>
            </w:r>
          </w:p>
        </w:tc>
        <w:tc>
          <w:tcPr>
            <w:tcW w:w="1915" w:type="dxa"/>
          </w:tcPr>
          <w:p w:rsidR="00E33078" w:rsidRPr="00705AF1" w:rsidRDefault="00FB5F30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-11036,1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2410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Контрольно-счетная комиссия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4397,6</w:t>
            </w:r>
          </w:p>
        </w:tc>
        <w:tc>
          <w:tcPr>
            <w:tcW w:w="2481" w:type="dxa"/>
          </w:tcPr>
          <w:p w:rsidR="00E33078" w:rsidRPr="00705AF1" w:rsidRDefault="00FB5F30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4397,6</w:t>
            </w:r>
          </w:p>
        </w:tc>
        <w:tc>
          <w:tcPr>
            <w:tcW w:w="1915" w:type="dxa"/>
          </w:tcPr>
          <w:p w:rsidR="00E33078" w:rsidRPr="00705AF1" w:rsidRDefault="00FB5F30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2410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1320617,3</w:t>
            </w:r>
          </w:p>
        </w:tc>
        <w:tc>
          <w:tcPr>
            <w:tcW w:w="2481" w:type="dxa"/>
          </w:tcPr>
          <w:p w:rsidR="00E33078" w:rsidRPr="00705AF1" w:rsidRDefault="00FB5F30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1336878,3</w:t>
            </w:r>
          </w:p>
        </w:tc>
        <w:tc>
          <w:tcPr>
            <w:tcW w:w="1915" w:type="dxa"/>
          </w:tcPr>
          <w:p w:rsidR="00E33078" w:rsidRPr="00705AF1" w:rsidRDefault="00FB5F30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16261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2410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культуры, туризма и молодежной политики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178645,8</w:t>
            </w:r>
          </w:p>
        </w:tc>
        <w:tc>
          <w:tcPr>
            <w:tcW w:w="2481" w:type="dxa"/>
          </w:tcPr>
          <w:p w:rsidR="00E33078" w:rsidRPr="00705AF1" w:rsidRDefault="00FB5F30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220929,6</w:t>
            </w:r>
          </w:p>
        </w:tc>
        <w:tc>
          <w:tcPr>
            <w:tcW w:w="1915" w:type="dxa"/>
          </w:tcPr>
          <w:p w:rsidR="00E33078" w:rsidRPr="00705AF1" w:rsidRDefault="00FB5F30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42283,8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2410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307955</w:t>
            </w:r>
          </w:p>
        </w:tc>
        <w:tc>
          <w:tcPr>
            <w:tcW w:w="2481" w:type="dxa"/>
          </w:tcPr>
          <w:p w:rsidR="00E33078" w:rsidRPr="00705AF1" w:rsidRDefault="00020B80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310057,3</w:t>
            </w:r>
          </w:p>
        </w:tc>
        <w:tc>
          <w:tcPr>
            <w:tcW w:w="1915" w:type="dxa"/>
          </w:tcPr>
          <w:p w:rsidR="00E33078" w:rsidRPr="00705AF1" w:rsidRDefault="00020B80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2102,3</w:t>
            </w:r>
          </w:p>
        </w:tc>
      </w:tr>
      <w:tr w:rsidR="00E33078" w:rsidTr="00705AF1">
        <w:tc>
          <w:tcPr>
            <w:tcW w:w="675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2410" w:type="dxa"/>
          </w:tcPr>
          <w:p w:rsidR="00E33078" w:rsidRPr="00705AF1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Аргаяшского района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745152,3</w:t>
            </w:r>
          </w:p>
        </w:tc>
        <w:tc>
          <w:tcPr>
            <w:tcW w:w="2481" w:type="dxa"/>
          </w:tcPr>
          <w:p w:rsidR="00E33078" w:rsidRPr="00705AF1" w:rsidRDefault="00A2567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830379,5</w:t>
            </w:r>
          </w:p>
        </w:tc>
        <w:tc>
          <w:tcPr>
            <w:tcW w:w="1915" w:type="dxa"/>
          </w:tcPr>
          <w:p w:rsidR="00E33078" w:rsidRPr="00705AF1" w:rsidRDefault="00A25672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85227,2</w:t>
            </w:r>
          </w:p>
        </w:tc>
      </w:tr>
      <w:tr w:rsidR="00E33078" w:rsidTr="00705AF1">
        <w:tc>
          <w:tcPr>
            <w:tcW w:w="675" w:type="dxa"/>
          </w:tcPr>
          <w:p w:rsidR="00E33078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2410" w:type="dxa"/>
          </w:tcPr>
          <w:p w:rsidR="00E33078" w:rsidRDefault="00E3307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914" w:type="dxa"/>
          </w:tcPr>
          <w:p w:rsidR="00E33078" w:rsidRPr="00705AF1" w:rsidRDefault="00E33078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102922</w:t>
            </w:r>
          </w:p>
        </w:tc>
        <w:tc>
          <w:tcPr>
            <w:tcW w:w="2481" w:type="dxa"/>
          </w:tcPr>
          <w:p w:rsidR="00E33078" w:rsidRPr="00705AF1" w:rsidRDefault="00A2567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119356,7</w:t>
            </w:r>
          </w:p>
        </w:tc>
        <w:tc>
          <w:tcPr>
            <w:tcW w:w="1915" w:type="dxa"/>
          </w:tcPr>
          <w:p w:rsidR="00E33078" w:rsidRPr="00705AF1" w:rsidRDefault="00A25672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16434,7</w:t>
            </w:r>
          </w:p>
        </w:tc>
      </w:tr>
      <w:tr w:rsidR="00E33078" w:rsidTr="00B43420">
        <w:tc>
          <w:tcPr>
            <w:tcW w:w="3085" w:type="dxa"/>
            <w:gridSpan w:val="2"/>
          </w:tcPr>
          <w:p w:rsidR="00E33078" w:rsidRPr="00B24D54" w:rsidRDefault="00E33078" w:rsidP="00B24D54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24D5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914" w:type="dxa"/>
          </w:tcPr>
          <w:p w:rsidR="00E33078" w:rsidRPr="0035463A" w:rsidRDefault="00E33078" w:rsidP="003D28D2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5463A">
              <w:rPr>
                <w:b/>
                <w:sz w:val="18"/>
                <w:szCs w:val="18"/>
              </w:rPr>
              <w:t>3091960,6</w:t>
            </w:r>
          </w:p>
        </w:tc>
        <w:tc>
          <w:tcPr>
            <w:tcW w:w="2481" w:type="dxa"/>
          </w:tcPr>
          <w:p w:rsidR="00E33078" w:rsidRPr="0035463A" w:rsidRDefault="00A25672" w:rsidP="000756C2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3201685,4</w:t>
            </w:r>
          </w:p>
        </w:tc>
        <w:tc>
          <w:tcPr>
            <w:tcW w:w="1915" w:type="dxa"/>
          </w:tcPr>
          <w:p w:rsidR="00E33078" w:rsidRPr="0035463A" w:rsidRDefault="00A25672" w:rsidP="00FB5F30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109724,8</w:t>
            </w:r>
          </w:p>
        </w:tc>
      </w:tr>
    </w:tbl>
    <w:p w:rsidR="004E4775" w:rsidRPr="00A6585D" w:rsidRDefault="00E36128" w:rsidP="004E47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CD4DA0">
        <w:rPr>
          <w:rFonts w:ascii="Times New Roman" w:hAnsi="Times New Roman" w:cs="Times New Roman"/>
          <w:sz w:val="28"/>
          <w:szCs w:val="28"/>
        </w:rPr>
        <w:t>на 202</w:t>
      </w:r>
      <w:r w:rsidR="00BD2EE5">
        <w:rPr>
          <w:rFonts w:ascii="Times New Roman" w:hAnsi="Times New Roman" w:cs="Times New Roman"/>
          <w:sz w:val="28"/>
          <w:szCs w:val="28"/>
        </w:rPr>
        <w:t>5</w:t>
      </w:r>
      <w:r w:rsid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311C63">
        <w:rPr>
          <w:rFonts w:ascii="Times New Roman" w:hAnsi="Times New Roman" w:cs="Times New Roman"/>
          <w:sz w:val="28"/>
          <w:szCs w:val="28"/>
        </w:rPr>
        <w:t xml:space="preserve">предусмотрено увеличение программных расходов на </w:t>
      </w:r>
      <w:r w:rsidR="00C32774" w:rsidRPr="00A6585D">
        <w:rPr>
          <w:rFonts w:ascii="Times New Roman" w:hAnsi="Times New Roman" w:cs="Times New Roman"/>
          <w:sz w:val="28"/>
          <w:szCs w:val="28"/>
        </w:rPr>
        <w:t>108684,</w:t>
      </w:r>
      <w:r w:rsidR="00A6585D" w:rsidRPr="00A6585D">
        <w:rPr>
          <w:rFonts w:ascii="Times New Roman" w:hAnsi="Times New Roman" w:cs="Times New Roman"/>
          <w:sz w:val="28"/>
          <w:szCs w:val="28"/>
        </w:rPr>
        <w:t>4</w:t>
      </w:r>
      <w:r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F9386E" w:rsidRPr="00A6585D">
        <w:rPr>
          <w:rFonts w:ascii="Times New Roman" w:hAnsi="Times New Roman" w:cs="Times New Roman"/>
          <w:sz w:val="28"/>
          <w:szCs w:val="28"/>
        </w:rPr>
        <w:t>3077954,1</w:t>
      </w:r>
      <w:r w:rsidRPr="00A6585D">
        <w:rPr>
          <w:rFonts w:ascii="Times New Roman" w:hAnsi="Times New Roman" w:cs="Times New Roman"/>
          <w:sz w:val="28"/>
          <w:szCs w:val="28"/>
        </w:rPr>
        <w:t>тыс. рублей, что составляет 9</w:t>
      </w:r>
      <w:r w:rsidR="00F9386E" w:rsidRPr="00A6585D">
        <w:rPr>
          <w:rFonts w:ascii="Times New Roman" w:hAnsi="Times New Roman" w:cs="Times New Roman"/>
          <w:sz w:val="28"/>
          <w:szCs w:val="28"/>
        </w:rPr>
        <w:t>6</w:t>
      </w:r>
      <w:r w:rsidR="00C32774" w:rsidRPr="00A6585D">
        <w:rPr>
          <w:rFonts w:ascii="Times New Roman" w:hAnsi="Times New Roman" w:cs="Times New Roman"/>
          <w:sz w:val="28"/>
          <w:szCs w:val="28"/>
        </w:rPr>
        <w:t>,</w:t>
      </w:r>
      <w:r w:rsidR="00F9386E" w:rsidRPr="00A6585D">
        <w:rPr>
          <w:rFonts w:ascii="Times New Roman" w:hAnsi="Times New Roman" w:cs="Times New Roman"/>
          <w:sz w:val="28"/>
          <w:szCs w:val="28"/>
        </w:rPr>
        <w:t>1</w:t>
      </w:r>
      <w:r w:rsidRPr="00A6585D">
        <w:rPr>
          <w:rFonts w:ascii="Times New Roman" w:hAnsi="Times New Roman" w:cs="Times New Roman"/>
          <w:sz w:val="28"/>
          <w:szCs w:val="28"/>
        </w:rPr>
        <w:t xml:space="preserve">% от расходов бюджета Аргаяшского муниципального района. </w:t>
      </w:r>
      <w:r w:rsidR="004E4775" w:rsidRPr="00A6585D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района в 2025 год</w:t>
      </w:r>
      <w:r w:rsidR="00B344D3" w:rsidRPr="00A6585D">
        <w:rPr>
          <w:rFonts w:ascii="Times New Roman" w:hAnsi="Times New Roman" w:cs="Times New Roman"/>
          <w:sz w:val="28"/>
          <w:szCs w:val="28"/>
        </w:rPr>
        <w:t>у</w:t>
      </w:r>
      <w:r w:rsidR="004E4775" w:rsidRPr="00A6585D">
        <w:rPr>
          <w:rFonts w:ascii="Times New Roman" w:hAnsi="Times New Roman" w:cs="Times New Roman"/>
          <w:sz w:val="28"/>
          <w:szCs w:val="28"/>
        </w:rPr>
        <w:t xml:space="preserve"> представлена в  таблице № </w:t>
      </w:r>
      <w:r w:rsidR="00B344D3" w:rsidRPr="00A6585D">
        <w:rPr>
          <w:rFonts w:ascii="Times New Roman" w:hAnsi="Times New Roman" w:cs="Times New Roman"/>
          <w:sz w:val="28"/>
          <w:szCs w:val="28"/>
        </w:rPr>
        <w:t>4</w:t>
      </w:r>
      <w:r w:rsidR="004E4775" w:rsidRPr="00A6585D">
        <w:rPr>
          <w:rFonts w:ascii="Times New Roman" w:hAnsi="Times New Roman" w:cs="Times New Roman"/>
          <w:sz w:val="28"/>
          <w:szCs w:val="28"/>
        </w:rPr>
        <w:t>.</w:t>
      </w:r>
    </w:p>
    <w:p w:rsidR="004E4775" w:rsidRPr="007662A5" w:rsidRDefault="004E4775" w:rsidP="004E4775">
      <w:pPr>
        <w:pStyle w:val="ab"/>
        <w:jc w:val="right"/>
        <w:rPr>
          <w:rFonts w:ascii="Times New Roman" w:hAnsi="Times New Roman" w:cs="Times New Roman"/>
          <w:sz w:val="16"/>
          <w:szCs w:val="16"/>
        </w:rPr>
      </w:pPr>
      <w:r w:rsidRPr="007662A5">
        <w:rPr>
          <w:rFonts w:ascii="Times New Roman" w:hAnsi="Times New Roman" w:cs="Times New Roman"/>
          <w:sz w:val="16"/>
          <w:szCs w:val="16"/>
        </w:rPr>
        <w:t>таблица №</w:t>
      </w:r>
      <w:r w:rsidR="00B344D3">
        <w:rPr>
          <w:rFonts w:ascii="Times New Roman" w:hAnsi="Times New Roman" w:cs="Times New Roman"/>
          <w:sz w:val="16"/>
          <w:szCs w:val="16"/>
        </w:rPr>
        <w:t>4</w:t>
      </w:r>
      <w:r w:rsidRPr="007662A5">
        <w:rPr>
          <w:rFonts w:ascii="Times New Roman" w:hAnsi="Times New Roman" w:cs="Times New Roman"/>
          <w:sz w:val="16"/>
          <w:szCs w:val="16"/>
        </w:rPr>
        <w:t>(тыс.руб)</w:t>
      </w:r>
    </w:p>
    <w:tbl>
      <w:tblPr>
        <w:tblStyle w:val="a5"/>
        <w:tblW w:w="8472" w:type="dxa"/>
        <w:tblLayout w:type="fixed"/>
        <w:tblLook w:val="04A0"/>
      </w:tblPr>
      <w:tblGrid>
        <w:gridCol w:w="534"/>
        <w:gridCol w:w="3118"/>
        <w:gridCol w:w="1559"/>
        <w:gridCol w:w="1701"/>
        <w:gridCol w:w="1560"/>
      </w:tblGrid>
      <w:tr w:rsidR="004E4775" w:rsidTr="00B344D3">
        <w:tc>
          <w:tcPr>
            <w:tcW w:w="534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№ п/п</w:t>
            </w:r>
          </w:p>
        </w:tc>
        <w:tc>
          <w:tcPr>
            <w:tcW w:w="3118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Наименование муниципальных программ</w:t>
            </w: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 xml:space="preserve">      Проект 2025</w:t>
            </w:r>
          </w:p>
        </w:tc>
        <w:tc>
          <w:tcPr>
            <w:tcW w:w="1701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 xml:space="preserve">Проект с изменениями </w:t>
            </w: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 xml:space="preserve">Прирост/снижение </w:t>
            </w:r>
          </w:p>
        </w:tc>
      </w:tr>
      <w:tr w:rsidR="004E4775" w:rsidTr="00B344D3">
        <w:tc>
          <w:tcPr>
            <w:tcW w:w="534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3118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  <w:tc>
          <w:tcPr>
            <w:tcW w:w="1701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D33AA7" w:rsidRPr="00B344D3" w:rsidRDefault="00D33AA7" w:rsidP="004E4775">
            <w:pPr>
              <w:pStyle w:val="ab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Всего расходы на реализацию программ, в том числе</w:t>
            </w:r>
          </w:p>
        </w:tc>
        <w:tc>
          <w:tcPr>
            <w:tcW w:w="1559" w:type="dxa"/>
          </w:tcPr>
          <w:p w:rsidR="00D33AA7" w:rsidRPr="00B344D3" w:rsidRDefault="00D33AA7" w:rsidP="000756C2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2888263,7</w:t>
            </w:r>
          </w:p>
        </w:tc>
        <w:tc>
          <w:tcPr>
            <w:tcW w:w="1701" w:type="dxa"/>
          </w:tcPr>
          <w:p w:rsidR="00D33AA7" w:rsidRPr="00B344D3" w:rsidRDefault="00C9250E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2996948,4</w:t>
            </w:r>
          </w:p>
        </w:tc>
        <w:tc>
          <w:tcPr>
            <w:tcW w:w="1560" w:type="dxa"/>
          </w:tcPr>
          <w:p w:rsidR="00D33AA7" w:rsidRPr="00B344D3" w:rsidRDefault="00C32774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108684,7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МП"Энергосбережение и повышение энергетической эффективности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6283</w:t>
            </w:r>
          </w:p>
        </w:tc>
        <w:tc>
          <w:tcPr>
            <w:tcW w:w="1701" w:type="dxa"/>
          </w:tcPr>
          <w:p w:rsidR="00D33AA7" w:rsidRPr="002F0D9D" w:rsidRDefault="00C9250E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</w:t>
            </w:r>
          </w:p>
        </w:tc>
        <w:tc>
          <w:tcPr>
            <w:tcW w:w="1560" w:type="dxa"/>
          </w:tcPr>
          <w:p w:rsidR="00D33AA7" w:rsidRPr="002F0D9D" w:rsidRDefault="00C9250E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 "Развитие дорожного хозяйства в Аргаяшском муниципальном районе"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701" w:type="dxa"/>
          </w:tcPr>
          <w:p w:rsidR="00D33AA7" w:rsidRPr="002F0D9D" w:rsidRDefault="00C9250E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560" w:type="dxa"/>
          </w:tcPr>
          <w:p w:rsidR="00D33AA7" w:rsidRPr="002F0D9D" w:rsidRDefault="00C9250E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информационного общества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</w:tcPr>
          <w:p w:rsidR="00D33AA7" w:rsidRPr="002F0D9D" w:rsidRDefault="00C9250E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60" w:type="dxa"/>
          </w:tcPr>
          <w:p w:rsidR="00D33AA7" w:rsidRPr="002F0D9D" w:rsidRDefault="00C9250E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 образования 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1265441,7</w:t>
            </w:r>
          </w:p>
        </w:tc>
        <w:tc>
          <w:tcPr>
            <w:tcW w:w="1701" w:type="dxa"/>
          </w:tcPr>
          <w:p w:rsidR="00D33AA7" w:rsidRPr="002F0D9D" w:rsidRDefault="00A36558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1279615,4</w:t>
            </w:r>
          </w:p>
        </w:tc>
        <w:tc>
          <w:tcPr>
            <w:tcW w:w="1560" w:type="dxa"/>
          </w:tcPr>
          <w:p w:rsidR="00D33AA7" w:rsidRPr="002F0D9D" w:rsidRDefault="00A36558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14173,7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5.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МП"Социальная поддержка граждан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344472,8</w:t>
            </w:r>
          </w:p>
        </w:tc>
        <w:tc>
          <w:tcPr>
            <w:tcW w:w="1701" w:type="dxa"/>
          </w:tcPr>
          <w:p w:rsidR="00D33AA7" w:rsidRPr="002F0D9D" w:rsidRDefault="00DE126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346575,1</w:t>
            </w:r>
          </w:p>
        </w:tc>
        <w:tc>
          <w:tcPr>
            <w:tcW w:w="1560" w:type="dxa"/>
          </w:tcPr>
          <w:p w:rsidR="00D33AA7" w:rsidRPr="002F0D9D" w:rsidRDefault="00DE126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2102,3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культуры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347477,2</w:t>
            </w:r>
          </w:p>
        </w:tc>
        <w:tc>
          <w:tcPr>
            <w:tcW w:w="1701" w:type="dxa"/>
          </w:tcPr>
          <w:p w:rsidR="00D33AA7" w:rsidRPr="002F0D9D" w:rsidRDefault="00D229DB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348182,7</w:t>
            </w:r>
          </w:p>
        </w:tc>
        <w:tc>
          <w:tcPr>
            <w:tcW w:w="1560" w:type="dxa"/>
          </w:tcPr>
          <w:p w:rsidR="00D33AA7" w:rsidRPr="002F0D9D" w:rsidRDefault="00D229DB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705,5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7.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физической культуры и спорта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71876,5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74304,1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2427,6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8.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сельского хозяйства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муниципального управления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10.</w:t>
            </w:r>
          </w:p>
        </w:tc>
        <w:tc>
          <w:tcPr>
            <w:tcW w:w="3118" w:type="dxa"/>
          </w:tcPr>
          <w:p w:rsidR="00D33AA7" w:rsidRPr="00B709C9" w:rsidRDefault="00D33AA7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МП"Управление муниципальными финансами и муниципальным долгом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118" w:type="dxa"/>
          </w:tcPr>
          <w:p w:rsidR="00D33AA7" w:rsidRPr="002F0D9D" w:rsidRDefault="00D33AA7" w:rsidP="004E4775">
            <w:pPr>
              <w:pStyle w:val="ab"/>
            </w:pPr>
            <w:r>
              <w:t>МП"Улучшение условий охраны труда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118" w:type="dxa"/>
          </w:tcPr>
          <w:p w:rsidR="00D33AA7" w:rsidRPr="002F0D9D" w:rsidRDefault="00D33AA7" w:rsidP="004E4775">
            <w:pPr>
              <w:pStyle w:val="ab"/>
            </w:pPr>
            <w:r>
              <w:t>МП"Реализация государственной национальной политики на территории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542B83" w:rsidRDefault="00D33AA7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14.</w:t>
            </w:r>
          </w:p>
        </w:tc>
        <w:tc>
          <w:tcPr>
            <w:tcW w:w="3118" w:type="dxa"/>
          </w:tcPr>
          <w:p w:rsidR="00D33AA7" w:rsidRPr="00542B83" w:rsidRDefault="00D33AA7" w:rsidP="004E4775">
            <w:pPr>
              <w:pStyle w:val="ab"/>
              <w:rPr>
                <w:sz w:val="18"/>
                <w:szCs w:val="18"/>
              </w:rPr>
            </w:pPr>
            <w:r w:rsidRPr="00542B83">
              <w:rPr>
                <w:sz w:val="18"/>
                <w:szCs w:val="18"/>
              </w:rPr>
              <w:t>МП"Обеспечение общественного порядка,</w:t>
            </w:r>
            <w:r>
              <w:rPr>
                <w:sz w:val="18"/>
                <w:szCs w:val="18"/>
              </w:rPr>
              <w:t xml:space="preserve"> </w:t>
            </w:r>
            <w:r w:rsidRPr="00542B83">
              <w:rPr>
                <w:sz w:val="18"/>
                <w:szCs w:val="18"/>
              </w:rPr>
              <w:t>противодействие преступности и профилактика правонарушений на территории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441,8</w:t>
            </w:r>
          </w:p>
        </w:tc>
        <w:tc>
          <w:tcPr>
            <w:tcW w:w="1560" w:type="dxa"/>
          </w:tcPr>
          <w:p w:rsidR="00D33AA7" w:rsidRPr="002F0D9D" w:rsidRDefault="00F36ECD" w:rsidP="00F36EC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231,8</w:t>
            </w:r>
          </w:p>
        </w:tc>
      </w:tr>
      <w:tr w:rsidR="00D33AA7" w:rsidTr="00B344D3">
        <w:tc>
          <w:tcPr>
            <w:tcW w:w="534" w:type="dxa"/>
          </w:tcPr>
          <w:p w:rsidR="00D33AA7" w:rsidRPr="00542B83" w:rsidRDefault="00D33AA7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15.</w:t>
            </w:r>
          </w:p>
        </w:tc>
        <w:tc>
          <w:tcPr>
            <w:tcW w:w="3118" w:type="dxa"/>
          </w:tcPr>
          <w:p w:rsidR="00D33AA7" w:rsidRPr="00542B83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ЖКХ, инфраструктуры и экологические мероприятия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198693,5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254306,1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55612,6</w:t>
            </w:r>
          </w:p>
        </w:tc>
      </w:tr>
      <w:tr w:rsidR="00D33AA7" w:rsidTr="00B344D3">
        <w:tc>
          <w:tcPr>
            <w:tcW w:w="534" w:type="dxa"/>
          </w:tcPr>
          <w:p w:rsidR="00D33AA7" w:rsidRPr="00542B83" w:rsidRDefault="00D33AA7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118" w:type="dxa"/>
          </w:tcPr>
          <w:p w:rsidR="00D33AA7" w:rsidRPr="00542B83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молодежной политики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2211,0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</w:t>
            </w:r>
          </w:p>
        </w:tc>
        <w:tc>
          <w:tcPr>
            <w:tcW w:w="1560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542B83" w:rsidRDefault="00D33AA7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118" w:type="dxa"/>
          </w:tcPr>
          <w:p w:rsidR="00D33AA7" w:rsidRPr="00542B83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 осуществлении мероприятий ГО, защиты населения и территории АМР от природного и техногенного характера, развитие ЕДДС"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11040,2</w:t>
            </w:r>
          </w:p>
        </w:tc>
        <w:tc>
          <w:tcPr>
            <w:tcW w:w="1701" w:type="dxa"/>
          </w:tcPr>
          <w:p w:rsidR="00D33AA7" w:rsidRPr="002F0D9D" w:rsidRDefault="00F36EC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1210,8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МП"Выполнение функций по управлению,владению,пользованию и распоряжению муниципальной собственностью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17402,5</w:t>
            </w:r>
          </w:p>
        </w:tc>
        <w:tc>
          <w:tcPr>
            <w:tcW w:w="1701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55577,3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38174,8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наркомании и противодействие незаконному обороту наркотиков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МП"Формирование современной городской среды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12898,7</w:t>
            </w:r>
          </w:p>
        </w:tc>
        <w:tc>
          <w:tcPr>
            <w:tcW w:w="1701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14141,6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1242,9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МП"Содействие развитию малого и среднего предпринимательства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01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проявлений экстремизма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 Профилактика  терроризма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D33AA7" w:rsidRPr="002F0D9D" w:rsidRDefault="000A500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D33AA7" w:rsidRPr="002F0D9D" w:rsidRDefault="000A500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МП"Капитальное строительство в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183137</w:t>
            </w:r>
          </w:p>
        </w:tc>
        <w:tc>
          <w:tcPr>
            <w:tcW w:w="1701" w:type="dxa"/>
          </w:tcPr>
          <w:p w:rsidR="00D33AA7" w:rsidRPr="002F0D9D" w:rsidRDefault="000A500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175419,6</w:t>
            </w:r>
          </w:p>
        </w:tc>
        <w:tc>
          <w:tcPr>
            <w:tcW w:w="1560" w:type="dxa"/>
          </w:tcPr>
          <w:p w:rsidR="00D33AA7" w:rsidRPr="002F0D9D" w:rsidRDefault="000A500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-7717,4</w:t>
            </w:r>
          </w:p>
        </w:tc>
      </w:tr>
      <w:tr w:rsidR="00D33AA7" w:rsidTr="00B344D3"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МП"Развитие транспортной доступности</w:t>
            </w:r>
            <w:r>
              <w:rPr>
                <w:sz w:val="18"/>
                <w:szCs w:val="18"/>
              </w:rPr>
              <w:t xml:space="preserve"> в АМР</w:t>
            </w:r>
            <w:r w:rsidRPr="002679A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701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560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rPr>
          <w:trHeight w:val="449"/>
        </w:trPr>
        <w:tc>
          <w:tcPr>
            <w:tcW w:w="534" w:type="dxa"/>
          </w:tcPr>
          <w:p w:rsidR="00D33AA7" w:rsidRPr="00B709C9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118" w:type="dxa"/>
          </w:tcPr>
          <w:p w:rsidR="00D33AA7" w:rsidRPr="002679A2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МП"Укрепление общественного здоровья на территории АМР"</w:t>
            </w:r>
          </w:p>
        </w:tc>
        <w:tc>
          <w:tcPr>
            <w:tcW w:w="1559" w:type="dxa"/>
          </w:tcPr>
          <w:p w:rsidR="00D33AA7" w:rsidRPr="002F0D9D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3118" w:type="dxa"/>
          </w:tcPr>
          <w:p w:rsidR="00D33AA7" w:rsidRDefault="00D33AA7" w:rsidP="003B0C2D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инициативных проектов АМР"</w:t>
            </w:r>
          </w:p>
        </w:tc>
        <w:tc>
          <w:tcPr>
            <w:tcW w:w="1559" w:type="dxa"/>
          </w:tcPr>
          <w:p w:rsidR="00D33AA7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701" w:type="dxa"/>
          </w:tcPr>
          <w:p w:rsidR="00D33AA7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560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3118" w:type="dxa"/>
          </w:tcPr>
          <w:p w:rsidR="00D33AA7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сферы наружной рекламы в АМР"</w:t>
            </w:r>
          </w:p>
        </w:tc>
        <w:tc>
          <w:tcPr>
            <w:tcW w:w="1559" w:type="dxa"/>
          </w:tcPr>
          <w:p w:rsidR="00D33AA7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:rsidR="00D33AA7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60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18" w:type="dxa"/>
          </w:tcPr>
          <w:p w:rsidR="00D33AA7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МП"Внесение в государственный кадастр недвижимости сведений о границах населенных пунктов"</w:t>
            </w:r>
          </w:p>
        </w:tc>
        <w:tc>
          <w:tcPr>
            <w:tcW w:w="1559" w:type="dxa"/>
          </w:tcPr>
          <w:p w:rsidR="00D33AA7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701" w:type="dxa"/>
          </w:tcPr>
          <w:p w:rsidR="00D33AA7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560" w:type="dxa"/>
          </w:tcPr>
          <w:p w:rsidR="00D33AA7" w:rsidRPr="002F0D9D" w:rsidRDefault="005D42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33AA7" w:rsidTr="00B344D3">
        <w:tc>
          <w:tcPr>
            <w:tcW w:w="534" w:type="dxa"/>
          </w:tcPr>
          <w:p w:rsidR="00D33AA7" w:rsidRDefault="00D33AA7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118" w:type="dxa"/>
          </w:tcPr>
          <w:p w:rsidR="00D33AA7" w:rsidRDefault="00D33AA7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преступлений, совершаемых с использованием информационно-телеко</w:t>
            </w:r>
            <w:r w:rsidR="003B0C2D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муникационных технологий на территории АМР"</w:t>
            </w:r>
          </w:p>
        </w:tc>
        <w:tc>
          <w:tcPr>
            <w:tcW w:w="1559" w:type="dxa"/>
          </w:tcPr>
          <w:p w:rsidR="00D33AA7" w:rsidRDefault="00D33AA7" w:rsidP="000756C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D33AA7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D33AA7" w:rsidRPr="002F0D9D" w:rsidRDefault="003B0C2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E36128" w:rsidRPr="00311C63" w:rsidRDefault="00E36128" w:rsidP="00E3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16" w:rsidRDefault="0073070D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непрограммным расходам предусмотрено у</w:t>
      </w:r>
      <w:r w:rsidR="00F9386E">
        <w:rPr>
          <w:rFonts w:ascii="Times New Roman" w:hAnsi="Times New Roman" w:cs="Times New Roman"/>
          <w:sz w:val="28"/>
          <w:szCs w:val="28"/>
        </w:rPr>
        <w:t xml:space="preserve">величение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9386E">
        <w:rPr>
          <w:rFonts w:ascii="Times New Roman" w:hAnsi="Times New Roman" w:cs="Times New Roman"/>
          <w:sz w:val="28"/>
          <w:szCs w:val="28"/>
        </w:rPr>
        <w:t>1040,4</w:t>
      </w:r>
      <w:r>
        <w:rPr>
          <w:rFonts w:ascii="Times New Roman" w:hAnsi="Times New Roman" w:cs="Times New Roman"/>
          <w:sz w:val="28"/>
          <w:szCs w:val="28"/>
        </w:rPr>
        <w:t xml:space="preserve">тыс.рублей. </w:t>
      </w:r>
      <w:r w:rsidR="00F60793" w:rsidRPr="00311C63">
        <w:rPr>
          <w:rFonts w:ascii="Times New Roman" w:hAnsi="Times New Roman" w:cs="Times New Roman"/>
          <w:sz w:val="28"/>
          <w:szCs w:val="28"/>
        </w:rPr>
        <w:t>Н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епрограммные расходы предусмотрены в объеме </w:t>
      </w:r>
      <w:r w:rsidR="00F9386E">
        <w:rPr>
          <w:rFonts w:ascii="Times New Roman" w:eastAsia="Times New Roman" w:hAnsi="Times New Roman" w:cs="Times New Roman"/>
          <w:sz w:val="28"/>
          <w:szCs w:val="28"/>
        </w:rPr>
        <w:t>123731,3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тыс.рублей.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Суммарный объем программных и непрограммных расходов районного бюджета соответствует распределению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районного бюджета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F9386E">
        <w:rPr>
          <w:rFonts w:ascii="Times New Roman" w:eastAsia="Times New Roman" w:hAnsi="Times New Roman" w:cs="Times New Roman"/>
          <w:sz w:val="28"/>
          <w:szCs w:val="28"/>
        </w:rPr>
        <w:t>3201685,4</w:t>
      </w:r>
      <w:r w:rsidR="00B34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311C63" w:rsidRDefault="00E36128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указанными изменениями внесены соответствующие изменения в текстовые статьи и приложения к Решению  Аргаяшского муниципального района "О  бюджете Аргаяшского муниципального района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E36128" w:rsidRPr="00311C63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Изменения вносятся в пункт 1 статьи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в части уточнения объема бюджетных ассигнований, направляемых на исполнение публичных нормативных обязательств в сторону у</w:t>
      </w:r>
      <w:r w:rsidR="00F9386E">
        <w:rPr>
          <w:rFonts w:ascii="Times New Roman" w:eastAsia="Times New Roman" w:hAnsi="Times New Roman" w:cs="Times New Roman"/>
          <w:sz w:val="28"/>
          <w:szCs w:val="28"/>
        </w:rPr>
        <w:t>меньшения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на </w:t>
      </w:r>
      <w:r w:rsidR="00F9386E">
        <w:rPr>
          <w:rFonts w:ascii="Times New Roman" w:eastAsia="Times New Roman" w:hAnsi="Times New Roman" w:cs="Times New Roman"/>
          <w:sz w:val="28"/>
          <w:szCs w:val="28"/>
        </w:rPr>
        <w:t>393,9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В статью 1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вносятся следующие изменения: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Увеличивается общий объем межбюджетных трансфертов, предоставляемых из районного бюджета бюджетам сельских поселений на 202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на </w:t>
      </w:r>
      <w:r w:rsidR="00F9386E">
        <w:rPr>
          <w:rFonts w:ascii="Times New Roman" w:eastAsia="Times New Roman" w:hAnsi="Times New Roman" w:cs="Times New Roman"/>
          <w:spacing w:val="-1"/>
          <w:sz w:val="28"/>
          <w:szCs w:val="28"/>
        </w:rPr>
        <w:t>52327,5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который составил </w:t>
      </w:r>
      <w:r w:rsidR="00F9386E">
        <w:rPr>
          <w:rFonts w:ascii="Times New Roman" w:eastAsia="Times New Roman" w:hAnsi="Times New Roman" w:cs="Times New Roman"/>
          <w:spacing w:val="-1"/>
          <w:sz w:val="28"/>
          <w:szCs w:val="28"/>
        </w:rPr>
        <w:t>465291,1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Pr="00CA5B41">
        <w:rPr>
          <w:rFonts w:ascii="Times New Roman" w:eastAsia="Calibri" w:hAnsi="Times New Roman" w:cs="Times New Roman"/>
          <w:sz w:val="28"/>
          <w:szCs w:val="28"/>
        </w:rPr>
        <w:t>.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На 2026</w:t>
      </w:r>
      <w:r w:rsidR="00F9386E">
        <w:rPr>
          <w:rFonts w:ascii="Times New Roman" w:eastAsia="Calibri" w:hAnsi="Times New Roman" w:cs="Times New Roman"/>
          <w:sz w:val="28"/>
          <w:szCs w:val="28"/>
        </w:rPr>
        <w:t xml:space="preserve">,2027год 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общий </w:t>
      </w:r>
      <w:r w:rsidR="00CA5B41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объем межбюджетных трансфертов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9386E">
        <w:rPr>
          <w:rFonts w:ascii="Times New Roman" w:eastAsia="Times New Roman" w:hAnsi="Times New Roman" w:cs="Times New Roman"/>
          <w:spacing w:val="-1"/>
          <w:sz w:val="28"/>
          <w:szCs w:val="28"/>
        </w:rPr>
        <w:t>не изменился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E36128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В связи с перераспределением бюджетных ассигнований на предоставление субвенции, иных межбюджетных трансфертов и субсидий изменения внесены в </w:t>
      </w:r>
      <w:r w:rsidR="00F9386E">
        <w:rPr>
          <w:rFonts w:ascii="Times New Roman" w:eastAsia="Calibri" w:hAnsi="Times New Roman" w:cs="Times New Roman"/>
          <w:sz w:val="28"/>
          <w:szCs w:val="28"/>
        </w:rPr>
        <w:t xml:space="preserve">таблицы 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2,3,11,13,14,16,18,19,20,24,25,26,28 и добавлены таблицы 29,30,31,32,33,34,35,36,37 в 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приложение  </w:t>
      </w:r>
      <w:r w:rsidR="00E22F05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D16C11">
        <w:rPr>
          <w:rFonts w:ascii="Times New Roman" w:eastAsia="Calibri" w:hAnsi="Times New Roman" w:cs="Times New Roman"/>
          <w:sz w:val="28"/>
          <w:szCs w:val="28"/>
        </w:rPr>
        <w:t>Ре</w:t>
      </w:r>
      <w:r w:rsidRPr="00311C63">
        <w:rPr>
          <w:rFonts w:ascii="Times New Roman" w:eastAsia="Calibri" w:hAnsi="Times New Roman" w:cs="Times New Roman"/>
          <w:sz w:val="28"/>
          <w:szCs w:val="28"/>
        </w:rPr>
        <w:t>шения.</w:t>
      </w:r>
    </w:p>
    <w:p w:rsidR="00E22F05" w:rsidRPr="00311C63" w:rsidRDefault="00E22F05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доходам и расходам на 2026 и 2027годы изменения не предусмотрены.</w:t>
      </w:r>
    </w:p>
    <w:p w:rsidR="00E36128" w:rsidRDefault="00E36128" w:rsidP="00E36128">
      <w:pPr>
        <w:pStyle w:val="Default"/>
        <w:rPr>
          <w:b/>
          <w:bCs/>
          <w:sz w:val="28"/>
          <w:szCs w:val="28"/>
        </w:rPr>
      </w:pPr>
    </w:p>
    <w:p w:rsidR="00E36128" w:rsidRDefault="00E36128" w:rsidP="00E361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Дефицит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</w:t>
      </w:r>
      <w:r>
        <w:rPr>
          <w:b/>
          <w:bCs/>
          <w:sz w:val="28"/>
          <w:szCs w:val="28"/>
        </w:rPr>
        <w:t>и источники его финансирования.</w:t>
      </w:r>
    </w:p>
    <w:p w:rsidR="00E36128" w:rsidRDefault="00E36128" w:rsidP="00E36128">
      <w:pPr>
        <w:pStyle w:val="ab"/>
        <w:jc w:val="both"/>
        <w:rPr>
          <w:sz w:val="28"/>
          <w:szCs w:val="28"/>
        </w:rPr>
      </w:pPr>
      <w:r w:rsidRPr="00E36128">
        <w:rPr>
          <w:rFonts w:ascii="Times New Roman" w:hAnsi="Times New Roman" w:cs="Times New Roman"/>
          <w:sz w:val="28"/>
          <w:szCs w:val="28"/>
        </w:rPr>
        <w:t>Бюджет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E361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Pr="00E36128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Pr="00E36128">
        <w:rPr>
          <w:rFonts w:ascii="Times New Roman" w:hAnsi="Times New Roman" w:cs="Times New Roman"/>
          <w:sz w:val="28"/>
          <w:szCs w:val="28"/>
        </w:rPr>
        <w:t xml:space="preserve"> годы был утвержден </w:t>
      </w:r>
      <w:r w:rsidR="00F01F86">
        <w:rPr>
          <w:rFonts w:ascii="Times New Roman" w:hAnsi="Times New Roman" w:cs="Times New Roman"/>
          <w:sz w:val="28"/>
          <w:szCs w:val="28"/>
        </w:rPr>
        <w:t xml:space="preserve">с </w:t>
      </w:r>
      <w:r w:rsidRPr="00E36128">
        <w:rPr>
          <w:rFonts w:ascii="Times New Roman" w:hAnsi="Times New Roman" w:cs="Times New Roman"/>
          <w:sz w:val="28"/>
          <w:szCs w:val="28"/>
        </w:rPr>
        <w:t xml:space="preserve">бездефицитным. Представленным проектом Решения дефицит складывается в размере </w:t>
      </w:r>
      <w:r w:rsidR="00F01F86">
        <w:rPr>
          <w:rFonts w:ascii="Times New Roman" w:hAnsi="Times New Roman" w:cs="Times New Roman"/>
          <w:sz w:val="28"/>
          <w:szCs w:val="28"/>
        </w:rPr>
        <w:t>109139,7</w:t>
      </w:r>
      <w:r w:rsidRPr="00E36128">
        <w:rPr>
          <w:rFonts w:ascii="Times New Roman" w:hAnsi="Times New Roman" w:cs="Times New Roman"/>
          <w:sz w:val="28"/>
          <w:szCs w:val="28"/>
        </w:rPr>
        <w:t xml:space="preserve"> тыс. рублей за счет остатков средств на счете бюджета 01.01.202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E36128">
        <w:rPr>
          <w:rFonts w:ascii="Times New Roman" w:hAnsi="Times New Roman" w:cs="Times New Roman"/>
          <w:sz w:val="28"/>
          <w:szCs w:val="28"/>
        </w:rPr>
        <w:t xml:space="preserve"> года, что не противоречит бюджетному законодательству, а именно п. 3 ст. 92.1 БК РФ.</w:t>
      </w:r>
      <w:r>
        <w:rPr>
          <w:sz w:val="28"/>
          <w:szCs w:val="28"/>
        </w:rPr>
        <w:t xml:space="preserve"> </w:t>
      </w:r>
    </w:p>
    <w:p w:rsidR="001519E5" w:rsidRDefault="001519E5" w:rsidP="00037BBE">
      <w:pPr>
        <w:spacing w:after="0" w:line="100" w:lineRule="atLeast"/>
        <w:ind w:left="-42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128" w:rsidRPr="00D030ED" w:rsidRDefault="00E36128" w:rsidP="00D030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E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1. Проектом Решения планируется изменение основных характеристик бюджета </w:t>
      </w:r>
      <w:r w:rsidR="00B43420" w:rsidRPr="00D030ED">
        <w:rPr>
          <w:rFonts w:ascii="Times New Roman" w:hAnsi="Times New Roman" w:cs="Times New Roman"/>
          <w:sz w:val="28"/>
          <w:szCs w:val="28"/>
        </w:rPr>
        <w:t>Аргаяшского муниципального 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В результате внесенных изменений: </w:t>
      </w:r>
    </w:p>
    <w:p w:rsidR="00E36128" w:rsidRPr="00D030ED" w:rsidRDefault="00CD6ED2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615E" w:rsidRPr="00D030ED">
        <w:rPr>
          <w:rFonts w:ascii="Times New Roman" w:hAnsi="Times New Roman" w:cs="Times New Roman"/>
          <w:sz w:val="28"/>
          <w:szCs w:val="28"/>
        </w:rPr>
        <w:t>оходы бюджета по сравнению с утвержденным бюджетом 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>год у</w:t>
      </w:r>
      <w:r w:rsidR="00E22F05">
        <w:rPr>
          <w:rFonts w:ascii="Times New Roman" w:hAnsi="Times New Roman" w:cs="Times New Roman"/>
          <w:sz w:val="28"/>
          <w:szCs w:val="28"/>
        </w:rPr>
        <w:t>величатся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01F86">
        <w:rPr>
          <w:rFonts w:ascii="Times New Roman" w:hAnsi="Times New Roman" w:cs="Times New Roman"/>
          <w:sz w:val="28"/>
          <w:szCs w:val="28"/>
        </w:rPr>
        <w:t>93762,7</w:t>
      </w:r>
      <w:r w:rsidR="00A6585D">
        <w:rPr>
          <w:rFonts w:ascii="Times New Roman" w:hAnsi="Times New Roman" w:cs="Times New Roman"/>
          <w:sz w:val="28"/>
          <w:szCs w:val="28"/>
        </w:rPr>
        <w:t>тыс. рублей</w:t>
      </w:r>
      <w:r w:rsidR="0066615E" w:rsidRPr="00D030ED">
        <w:rPr>
          <w:rFonts w:ascii="Times New Roman" w:hAnsi="Times New Roman" w:cs="Times New Roman"/>
          <w:sz w:val="28"/>
          <w:szCs w:val="28"/>
        </w:rPr>
        <w:t>.</w:t>
      </w:r>
      <w:r w:rsidR="00A6585D">
        <w:rPr>
          <w:rFonts w:ascii="Times New Roman" w:hAnsi="Times New Roman" w:cs="Times New Roman"/>
          <w:sz w:val="28"/>
          <w:szCs w:val="28"/>
        </w:rPr>
        <w:t xml:space="preserve"> </w:t>
      </w:r>
      <w:r w:rsidR="00E36128" w:rsidRPr="00D030ED">
        <w:rPr>
          <w:rFonts w:ascii="Times New Roman" w:hAnsi="Times New Roman" w:cs="Times New Roman"/>
          <w:sz w:val="28"/>
          <w:szCs w:val="28"/>
        </w:rPr>
        <w:t>При этом с учетом планируемых изменений поступлени</w:t>
      </w:r>
      <w:r w:rsidR="00F01F86">
        <w:rPr>
          <w:rFonts w:ascii="Times New Roman" w:hAnsi="Times New Roman" w:cs="Times New Roman"/>
          <w:sz w:val="28"/>
          <w:szCs w:val="28"/>
        </w:rPr>
        <w:t>е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доходов в бюджет составят </w:t>
      </w:r>
      <w:r w:rsidR="00F01F86">
        <w:rPr>
          <w:rFonts w:ascii="Times New Roman" w:hAnsi="Times New Roman" w:cs="Times New Roman"/>
          <w:sz w:val="28"/>
          <w:szCs w:val="28"/>
        </w:rPr>
        <w:t>3092545,6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Общий объем бюджетных назначений по группе «Налоговые и неналоговые доходы» у</w:t>
      </w:r>
      <w:r w:rsidR="00F01F86">
        <w:rPr>
          <w:rFonts w:ascii="Times New Roman" w:hAnsi="Times New Roman" w:cs="Times New Roman"/>
          <w:sz w:val="28"/>
          <w:szCs w:val="28"/>
        </w:rPr>
        <w:t>меньшится</w:t>
      </w:r>
      <w:r w:rsidRPr="00D030ED">
        <w:rPr>
          <w:rFonts w:ascii="Times New Roman" w:hAnsi="Times New Roman" w:cs="Times New Roman"/>
          <w:sz w:val="28"/>
          <w:szCs w:val="28"/>
        </w:rPr>
        <w:t xml:space="preserve"> на </w:t>
      </w:r>
      <w:r w:rsidR="00F01F86">
        <w:rPr>
          <w:rFonts w:ascii="Times New Roman" w:hAnsi="Times New Roman" w:cs="Times New Roman"/>
          <w:sz w:val="28"/>
          <w:szCs w:val="28"/>
        </w:rPr>
        <w:t>6265,8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F01F86">
        <w:rPr>
          <w:rFonts w:ascii="Times New Roman" w:hAnsi="Times New Roman" w:cs="Times New Roman"/>
          <w:sz w:val="28"/>
          <w:szCs w:val="28"/>
        </w:rPr>
        <w:t>698670,2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E22F05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Общий объем бюджетных назначений по группе «Безвозмездные поступления» </w:t>
      </w:r>
      <w:r w:rsidR="0066615E" w:rsidRPr="00D030ED">
        <w:rPr>
          <w:rFonts w:ascii="Times New Roman" w:hAnsi="Times New Roman" w:cs="Times New Roman"/>
          <w:sz w:val="28"/>
          <w:szCs w:val="28"/>
        </w:rPr>
        <w:t>у</w:t>
      </w:r>
      <w:r w:rsidR="00E22F05">
        <w:rPr>
          <w:rFonts w:ascii="Times New Roman" w:hAnsi="Times New Roman" w:cs="Times New Roman"/>
          <w:sz w:val="28"/>
          <w:szCs w:val="28"/>
        </w:rPr>
        <w:t>в</w:t>
      </w:r>
      <w:r w:rsidR="0066615E" w:rsidRPr="00D030ED">
        <w:rPr>
          <w:rFonts w:ascii="Times New Roman" w:hAnsi="Times New Roman" w:cs="Times New Roman"/>
          <w:sz w:val="28"/>
          <w:szCs w:val="28"/>
        </w:rPr>
        <w:t>е</w:t>
      </w:r>
      <w:r w:rsidR="00E22F05">
        <w:rPr>
          <w:rFonts w:ascii="Times New Roman" w:hAnsi="Times New Roman" w:cs="Times New Roman"/>
          <w:sz w:val="28"/>
          <w:szCs w:val="28"/>
        </w:rPr>
        <w:t>личат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ся на </w:t>
      </w:r>
      <w:r w:rsidR="00F01F86">
        <w:rPr>
          <w:rFonts w:ascii="Times New Roman" w:hAnsi="Times New Roman" w:cs="Times New Roman"/>
          <w:sz w:val="28"/>
          <w:szCs w:val="28"/>
        </w:rPr>
        <w:t>100028,3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F01F86">
        <w:rPr>
          <w:rFonts w:ascii="Times New Roman" w:hAnsi="Times New Roman" w:cs="Times New Roman"/>
          <w:sz w:val="28"/>
          <w:szCs w:val="28"/>
        </w:rPr>
        <w:t>2393875,4</w:t>
      </w:r>
      <w:r w:rsidR="0066615E" w:rsidRPr="00D030ED">
        <w:rPr>
          <w:rFonts w:ascii="Times New Roman" w:hAnsi="Times New Roman" w:cs="Times New Roman"/>
          <w:sz w:val="28"/>
          <w:szCs w:val="28"/>
        </w:rPr>
        <w:t>т</w:t>
      </w:r>
      <w:r w:rsidRPr="00D030ED">
        <w:rPr>
          <w:rFonts w:ascii="Times New Roman" w:hAnsi="Times New Roman" w:cs="Times New Roman"/>
          <w:sz w:val="28"/>
          <w:szCs w:val="28"/>
        </w:rPr>
        <w:t>ыс. рублей</w:t>
      </w:r>
      <w:r w:rsidR="00E22F05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CD6ED2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асходы бюджета </w:t>
      </w:r>
      <w:r w:rsidR="0066615E" w:rsidRPr="00D030ED">
        <w:rPr>
          <w:rFonts w:ascii="Times New Roman" w:hAnsi="Times New Roman" w:cs="Times New Roman"/>
          <w:sz w:val="28"/>
          <w:szCs w:val="28"/>
        </w:rPr>
        <w:t>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год 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F01F86">
        <w:rPr>
          <w:rFonts w:ascii="Times New Roman" w:hAnsi="Times New Roman" w:cs="Times New Roman"/>
          <w:sz w:val="28"/>
          <w:szCs w:val="28"/>
        </w:rPr>
        <w:t>109724,8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Планируемое изменений расходов бюджета составит </w:t>
      </w:r>
      <w:r w:rsidR="00F01F86">
        <w:rPr>
          <w:rFonts w:ascii="Times New Roman" w:hAnsi="Times New Roman" w:cs="Times New Roman"/>
          <w:sz w:val="28"/>
          <w:szCs w:val="28"/>
        </w:rPr>
        <w:t>3201685,4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2. Прогно</w:t>
      </w:r>
      <w:r w:rsidR="003D5C78" w:rsidRPr="00D030ED">
        <w:rPr>
          <w:rFonts w:ascii="Times New Roman" w:hAnsi="Times New Roman" w:cs="Times New Roman"/>
          <w:sz w:val="28"/>
          <w:szCs w:val="28"/>
        </w:rPr>
        <w:t>зируемый дефицит бюджета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F01F86">
        <w:rPr>
          <w:rFonts w:ascii="Times New Roman" w:hAnsi="Times New Roman" w:cs="Times New Roman"/>
          <w:sz w:val="28"/>
          <w:szCs w:val="28"/>
        </w:rPr>
        <w:t>109139,7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3. Корректировка бюджетных ассигнований предполагает сохранение расходных обязательств на приоритетных направлениях, ранее утвержденных в бюджете муниципального района.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lastRenderedPageBreak/>
        <w:t>4. По итогам экспертизы проекта Решения «О внесении изменений в решение Со</w:t>
      </w:r>
      <w:r w:rsidR="003D5C78" w:rsidRPr="00D030ED">
        <w:rPr>
          <w:rFonts w:ascii="Times New Roman" w:hAnsi="Times New Roman" w:cs="Times New Roman"/>
          <w:sz w:val="28"/>
          <w:szCs w:val="28"/>
        </w:rPr>
        <w:t>брания</w:t>
      </w:r>
      <w:r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D030ED">
        <w:rPr>
          <w:rFonts w:ascii="Times New Roman" w:hAnsi="Times New Roman" w:cs="Times New Roman"/>
          <w:sz w:val="28"/>
          <w:szCs w:val="28"/>
        </w:rPr>
        <w:t>муниципального 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от </w:t>
      </w:r>
      <w:r w:rsidR="003D5C78" w:rsidRPr="00D030ED">
        <w:rPr>
          <w:rFonts w:ascii="Times New Roman" w:hAnsi="Times New Roman" w:cs="Times New Roman"/>
          <w:sz w:val="28"/>
          <w:szCs w:val="28"/>
        </w:rPr>
        <w:t>1</w:t>
      </w:r>
      <w:r w:rsidR="00E22F05">
        <w:rPr>
          <w:rFonts w:ascii="Times New Roman" w:hAnsi="Times New Roman" w:cs="Times New Roman"/>
          <w:sz w:val="28"/>
          <w:szCs w:val="28"/>
        </w:rPr>
        <w:t>8</w:t>
      </w:r>
      <w:r w:rsidRPr="00D030ED">
        <w:rPr>
          <w:rFonts w:ascii="Times New Roman" w:hAnsi="Times New Roman" w:cs="Times New Roman"/>
          <w:sz w:val="28"/>
          <w:szCs w:val="28"/>
        </w:rPr>
        <w:t>.12.202</w:t>
      </w:r>
      <w:r w:rsidR="00E22F05">
        <w:rPr>
          <w:rFonts w:ascii="Times New Roman" w:hAnsi="Times New Roman" w:cs="Times New Roman"/>
          <w:sz w:val="28"/>
          <w:szCs w:val="28"/>
        </w:rPr>
        <w:t>4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2F05">
        <w:rPr>
          <w:rFonts w:ascii="Times New Roman" w:hAnsi="Times New Roman" w:cs="Times New Roman"/>
          <w:sz w:val="28"/>
          <w:szCs w:val="28"/>
        </w:rPr>
        <w:t>286</w:t>
      </w:r>
      <w:r w:rsidRPr="00D030E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D030ED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годы» замечания отсутствуют. </w:t>
      </w:r>
    </w:p>
    <w:p w:rsidR="00E36128" w:rsidRPr="00D030ED" w:rsidRDefault="003D5C7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Аргаяшского муниципального района 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предлагает Со</w:t>
      </w:r>
      <w:r w:rsidR="00D030ED" w:rsidRPr="00D030ED">
        <w:rPr>
          <w:rFonts w:ascii="Times New Roman" w:hAnsi="Times New Roman" w:cs="Times New Roman"/>
          <w:sz w:val="28"/>
          <w:szCs w:val="28"/>
        </w:rPr>
        <w:t>бранию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030ED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D030ED" w:rsidRPr="00D030ED">
        <w:rPr>
          <w:rFonts w:ascii="Times New Roman" w:hAnsi="Times New Roman" w:cs="Times New Roman"/>
          <w:sz w:val="28"/>
          <w:szCs w:val="28"/>
        </w:rPr>
        <w:t>рас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смотреть решение по внесению изменений в районный бюджет. </w:t>
      </w:r>
    </w:p>
    <w:p w:rsidR="0016776E" w:rsidRPr="00D030ED" w:rsidRDefault="00037BB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по результатам экспертизы проекта решения 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Собрания депутатов Аргаяшского муниципального района «О внесении изменений в решение Собрания депутатов от </w:t>
      </w:r>
      <w:r w:rsidR="009B0EFD" w:rsidRPr="00D030ED">
        <w:rPr>
          <w:rFonts w:ascii="Times New Roman" w:hAnsi="Times New Roman" w:cs="Times New Roman"/>
          <w:sz w:val="28"/>
          <w:szCs w:val="28"/>
        </w:rPr>
        <w:t>1</w:t>
      </w:r>
      <w:r w:rsidR="001522EA">
        <w:rPr>
          <w:rFonts w:ascii="Times New Roman" w:hAnsi="Times New Roman" w:cs="Times New Roman"/>
          <w:sz w:val="28"/>
          <w:szCs w:val="28"/>
        </w:rPr>
        <w:t>8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522EA">
        <w:rPr>
          <w:rFonts w:ascii="Times New Roman" w:hAnsi="Times New Roman" w:cs="Times New Roman"/>
          <w:sz w:val="28"/>
          <w:szCs w:val="28"/>
        </w:rPr>
        <w:t>4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г. №</w:t>
      </w:r>
      <w:r w:rsidR="001522EA">
        <w:rPr>
          <w:rFonts w:ascii="Times New Roman" w:hAnsi="Times New Roman" w:cs="Times New Roman"/>
          <w:sz w:val="28"/>
          <w:szCs w:val="28"/>
        </w:rPr>
        <w:t>586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1522EA">
        <w:rPr>
          <w:rFonts w:ascii="Times New Roman" w:hAnsi="Times New Roman" w:cs="Times New Roman"/>
          <w:sz w:val="28"/>
          <w:szCs w:val="28"/>
        </w:rPr>
        <w:t>5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22EA">
        <w:rPr>
          <w:rFonts w:ascii="Times New Roman" w:hAnsi="Times New Roman" w:cs="Times New Roman"/>
          <w:sz w:val="28"/>
          <w:szCs w:val="28"/>
        </w:rPr>
        <w:t>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1522EA">
        <w:rPr>
          <w:rFonts w:ascii="Times New Roman" w:hAnsi="Times New Roman" w:cs="Times New Roman"/>
          <w:sz w:val="28"/>
          <w:szCs w:val="28"/>
        </w:rPr>
        <w:t>7</w:t>
      </w:r>
      <w:r w:rsidR="00935D4A" w:rsidRPr="00D030ED">
        <w:rPr>
          <w:rFonts w:ascii="Times New Roman" w:hAnsi="Times New Roman" w:cs="Times New Roman"/>
          <w:sz w:val="28"/>
          <w:szCs w:val="28"/>
        </w:rPr>
        <w:t>годов»</w:t>
      </w:r>
      <w:r w:rsidRPr="00D030ED">
        <w:rPr>
          <w:rFonts w:ascii="Times New Roman" w:hAnsi="Times New Roman" w:cs="Times New Roman"/>
          <w:sz w:val="28"/>
          <w:szCs w:val="28"/>
        </w:rPr>
        <w:t>, направлено в Со</w:t>
      </w:r>
      <w:r w:rsidR="00935D4A" w:rsidRPr="00D030ED">
        <w:rPr>
          <w:rFonts w:ascii="Times New Roman" w:hAnsi="Times New Roman" w:cs="Times New Roman"/>
          <w:sz w:val="28"/>
          <w:szCs w:val="28"/>
        </w:rPr>
        <w:t>брание</w:t>
      </w:r>
      <w:r w:rsidRPr="00D030ED">
        <w:rPr>
          <w:rFonts w:ascii="Times New Roman" w:hAnsi="Times New Roman" w:cs="Times New Roman"/>
          <w:sz w:val="28"/>
          <w:szCs w:val="28"/>
        </w:rPr>
        <w:t xml:space="preserve"> депутатов и </w:t>
      </w:r>
      <w:r w:rsidR="006064C9" w:rsidRPr="00D030ED">
        <w:rPr>
          <w:rFonts w:ascii="Times New Roman" w:hAnsi="Times New Roman" w:cs="Times New Roman"/>
          <w:sz w:val="28"/>
          <w:szCs w:val="28"/>
        </w:rPr>
        <w:t>А</w:t>
      </w:r>
      <w:r w:rsidRPr="00D030E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935D4A" w:rsidRPr="00D030ED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и размещено на странице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</w:t>
      </w:r>
      <w:r w:rsidRPr="00D030E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Экспертно-аналитические мероприятия</w:t>
      </w:r>
      <w:r w:rsidR="0016776E" w:rsidRPr="00D030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776E" w:rsidRPr="00D030ED" w:rsidRDefault="0016776E" w:rsidP="00D030ED">
      <w:pPr>
        <w:pStyle w:val="ab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6776E" w:rsidRPr="00D030ED" w:rsidRDefault="0016776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6776E" w:rsidRPr="00D030ED" w:rsidRDefault="00112A4D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Дроздова М.У.</w:t>
      </w:r>
    </w:p>
    <w:sectPr w:rsidR="0016776E" w:rsidRPr="00D030ED" w:rsidSect="00BC77B5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EA" w:rsidRDefault="00E15FEA" w:rsidP="006A0FFF">
      <w:pPr>
        <w:spacing w:after="0" w:line="240" w:lineRule="auto"/>
      </w:pPr>
      <w:r>
        <w:separator/>
      </w:r>
    </w:p>
  </w:endnote>
  <w:endnote w:type="continuationSeparator" w:id="1">
    <w:p w:rsidR="00E15FEA" w:rsidRDefault="00E15FEA" w:rsidP="006A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3216"/>
    </w:sdtPr>
    <w:sdtContent>
      <w:p w:rsidR="00F93992" w:rsidRDefault="00F93992">
        <w:pPr>
          <w:pStyle w:val="a9"/>
          <w:jc w:val="right"/>
        </w:pPr>
        <w:fldSimple w:instr=" PAGE   \* MERGEFORMAT ">
          <w:r w:rsidR="00D16C11">
            <w:rPr>
              <w:noProof/>
            </w:rPr>
            <w:t>6</w:t>
          </w:r>
        </w:fldSimple>
      </w:p>
    </w:sdtContent>
  </w:sdt>
  <w:p w:rsidR="00F93992" w:rsidRDefault="00F939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EA" w:rsidRDefault="00E15FEA" w:rsidP="006A0FFF">
      <w:pPr>
        <w:spacing w:after="0" w:line="240" w:lineRule="auto"/>
      </w:pPr>
      <w:r>
        <w:separator/>
      </w:r>
    </w:p>
  </w:footnote>
  <w:footnote w:type="continuationSeparator" w:id="1">
    <w:p w:rsidR="00E15FEA" w:rsidRDefault="00E15FEA" w:rsidP="006A0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C6"/>
    <w:rsid w:val="00002EC6"/>
    <w:rsid w:val="00005071"/>
    <w:rsid w:val="00012EEF"/>
    <w:rsid w:val="00020B80"/>
    <w:rsid w:val="0003090A"/>
    <w:rsid w:val="00037BBE"/>
    <w:rsid w:val="00066447"/>
    <w:rsid w:val="00070FC8"/>
    <w:rsid w:val="000711F9"/>
    <w:rsid w:val="000863F5"/>
    <w:rsid w:val="000A5006"/>
    <w:rsid w:val="000A7AF8"/>
    <w:rsid w:val="000C54BB"/>
    <w:rsid w:val="00104A5B"/>
    <w:rsid w:val="00105025"/>
    <w:rsid w:val="00111223"/>
    <w:rsid w:val="00112A4D"/>
    <w:rsid w:val="00117036"/>
    <w:rsid w:val="001239A4"/>
    <w:rsid w:val="00125D66"/>
    <w:rsid w:val="0014445C"/>
    <w:rsid w:val="001519E5"/>
    <w:rsid w:val="001522EA"/>
    <w:rsid w:val="0016776E"/>
    <w:rsid w:val="00172059"/>
    <w:rsid w:val="00176E16"/>
    <w:rsid w:val="00195122"/>
    <w:rsid w:val="001952AD"/>
    <w:rsid w:val="001B34CC"/>
    <w:rsid w:val="001D47C2"/>
    <w:rsid w:val="001D567F"/>
    <w:rsid w:val="001D6DD9"/>
    <w:rsid w:val="001F500C"/>
    <w:rsid w:val="0020734D"/>
    <w:rsid w:val="00215673"/>
    <w:rsid w:val="002269A2"/>
    <w:rsid w:val="00227152"/>
    <w:rsid w:val="00231D5D"/>
    <w:rsid w:val="002530ED"/>
    <w:rsid w:val="0026554E"/>
    <w:rsid w:val="0026570D"/>
    <w:rsid w:val="002726E0"/>
    <w:rsid w:val="00276D2F"/>
    <w:rsid w:val="002969FC"/>
    <w:rsid w:val="002B3650"/>
    <w:rsid w:val="002B5818"/>
    <w:rsid w:val="002C246F"/>
    <w:rsid w:val="002D0FF5"/>
    <w:rsid w:val="002E4E23"/>
    <w:rsid w:val="002F0A7C"/>
    <w:rsid w:val="003042E0"/>
    <w:rsid w:val="00311C63"/>
    <w:rsid w:val="00313DA3"/>
    <w:rsid w:val="0031576D"/>
    <w:rsid w:val="0032509C"/>
    <w:rsid w:val="00335102"/>
    <w:rsid w:val="003469A4"/>
    <w:rsid w:val="0035463A"/>
    <w:rsid w:val="00355B64"/>
    <w:rsid w:val="00360EEC"/>
    <w:rsid w:val="00367608"/>
    <w:rsid w:val="0038243C"/>
    <w:rsid w:val="003838BA"/>
    <w:rsid w:val="003911B9"/>
    <w:rsid w:val="00395AC5"/>
    <w:rsid w:val="003B0C2D"/>
    <w:rsid w:val="003B381A"/>
    <w:rsid w:val="003B3DA8"/>
    <w:rsid w:val="003C0973"/>
    <w:rsid w:val="003D28D2"/>
    <w:rsid w:val="003D5C78"/>
    <w:rsid w:val="003D70EB"/>
    <w:rsid w:val="003F036C"/>
    <w:rsid w:val="00415BA7"/>
    <w:rsid w:val="004222C0"/>
    <w:rsid w:val="00422ADD"/>
    <w:rsid w:val="00436FCF"/>
    <w:rsid w:val="0045350F"/>
    <w:rsid w:val="0047530F"/>
    <w:rsid w:val="004767A5"/>
    <w:rsid w:val="00494C11"/>
    <w:rsid w:val="00495F61"/>
    <w:rsid w:val="004B0A66"/>
    <w:rsid w:val="004B2E88"/>
    <w:rsid w:val="004B7FF5"/>
    <w:rsid w:val="004D1C90"/>
    <w:rsid w:val="004E180F"/>
    <w:rsid w:val="004E4775"/>
    <w:rsid w:val="0051060D"/>
    <w:rsid w:val="005131F7"/>
    <w:rsid w:val="00525673"/>
    <w:rsid w:val="005258CE"/>
    <w:rsid w:val="00535AC5"/>
    <w:rsid w:val="005371EA"/>
    <w:rsid w:val="00537F2F"/>
    <w:rsid w:val="00540394"/>
    <w:rsid w:val="00541C4F"/>
    <w:rsid w:val="005664D4"/>
    <w:rsid w:val="00572BF3"/>
    <w:rsid w:val="00577FC0"/>
    <w:rsid w:val="005955E7"/>
    <w:rsid w:val="005A0F48"/>
    <w:rsid w:val="005A4F86"/>
    <w:rsid w:val="005B4E80"/>
    <w:rsid w:val="005D422F"/>
    <w:rsid w:val="006064C9"/>
    <w:rsid w:val="006071C8"/>
    <w:rsid w:val="00607AFB"/>
    <w:rsid w:val="00610858"/>
    <w:rsid w:val="0061396A"/>
    <w:rsid w:val="00617909"/>
    <w:rsid w:val="00626E79"/>
    <w:rsid w:val="00627B60"/>
    <w:rsid w:val="0063346F"/>
    <w:rsid w:val="00641497"/>
    <w:rsid w:val="0066615E"/>
    <w:rsid w:val="00667160"/>
    <w:rsid w:val="00671586"/>
    <w:rsid w:val="006734CE"/>
    <w:rsid w:val="0068601F"/>
    <w:rsid w:val="006A0FFF"/>
    <w:rsid w:val="006A7C9D"/>
    <w:rsid w:val="006B785F"/>
    <w:rsid w:val="006D6136"/>
    <w:rsid w:val="006E330D"/>
    <w:rsid w:val="006E3FB5"/>
    <w:rsid w:val="006F4395"/>
    <w:rsid w:val="00703D13"/>
    <w:rsid w:val="00705AF1"/>
    <w:rsid w:val="00713804"/>
    <w:rsid w:val="00715780"/>
    <w:rsid w:val="00720011"/>
    <w:rsid w:val="00726091"/>
    <w:rsid w:val="0073070D"/>
    <w:rsid w:val="00743902"/>
    <w:rsid w:val="00751098"/>
    <w:rsid w:val="007519FF"/>
    <w:rsid w:val="00752883"/>
    <w:rsid w:val="007663E7"/>
    <w:rsid w:val="00796F37"/>
    <w:rsid w:val="007B090E"/>
    <w:rsid w:val="007C517F"/>
    <w:rsid w:val="007E5210"/>
    <w:rsid w:val="007F6E5C"/>
    <w:rsid w:val="008234B7"/>
    <w:rsid w:val="00827648"/>
    <w:rsid w:val="00831CD1"/>
    <w:rsid w:val="008352EB"/>
    <w:rsid w:val="00847687"/>
    <w:rsid w:val="00850323"/>
    <w:rsid w:val="00851620"/>
    <w:rsid w:val="00857AA8"/>
    <w:rsid w:val="008628C1"/>
    <w:rsid w:val="00882A6B"/>
    <w:rsid w:val="0089037B"/>
    <w:rsid w:val="008A7CC5"/>
    <w:rsid w:val="008C3448"/>
    <w:rsid w:val="008D2893"/>
    <w:rsid w:val="008D3228"/>
    <w:rsid w:val="008E0079"/>
    <w:rsid w:val="008F2B9F"/>
    <w:rsid w:val="009047C2"/>
    <w:rsid w:val="009059C3"/>
    <w:rsid w:val="00931DC2"/>
    <w:rsid w:val="00932FD6"/>
    <w:rsid w:val="00935D4A"/>
    <w:rsid w:val="0094675A"/>
    <w:rsid w:val="0097201A"/>
    <w:rsid w:val="00975706"/>
    <w:rsid w:val="009800F6"/>
    <w:rsid w:val="0098370C"/>
    <w:rsid w:val="009A1025"/>
    <w:rsid w:val="009A342E"/>
    <w:rsid w:val="009B0EFD"/>
    <w:rsid w:val="009B53FF"/>
    <w:rsid w:val="009C68B8"/>
    <w:rsid w:val="009D6F5C"/>
    <w:rsid w:val="009E28AD"/>
    <w:rsid w:val="009F0C46"/>
    <w:rsid w:val="00A0030D"/>
    <w:rsid w:val="00A0181D"/>
    <w:rsid w:val="00A07C2B"/>
    <w:rsid w:val="00A25672"/>
    <w:rsid w:val="00A33EFE"/>
    <w:rsid w:val="00A36558"/>
    <w:rsid w:val="00A50840"/>
    <w:rsid w:val="00A52F25"/>
    <w:rsid w:val="00A64B0E"/>
    <w:rsid w:val="00A6585D"/>
    <w:rsid w:val="00A76F3B"/>
    <w:rsid w:val="00AA0830"/>
    <w:rsid w:val="00B24D54"/>
    <w:rsid w:val="00B31D42"/>
    <w:rsid w:val="00B344D3"/>
    <w:rsid w:val="00B3545C"/>
    <w:rsid w:val="00B417FC"/>
    <w:rsid w:val="00B43420"/>
    <w:rsid w:val="00B465BF"/>
    <w:rsid w:val="00B55282"/>
    <w:rsid w:val="00B60180"/>
    <w:rsid w:val="00B723A7"/>
    <w:rsid w:val="00B73C57"/>
    <w:rsid w:val="00B86112"/>
    <w:rsid w:val="00BC4C06"/>
    <w:rsid w:val="00BC77B5"/>
    <w:rsid w:val="00BD2EE5"/>
    <w:rsid w:val="00BE0565"/>
    <w:rsid w:val="00BE62E3"/>
    <w:rsid w:val="00BE6331"/>
    <w:rsid w:val="00BE6A7F"/>
    <w:rsid w:val="00BF5E1C"/>
    <w:rsid w:val="00BF746D"/>
    <w:rsid w:val="00C126E9"/>
    <w:rsid w:val="00C20E4D"/>
    <w:rsid w:val="00C32774"/>
    <w:rsid w:val="00C5034E"/>
    <w:rsid w:val="00C507AC"/>
    <w:rsid w:val="00C54C2F"/>
    <w:rsid w:val="00C82A74"/>
    <w:rsid w:val="00C82FB8"/>
    <w:rsid w:val="00C9250E"/>
    <w:rsid w:val="00C95FA5"/>
    <w:rsid w:val="00CA5B41"/>
    <w:rsid w:val="00CC2E24"/>
    <w:rsid w:val="00CD2490"/>
    <w:rsid w:val="00CD4DA0"/>
    <w:rsid w:val="00CD6ED2"/>
    <w:rsid w:val="00CE6BAB"/>
    <w:rsid w:val="00D01D6B"/>
    <w:rsid w:val="00D030ED"/>
    <w:rsid w:val="00D13C49"/>
    <w:rsid w:val="00D16C11"/>
    <w:rsid w:val="00D229DB"/>
    <w:rsid w:val="00D325A6"/>
    <w:rsid w:val="00D33AA7"/>
    <w:rsid w:val="00D44881"/>
    <w:rsid w:val="00D85C14"/>
    <w:rsid w:val="00D944C7"/>
    <w:rsid w:val="00D973B4"/>
    <w:rsid w:val="00DB49D2"/>
    <w:rsid w:val="00DB632D"/>
    <w:rsid w:val="00DB634C"/>
    <w:rsid w:val="00DC1186"/>
    <w:rsid w:val="00DE1261"/>
    <w:rsid w:val="00E07416"/>
    <w:rsid w:val="00E07DD3"/>
    <w:rsid w:val="00E15FEA"/>
    <w:rsid w:val="00E22F05"/>
    <w:rsid w:val="00E26806"/>
    <w:rsid w:val="00E3016C"/>
    <w:rsid w:val="00E33078"/>
    <w:rsid w:val="00E36128"/>
    <w:rsid w:val="00E4311B"/>
    <w:rsid w:val="00E43122"/>
    <w:rsid w:val="00E52001"/>
    <w:rsid w:val="00E52F5E"/>
    <w:rsid w:val="00E67D82"/>
    <w:rsid w:val="00E72513"/>
    <w:rsid w:val="00E77A05"/>
    <w:rsid w:val="00E846A5"/>
    <w:rsid w:val="00E872DC"/>
    <w:rsid w:val="00E90088"/>
    <w:rsid w:val="00EC0583"/>
    <w:rsid w:val="00EE1911"/>
    <w:rsid w:val="00EE4D03"/>
    <w:rsid w:val="00EF20D8"/>
    <w:rsid w:val="00F01F86"/>
    <w:rsid w:val="00F30F53"/>
    <w:rsid w:val="00F314B5"/>
    <w:rsid w:val="00F33409"/>
    <w:rsid w:val="00F36441"/>
    <w:rsid w:val="00F36ECD"/>
    <w:rsid w:val="00F55071"/>
    <w:rsid w:val="00F5627C"/>
    <w:rsid w:val="00F56FCE"/>
    <w:rsid w:val="00F60793"/>
    <w:rsid w:val="00F62455"/>
    <w:rsid w:val="00F7448D"/>
    <w:rsid w:val="00F74B32"/>
    <w:rsid w:val="00F90140"/>
    <w:rsid w:val="00F9386E"/>
    <w:rsid w:val="00F93992"/>
    <w:rsid w:val="00FA4F79"/>
    <w:rsid w:val="00FA504F"/>
    <w:rsid w:val="00FA5FE5"/>
    <w:rsid w:val="00FA7A13"/>
    <w:rsid w:val="00FA7DFD"/>
    <w:rsid w:val="00FB5F30"/>
    <w:rsid w:val="00FC5DEA"/>
    <w:rsid w:val="00FC69CE"/>
    <w:rsid w:val="00FD5F11"/>
    <w:rsid w:val="00FE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2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76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FFF"/>
  </w:style>
  <w:style w:type="paragraph" w:styleId="a9">
    <w:name w:val="footer"/>
    <w:basedOn w:val="a"/>
    <w:link w:val="aa"/>
    <w:uiPriority w:val="99"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FFF"/>
  </w:style>
  <w:style w:type="paragraph" w:customStyle="1" w:styleId="Default">
    <w:name w:val="Default"/>
    <w:rsid w:val="007C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C5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B759-FB8A-457B-89A5-836B3D37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28</cp:revision>
  <cp:lastPrinted>2025-08-20T10:08:00Z</cp:lastPrinted>
  <dcterms:created xsi:type="dcterms:W3CDTF">2025-08-19T06:20:00Z</dcterms:created>
  <dcterms:modified xsi:type="dcterms:W3CDTF">2025-08-20T10:33:00Z</dcterms:modified>
</cp:coreProperties>
</file>