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350" w:before="62" w:after="0"/>
        <w:rPr/>
      </w:pPr>
      <w:r>
        <w:rPr/>
        <w:t xml:space="preserve">Уведомление о начале проведения работ по актуализации схемы </w:t>
      </w:r>
      <w:r>
        <w:rPr>
          <w:spacing w:val="-2"/>
        </w:rPr>
        <w:t>теплоснабжения</w:t>
      </w:r>
    </w:p>
    <w:p>
      <w:pPr>
        <w:pStyle w:val="BodyText"/>
        <w:spacing w:lineRule="auto" w:line="288" w:before="87" w:after="0"/>
        <w:ind w:firstLine="710" w:left="116" w:right="18"/>
        <w:jc w:val="both"/>
        <w:rPr/>
      </w:pPr>
      <w:r>
        <w:rPr>
          <w:w w:val="105"/>
        </w:rPr>
        <w:t>В целях реализации требований к порядку ежегодной актуализации схем</w:t>
      </w:r>
      <w:r>
        <w:rPr>
          <w:spacing w:val="-18"/>
          <w:w w:val="105"/>
        </w:rPr>
        <w:t xml:space="preserve"> </w:t>
      </w:r>
      <w:r>
        <w:rPr>
          <w:w w:val="105"/>
        </w:rPr>
        <w:t>теплоснабжения,</w:t>
      </w:r>
      <w:r>
        <w:rPr>
          <w:spacing w:val="-18"/>
          <w:w w:val="105"/>
        </w:rPr>
        <w:t xml:space="preserve"> </w:t>
      </w:r>
      <w:r>
        <w:rPr>
          <w:w w:val="105"/>
        </w:rPr>
        <w:t>в</w:t>
      </w:r>
      <w:r>
        <w:rPr>
          <w:spacing w:val="-18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17"/>
          <w:w w:val="105"/>
        </w:rPr>
        <w:t xml:space="preserve"> </w:t>
      </w:r>
      <w:r>
        <w:rPr>
          <w:w w:val="105"/>
        </w:rPr>
        <w:t>с</w:t>
      </w:r>
      <w:r>
        <w:rPr>
          <w:spacing w:val="-18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-18"/>
          <w:w w:val="105"/>
        </w:rPr>
        <w:t xml:space="preserve"> </w:t>
      </w:r>
      <w:r>
        <w:rPr>
          <w:w w:val="105"/>
        </w:rPr>
        <w:t>Правительства</w:t>
      </w:r>
      <w:r>
        <w:rPr>
          <w:spacing w:val="-18"/>
          <w:w w:val="105"/>
        </w:rPr>
        <w:t xml:space="preserve"> </w:t>
      </w:r>
      <w:r>
        <w:rPr>
          <w:w w:val="105"/>
        </w:rPr>
        <w:t>РФ</w:t>
      </w:r>
      <w:r>
        <w:rPr>
          <w:spacing w:val="-17"/>
          <w:w w:val="105"/>
        </w:rPr>
        <w:t xml:space="preserve"> </w:t>
      </w:r>
      <w:r>
        <w:rPr>
          <w:w w:val="105"/>
        </w:rPr>
        <w:t>от 22.02.2012 г. №154 «О требованиях к схемам теплоснабжения, порядку их разработки и</w:t>
      </w:r>
      <w:r>
        <w:rPr>
          <w:spacing w:val="-4"/>
          <w:w w:val="105"/>
        </w:rPr>
        <w:t xml:space="preserve"> </w:t>
      </w:r>
      <w:r>
        <w:rPr>
          <w:w w:val="105"/>
        </w:rPr>
        <w:t>утверждения»,</w:t>
      </w:r>
      <w:r>
        <w:rPr>
          <w:spacing w:val="40"/>
          <w:w w:val="105"/>
        </w:rPr>
        <w:t xml:space="preserve"> </w:t>
      </w:r>
      <w:r>
        <w:rPr>
          <w:w w:val="105"/>
        </w:rPr>
        <w:t>Администрация Аргаяшского муниципального округа уведомляет о проведении ежегодной актуализации схем теплоснабжения</w:t>
      </w:r>
      <w:r>
        <w:rPr>
          <w:spacing w:val="-18"/>
          <w:w w:val="105"/>
        </w:rPr>
        <w:t xml:space="preserve"> </w:t>
      </w:r>
      <w:r>
        <w:rPr>
          <w:spacing w:val="-18"/>
          <w:w w:val="105"/>
        </w:rPr>
        <w:t xml:space="preserve">территориальных </w:t>
      </w:r>
      <w:r>
        <w:rPr>
          <w:spacing w:val="-10"/>
          <w:w w:val="105"/>
        </w:rPr>
        <w:t>отделов</w:t>
      </w:r>
      <w:r>
        <w:rPr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</w:tabs>
        <w:spacing w:lineRule="auto" w:line="240" w:before="198" w:after="0"/>
        <w:ind w:hanging="455" w:left="937" w:right="0"/>
        <w:jc w:val="left"/>
        <w:rPr>
          <w:sz w:val="27"/>
        </w:rPr>
      </w:pPr>
      <w:r>
        <w:rPr>
          <w:sz w:val="27"/>
        </w:rPr>
        <w:t>Аргаяшск</w:t>
      </w:r>
      <w:r>
        <w:rPr>
          <w:sz w:val="27"/>
        </w:rPr>
        <w:t xml:space="preserve">ий </w:t>
      </w:r>
      <w:r>
        <w:rPr>
          <w:spacing w:val="-18"/>
          <w:w w:val="105"/>
          <w:sz w:val="27"/>
        </w:rPr>
        <w:t xml:space="preserve">территориальный </w:t>
      </w:r>
      <w:r>
        <w:rPr>
          <w:spacing w:val="-10"/>
          <w:w w:val="105"/>
          <w:sz w:val="27"/>
        </w:rPr>
        <w:t>отдел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9" w:leader="none"/>
        </w:tabs>
        <w:spacing w:lineRule="auto" w:line="240" w:before="64" w:after="0"/>
        <w:ind w:hanging="449" w:left="929" w:right="0"/>
        <w:jc w:val="left"/>
        <w:rPr>
          <w:sz w:val="27"/>
        </w:rPr>
      </w:pPr>
      <w:r>
        <w:rPr>
          <w:sz w:val="27"/>
        </w:rPr>
        <w:t>Акбашевск</w:t>
      </w:r>
      <w:r>
        <w:rPr>
          <w:sz w:val="27"/>
        </w:rPr>
        <w:t xml:space="preserve">ий </w:t>
      </w:r>
      <w:r>
        <w:rPr>
          <w:spacing w:val="-18"/>
          <w:w w:val="105"/>
          <w:sz w:val="27"/>
        </w:rPr>
        <w:t xml:space="preserve">территориальный </w:t>
      </w:r>
      <w:r>
        <w:rPr>
          <w:spacing w:val="-10"/>
          <w:w w:val="105"/>
          <w:sz w:val="27"/>
        </w:rPr>
        <w:t>отдел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</w:tabs>
        <w:spacing w:lineRule="auto" w:line="240" w:before="64" w:after="0"/>
        <w:ind w:hanging="463" w:left="937" w:right="0"/>
        <w:jc w:val="left"/>
        <w:rPr>
          <w:sz w:val="27"/>
        </w:rPr>
      </w:pPr>
      <w:r>
        <w:rPr>
          <w:sz w:val="27"/>
        </w:rPr>
        <w:t>Аязгуловск</w:t>
      </w:r>
      <w:r>
        <w:rPr>
          <w:sz w:val="27"/>
        </w:rPr>
        <w:t xml:space="preserve">ий </w:t>
      </w:r>
      <w:r>
        <w:rPr>
          <w:spacing w:val="-18"/>
          <w:w w:val="105"/>
          <w:sz w:val="27"/>
        </w:rPr>
        <w:t xml:space="preserve">территориальный </w:t>
      </w:r>
      <w:r>
        <w:rPr>
          <w:spacing w:val="-10"/>
          <w:w w:val="105"/>
          <w:sz w:val="27"/>
        </w:rPr>
        <w:t>отдел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lineRule="auto" w:line="240" w:before="57" w:after="0"/>
        <w:ind w:hanging="453" w:left="934" w:right="0"/>
        <w:jc w:val="left"/>
        <w:rPr>
          <w:sz w:val="27"/>
        </w:rPr>
      </w:pPr>
      <w:r>
        <w:rPr>
          <w:sz w:val="27"/>
        </w:rPr>
        <w:t>Байрамгуловск</w:t>
      </w:r>
      <w:r>
        <w:rPr>
          <w:sz w:val="27"/>
        </w:rPr>
        <w:t xml:space="preserve">ий </w:t>
      </w:r>
      <w:r>
        <w:rPr>
          <w:spacing w:val="-18"/>
          <w:w w:val="105"/>
          <w:sz w:val="27"/>
        </w:rPr>
        <w:t xml:space="preserve">территориальный </w:t>
      </w:r>
      <w:r>
        <w:rPr>
          <w:spacing w:val="-10"/>
          <w:w w:val="105"/>
          <w:sz w:val="27"/>
        </w:rPr>
        <w:t>отдел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5" w:leader="none"/>
        </w:tabs>
        <w:spacing w:lineRule="auto" w:line="240" w:before="49" w:after="0"/>
        <w:ind w:hanging="455" w:left="935" w:right="0"/>
        <w:jc w:val="left"/>
        <w:rPr>
          <w:sz w:val="27"/>
        </w:rPr>
      </w:pPr>
      <w:r>
        <w:rPr>
          <w:sz w:val="27"/>
        </w:rPr>
        <w:t>Дербишевск</w:t>
      </w:r>
      <w:r>
        <w:rPr>
          <w:sz w:val="27"/>
        </w:rPr>
        <w:t xml:space="preserve">ий </w:t>
      </w:r>
      <w:r>
        <w:rPr>
          <w:spacing w:val="-18"/>
          <w:w w:val="105"/>
          <w:sz w:val="27"/>
        </w:rPr>
        <w:t xml:space="preserve">территориальный </w:t>
      </w:r>
      <w:r>
        <w:rPr>
          <w:spacing w:val="-10"/>
          <w:w w:val="105"/>
          <w:sz w:val="27"/>
        </w:rPr>
        <w:t>отдел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4" w:leader="none"/>
        </w:tabs>
        <w:spacing w:lineRule="auto" w:line="240" w:before="71" w:after="0"/>
        <w:ind w:hanging="453" w:left="934" w:right="0"/>
        <w:jc w:val="left"/>
        <w:rPr>
          <w:sz w:val="27"/>
        </w:rPr>
      </w:pPr>
      <w:r>
        <w:rPr>
          <w:sz w:val="27"/>
        </w:rPr>
        <w:t>Ишалинск</w:t>
      </w:r>
      <w:r>
        <w:rPr>
          <w:sz w:val="27"/>
        </w:rPr>
        <w:t xml:space="preserve">ий </w:t>
      </w:r>
      <w:r>
        <w:rPr>
          <w:spacing w:val="-18"/>
          <w:w w:val="105"/>
          <w:sz w:val="27"/>
        </w:rPr>
        <w:t xml:space="preserve">территориальный </w:t>
      </w:r>
      <w:r>
        <w:rPr>
          <w:spacing w:val="-10"/>
          <w:w w:val="105"/>
          <w:sz w:val="27"/>
        </w:rPr>
        <w:t>отдел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7" w:leader="none"/>
        </w:tabs>
        <w:spacing w:lineRule="auto" w:line="240" w:before="64" w:after="0"/>
        <w:ind w:hanging="445" w:left="927" w:right="0"/>
        <w:jc w:val="left"/>
        <w:rPr>
          <w:sz w:val="27"/>
        </w:rPr>
      </w:pPr>
      <w:r>
        <w:rPr>
          <w:sz w:val="27"/>
        </w:rPr>
        <w:t>Камышевск</w:t>
      </w:r>
      <w:r>
        <w:rPr>
          <w:sz w:val="27"/>
        </w:rPr>
        <w:t xml:space="preserve">ий </w:t>
      </w:r>
      <w:r>
        <w:rPr>
          <w:spacing w:val="-18"/>
          <w:w w:val="105"/>
          <w:sz w:val="27"/>
        </w:rPr>
        <w:t xml:space="preserve">территориальный </w:t>
      </w:r>
      <w:r>
        <w:rPr>
          <w:spacing w:val="-10"/>
          <w:w w:val="105"/>
          <w:sz w:val="27"/>
        </w:rPr>
        <w:t>отдел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7" w:leader="none"/>
        </w:tabs>
        <w:spacing w:lineRule="auto" w:line="240" w:before="57" w:after="0"/>
        <w:ind w:hanging="444" w:left="927" w:right="0"/>
        <w:jc w:val="left"/>
        <w:rPr>
          <w:sz w:val="27"/>
        </w:rPr>
      </w:pPr>
      <w:r>
        <w:rPr>
          <w:sz w:val="27"/>
        </w:rPr>
        <w:t>Кулуевское</w:t>
      </w:r>
      <w:r>
        <w:rPr>
          <w:spacing w:val="37"/>
          <w:sz w:val="27"/>
        </w:rPr>
        <w:t xml:space="preserve"> </w:t>
      </w:r>
      <w:r>
        <w:rPr>
          <w:spacing w:val="-18"/>
          <w:w w:val="105"/>
          <w:sz w:val="27"/>
        </w:rPr>
        <w:t xml:space="preserve">территориальный </w:t>
      </w:r>
      <w:r>
        <w:rPr>
          <w:spacing w:val="-10"/>
          <w:w w:val="105"/>
          <w:sz w:val="27"/>
        </w:rPr>
        <w:t>отдел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7" w:leader="none"/>
        </w:tabs>
        <w:spacing w:lineRule="auto" w:line="240" w:before="57" w:after="0"/>
        <w:ind w:hanging="445" w:left="927" w:right="0"/>
        <w:jc w:val="left"/>
        <w:rPr>
          <w:sz w:val="27"/>
        </w:rPr>
      </w:pPr>
      <w:r>
        <w:rPr>
          <w:sz w:val="27"/>
        </w:rPr>
        <w:t>Кузнецк</w:t>
      </w:r>
      <w:r>
        <w:rPr>
          <w:sz w:val="27"/>
        </w:rPr>
        <w:t xml:space="preserve">ий </w:t>
      </w:r>
      <w:r>
        <w:rPr>
          <w:spacing w:val="-18"/>
          <w:w w:val="105"/>
          <w:sz w:val="27"/>
        </w:rPr>
        <w:t xml:space="preserve">территориальный </w:t>
      </w:r>
      <w:r>
        <w:rPr>
          <w:spacing w:val="-10"/>
          <w:w w:val="105"/>
          <w:sz w:val="27"/>
        </w:rPr>
        <w:t>отдел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6" w:leader="none"/>
        </w:tabs>
        <w:spacing w:lineRule="auto" w:line="240" w:before="57" w:after="0"/>
        <w:ind w:hanging="444" w:left="926" w:right="0"/>
        <w:jc w:val="left"/>
        <w:rPr>
          <w:sz w:val="27"/>
        </w:rPr>
      </w:pPr>
      <w:r>
        <w:rPr>
          <w:sz w:val="27"/>
        </w:rPr>
        <w:t>Норкинское</w:t>
      </w:r>
      <w:r>
        <w:rPr>
          <w:spacing w:val="40"/>
          <w:sz w:val="27"/>
        </w:rPr>
        <w:t xml:space="preserve"> </w:t>
      </w:r>
      <w:r>
        <w:rPr>
          <w:spacing w:val="-18"/>
          <w:w w:val="105"/>
          <w:sz w:val="27"/>
        </w:rPr>
        <w:t xml:space="preserve">территориальный </w:t>
      </w:r>
      <w:r>
        <w:rPr>
          <w:spacing w:val="-10"/>
          <w:w w:val="105"/>
          <w:sz w:val="27"/>
        </w:rPr>
        <w:t>отдел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9" w:leader="none"/>
        </w:tabs>
        <w:spacing w:lineRule="auto" w:line="240" w:before="64" w:after="0"/>
        <w:ind w:hanging="447" w:left="929" w:right="0"/>
        <w:jc w:val="left"/>
        <w:rPr>
          <w:sz w:val="27"/>
        </w:rPr>
      </w:pPr>
      <w:r>
        <w:rPr>
          <w:sz w:val="27"/>
        </w:rPr>
        <w:t>Худайбердинск</w:t>
      </w:r>
      <w:r>
        <w:rPr>
          <w:sz w:val="27"/>
        </w:rPr>
        <w:t xml:space="preserve">ий </w:t>
      </w:r>
      <w:r>
        <w:rPr>
          <w:spacing w:val="-18"/>
          <w:w w:val="105"/>
          <w:sz w:val="27"/>
        </w:rPr>
        <w:t xml:space="preserve">территориальный </w:t>
      </w:r>
      <w:r>
        <w:rPr>
          <w:spacing w:val="-10"/>
          <w:w w:val="105"/>
          <w:sz w:val="27"/>
        </w:rPr>
        <w:t>отдел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9" w:leader="none"/>
        </w:tabs>
        <w:spacing w:lineRule="auto" w:line="240" w:before="64" w:after="0"/>
        <w:ind w:hanging="447" w:left="929" w:right="0"/>
        <w:jc w:val="left"/>
        <w:rPr>
          <w:sz w:val="27"/>
        </w:rPr>
      </w:pPr>
      <w:r>
        <w:rPr>
          <w:spacing w:val="-2"/>
          <w:sz w:val="27"/>
        </w:rPr>
        <w:t>Яраткуловск</w:t>
      </w:r>
      <w:r>
        <w:rPr>
          <w:spacing w:val="-2"/>
          <w:sz w:val="27"/>
        </w:rPr>
        <w:t xml:space="preserve">ий </w:t>
      </w:r>
      <w:r>
        <w:rPr>
          <w:spacing w:val="-18"/>
          <w:w w:val="105"/>
          <w:sz w:val="27"/>
        </w:rPr>
        <w:t xml:space="preserve">территориальный </w:t>
      </w:r>
      <w:r>
        <w:rPr>
          <w:spacing w:val="-10"/>
          <w:w w:val="105"/>
          <w:sz w:val="27"/>
        </w:rPr>
        <w:t>отдел</w:t>
      </w:r>
    </w:p>
    <w:p>
      <w:pPr>
        <w:pStyle w:val="BodyText"/>
        <w:spacing w:lineRule="auto" w:line="283" w:before="265" w:after="0"/>
        <w:ind w:firstLine="70" w:left="123" w:right="0"/>
        <w:rPr/>
      </w:pPr>
      <w:r>
        <w:rPr/>
        <w:t>Действующ</w:t>
      </w:r>
      <w:r>
        <w:rPr/>
        <w:t xml:space="preserve">ая </w:t>
      </w:r>
      <w:r>
        <w:rPr/>
        <w:t>схем</w:t>
      </w:r>
      <w:r>
        <w:rPr/>
        <w:t>а</w:t>
      </w:r>
      <w:r>
        <w:rPr>
          <w:spacing w:val="40"/>
        </w:rPr>
        <w:t xml:space="preserve"> </w:t>
      </w:r>
      <w:r>
        <w:rPr/>
        <w:t>теплоснабжения</w:t>
      </w:r>
      <w:r>
        <w:rPr>
          <w:spacing w:val="40"/>
        </w:rPr>
        <w:t xml:space="preserve"> </w:t>
      </w:r>
      <w:r>
        <w:rPr/>
        <w:t>ра</w:t>
      </w:r>
      <w:r>
        <w:rPr/>
        <w:t>з</w:t>
      </w:r>
      <w:r>
        <w:rPr/>
        <w:t>мещен</w:t>
      </w:r>
      <w:r>
        <w:rPr/>
        <w:t xml:space="preserve">а </w:t>
      </w:r>
      <w:r>
        <w:rPr/>
        <w:t>на</w:t>
      </w:r>
      <w:r>
        <w:rPr>
          <w:spacing w:val="40"/>
        </w:rPr>
        <w:t xml:space="preserve"> </w:t>
      </w:r>
      <w:r>
        <w:rPr/>
        <w:t>сайте:</w:t>
      </w:r>
      <w:r>
        <w:rPr>
          <w:spacing w:val="40"/>
        </w:rPr>
        <w:t xml:space="preserve"> </w:t>
      </w:r>
      <w:r>
        <w:rPr/>
        <w:t>Администрации Аргаяшского</w:t>
      </w:r>
      <w:r>
        <w:rPr>
          <w:spacing w:val="40"/>
        </w:rPr>
        <w:t xml:space="preserve"> </w:t>
      </w:r>
      <w:r>
        <w:rPr/>
        <w:t>муниципального</w:t>
      </w:r>
      <w:r>
        <w:rPr>
          <w:spacing w:val="40"/>
        </w:rPr>
        <w:t xml:space="preserve"> </w:t>
      </w:r>
      <w:r>
        <w:rPr>
          <w:spacing w:val="40"/>
          <w:w w:val="105"/>
        </w:rPr>
        <w:t>округа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адресу:</w:t>
      </w:r>
      <w:r>
        <w:rPr>
          <w:spacing w:val="40"/>
        </w:rPr>
        <w:t xml:space="preserve"> </w:t>
      </w:r>
      <w:r>
        <w:rPr/>
        <w:t>https://argayash.ru/</w:t>
      </w:r>
    </w:p>
    <w:p>
      <w:pPr>
        <w:pStyle w:val="BodyText"/>
        <w:spacing w:lineRule="auto" w:line="286" w:before="203" w:after="0"/>
        <w:ind w:firstLine="712" w:left="114" w:right="30"/>
        <w:jc w:val="both"/>
        <w:rPr/>
      </w:pPr>
      <w:r>
        <w:rPr>
          <w:w w:val="105"/>
        </w:rPr>
        <w:t>Предложения от теплоснабжающих и теплосетевых организаций и иных</w:t>
      </w:r>
      <w:r>
        <w:rPr>
          <w:spacing w:val="-14"/>
          <w:w w:val="105"/>
        </w:rPr>
        <w:t xml:space="preserve"> </w:t>
      </w:r>
      <w:r>
        <w:rPr>
          <w:w w:val="105"/>
        </w:rPr>
        <w:t>лиц</w:t>
      </w:r>
      <w:r>
        <w:rPr>
          <w:spacing w:val="-18"/>
          <w:w w:val="105"/>
        </w:rPr>
        <w:t xml:space="preserve"> </w:t>
      </w:r>
      <w:r>
        <w:rPr>
          <w:w w:val="105"/>
        </w:rPr>
        <w:t>по</w:t>
      </w:r>
      <w:r>
        <w:rPr>
          <w:spacing w:val="-18"/>
          <w:w w:val="105"/>
        </w:rPr>
        <w:t xml:space="preserve"> </w:t>
      </w:r>
      <w:r>
        <w:rPr>
          <w:w w:val="105"/>
        </w:rPr>
        <w:t>актуализации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схем</w:t>
      </w:r>
      <w:r>
        <w:rPr>
          <w:spacing w:val="-15"/>
          <w:w w:val="105"/>
        </w:rPr>
        <w:t xml:space="preserve"> </w:t>
      </w:r>
      <w:r>
        <w:rPr>
          <w:w w:val="105"/>
        </w:rPr>
        <w:t>теплоснабжения</w:t>
      </w:r>
      <w:r>
        <w:rPr>
          <w:spacing w:val="-18"/>
          <w:w w:val="105"/>
        </w:rPr>
        <w:t xml:space="preserve"> </w:t>
      </w:r>
      <w:r>
        <w:rPr>
          <w:w w:val="105"/>
        </w:rPr>
        <w:t>принимаются в</w:t>
      </w:r>
      <w:r>
        <w:rPr>
          <w:spacing w:val="-18"/>
          <w:w w:val="105"/>
        </w:rPr>
        <w:t xml:space="preserve"> </w:t>
      </w:r>
      <w:r>
        <w:rPr>
          <w:w w:val="105"/>
        </w:rPr>
        <w:t>письменном виде до 1 марта 2026 года по адресу: Аргаяшский район, с. Аргаяш, ул. 8 Марта,З8 (отдел строительства и инженерной инфраструктуры администрации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муниципального округа) или на электронную почту: </w:t>
      </w:r>
      <w:r>
        <w:rPr>
          <w:spacing w:val="-2"/>
          <w:w w:val="105"/>
        </w:rPr>
        <w:t>gkx@argayash.ru</w:t>
      </w:r>
    </w:p>
    <w:sectPr>
      <w:type w:val="nextPage"/>
      <w:pgSz w:w="11906" w:h="16838"/>
      <w:pgMar w:left="1559" w:right="850" w:gutter="0" w:header="0" w:top="12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37" w:hanging="455"/>
      </w:pPr>
      <w:rPr>
        <w:sz w:val="27"/>
        <w:spacing w:val="0"/>
        <w:i w:val="false"/>
        <w:b w:val="false"/>
        <w:szCs w:val="27"/>
        <w:iCs w:val="false"/>
        <w:bCs w:val="false"/>
        <w:w w:val="102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95" w:hanging="4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50" w:hanging="4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05" w:hanging="4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1" w:hanging="4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6" w:hanging="4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1" w:hanging="4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6" w:hanging="4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82" w:hanging="45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57" w:after="0"/>
      <w:ind w:hanging="455" w:left="927"/>
    </w:pPr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uiPriority w:val="1"/>
    <w:qFormat/>
    <w:pPr>
      <w:spacing w:before="62" w:after="0"/>
      <w:ind w:hanging="3065" w:left="3735" w:right="592"/>
      <w:jc w:val="both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spacing w:before="57" w:after="0"/>
      <w:ind w:hanging="455" w:left="927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LibreOffice/25.2.6.2$Linux_X86_64 LibreOffice_project/520$Build-2</Application>
  <AppVersion>15.0000</AppVersion>
  <Pages>1</Pages>
  <Words>157</Words>
  <Characters>1216</Characters>
  <CharactersWithSpaces>1345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2026-01-29T03:11:39Z</dcterms:created>
  <dc:creator/>
  <dc:description/>
  <dc:language>ru-RU</dc:language>
  <cp:lastModifiedBy/>
  <dcterms:modified xsi:type="dcterms:W3CDTF">2026-01-29T10:49:59Z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3-Heights(TM) PDF Security Shell 4.8.25.2 (http://www.pdf-tools.com)</vt:lpwstr>
  </property>
</Properties>
</file>