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53C" w:rsidRPr="00C5253C" w:rsidRDefault="00C5253C" w:rsidP="00C5253C">
      <w:pPr>
        <w:autoSpaceDE w:val="0"/>
        <w:autoSpaceDN w:val="0"/>
        <w:adjustRightInd w:val="0"/>
        <w:spacing w:after="0" w:line="240" w:lineRule="exact"/>
        <w:jc w:val="both"/>
        <w:rPr>
          <w:rFonts w:ascii="Times New Roman" w:eastAsia="Calibri" w:hAnsi="Times New Roman" w:cs="Times New Roman"/>
          <w:b/>
          <w:sz w:val="28"/>
          <w:szCs w:val="28"/>
          <w:lang w:eastAsia="ru-RU"/>
        </w:rPr>
      </w:pPr>
      <w:r w:rsidRPr="00C5253C">
        <w:rPr>
          <w:rFonts w:ascii="Times New Roman" w:eastAsia="Calibri" w:hAnsi="Times New Roman" w:cs="Times New Roman"/>
          <w:b/>
          <w:sz w:val="28"/>
          <w:szCs w:val="28"/>
          <w:lang w:eastAsia="ru-RU"/>
        </w:rPr>
        <w:t>И Н Ф О Р М А Ц И Я</w:t>
      </w:r>
    </w:p>
    <w:p w:rsidR="00C5253C" w:rsidRPr="00C5253C" w:rsidRDefault="00C5253C" w:rsidP="00C5253C">
      <w:pPr>
        <w:autoSpaceDE w:val="0"/>
        <w:autoSpaceDN w:val="0"/>
        <w:adjustRightInd w:val="0"/>
        <w:spacing w:after="0" w:line="240" w:lineRule="exact"/>
        <w:jc w:val="both"/>
        <w:rPr>
          <w:rFonts w:ascii="Times New Roman" w:eastAsia="Calibri" w:hAnsi="Times New Roman" w:cs="Times New Roman"/>
          <w:b/>
          <w:sz w:val="28"/>
          <w:szCs w:val="28"/>
          <w:lang w:eastAsia="ru-RU"/>
        </w:rPr>
      </w:pPr>
    </w:p>
    <w:p w:rsidR="00C5253C" w:rsidRPr="00C5253C" w:rsidRDefault="00C5253C" w:rsidP="00C5253C">
      <w:pPr>
        <w:autoSpaceDE w:val="0"/>
        <w:autoSpaceDN w:val="0"/>
        <w:adjustRightInd w:val="0"/>
        <w:spacing w:after="0" w:line="240" w:lineRule="exact"/>
        <w:ind w:right="4676"/>
        <w:rPr>
          <w:rFonts w:ascii="Times New Roman" w:eastAsia="Calibri" w:hAnsi="Times New Roman" w:cs="Times New Roman"/>
          <w:sz w:val="28"/>
          <w:szCs w:val="28"/>
          <w:lang w:eastAsia="ru-RU"/>
        </w:rPr>
      </w:pPr>
      <w:r w:rsidRPr="00C5253C">
        <w:rPr>
          <w:rFonts w:ascii="Times New Roman" w:eastAsia="Calibri" w:hAnsi="Times New Roman" w:cs="Times New Roman"/>
          <w:sz w:val="28"/>
          <w:szCs w:val="28"/>
          <w:lang w:eastAsia="ru-RU"/>
        </w:rPr>
        <w:t>для размещения на сайте администрации района в рубрике «Прокурор разъясняет»</w:t>
      </w:r>
    </w:p>
    <w:p w:rsidR="00C5253C" w:rsidRPr="00C5253C" w:rsidRDefault="00C5253C" w:rsidP="009368A6">
      <w:pPr>
        <w:autoSpaceDE w:val="0"/>
        <w:autoSpaceDN w:val="0"/>
        <w:adjustRightInd w:val="0"/>
        <w:spacing w:after="0" w:line="240" w:lineRule="exact"/>
        <w:jc w:val="both"/>
        <w:rPr>
          <w:rFonts w:ascii="Times New Roman" w:eastAsia="Calibri" w:hAnsi="Times New Roman" w:cs="Times New Roman"/>
          <w:sz w:val="28"/>
          <w:szCs w:val="28"/>
          <w:lang w:eastAsia="ru-RU"/>
        </w:rPr>
      </w:pPr>
    </w:p>
    <w:p w:rsidR="009368A6" w:rsidRPr="004079E0" w:rsidRDefault="009368A6" w:rsidP="004079E0">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4079E0">
        <w:rPr>
          <w:rFonts w:ascii="Times New Roman" w:eastAsia="Calibri" w:hAnsi="Times New Roman" w:cs="Times New Roman"/>
          <w:sz w:val="28"/>
          <w:szCs w:val="28"/>
          <w:lang w:eastAsia="ru-RU"/>
        </w:rPr>
        <w:t xml:space="preserve">Уголовная ответственность по ст. </w:t>
      </w:r>
      <w:r w:rsidR="004079E0">
        <w:rPr>
          <w:rFonts w:ascii="Times New Roman" w:eastAsia="Calibri" w:hAnsi="Times New Roman" w:cs="Times New Roman"/>
          <w:sz w:val="28"/>
          <w:szCs w:val="28"/>
          <w:lang w:eastAsia="ru-RU"/>
        </w:rPr>
        <w:t>245</w:t>
      </w:r>
      <w:bookmarkStart w:id="0" w:name="_GoBack"/>
      <w:bookmarkEnd w:id="0"/>
      <w:r w:rsidRPr="004079E0">
        <w:rPr>
          <w:rFonts w:ascii="Times New Roman" w:eastAsia="Calibri" w:hAnsi="Times New Roman" w:cs="Times New Roman"/>
          <w:sz w:val="28"/>
          <w:szCs w:val="28"/>
          <w:lang w:eastAsia="ru-RU"/>
        </w:rPr>
        <w:t xml:space="preserve"> УК РФ.</w:t>
      </w:r>
    </w:p>
    <w:p w:rsidR="004079E0" w:rsidRPr="004079E0" w:rsidRDefault="004079E0" w:rsidP="004079E0">
      <w:pPr>
        <w:pStyle w:val="a3"/>
        <w:shd w:val="clear" w:color="auto" w:fill="FFFFFF"/>
        <w:suppressAutoHyphens/>
        <w:spacing w:before="0" w:beforeAutospacing="0" w:after="0" w:afterAutospacing="0"/>
        <w:ind w:firstLine="709"/>
        <w:contextualSpacing/>
        <w:jc w:val="both"/>
      </w:pPr>
      <w:r w:rsidRPr="004079E0">
        <w:rPr>
          <w:sz w:val="28"/>
          <w:szCs w:val="28"/>
          <w:shd w:val="clear" w:color="auto" w:fill="FFFFFF"/>
        </w:rPr>
        <w:t>Статьей 245 Уголовного кодекса Российской Федерации предусмотрена ответственность за жестокое обращение с животными в целях причинения ему боли и (или) страданий, а равно из хулиганских побуждений или из корыстных побуждений, повлекшее его гибель или увечье.</w:t>
      </w:r>
    </w:p>
    <w:p w:rsidR="004079E0" w:rsidRPr="004079E0" w:rsidRDefault="004079E0" w:rsidP="004079E0">
      <w:pPr>
        <w:pStyle w:val="a3"/>
        <w:shd w:val="clear" w:color="auto" w:fill="FFFFFF"/>
        <w:suppressAutoHyphens/>
        <w:spacing w:before="0" w:beforeAutospacing="0" w:after="0" w:afterAutospacing="0"/>
        <w:ind w:firstLine="709"/>
        <w:contextualSpacing/>
        <w:jc w:val="both"/>
      </w:pPr>
      <w:r w:rsidRPr="004079E0">
        <w:rPr>
          <w:sz w:val="28"/>
          <w:szCs w:val="28"/>
          <w:shd w:val="clear" w:color="auto" w:fill="FFFFFF"/>
        </w:rPr>
        <w:t>В соответствии с п. 5 ст. 3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под жестоким обращением с животным понимается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w:t>
      </w:r>
    </w:p>
    <w:p w:rsidR="004079E0" w:rsidRPr="004079E0" w:rsidRDefault="004079E0" w:rsidP="004079E0">
      <w:pPr>
        <w:pStyle w:val="a3"/>
        <w:shd w:val="clear" w:color="auto" w:fill="FFFFFF"/>
        <w:suppressAutoHyphens/>
        <w:spacing w:before="0" w:beforeAutospacing="0" w:after="0" w:afterAutospacing="0"/>
        <w:ind w:firstLine="709"/>
        <w:contextualSpacing/>
        <w:jc w:val="both"/>
      </w:pPr>
      <w:r w:rsidRPr="004079E0">
        <w:rPr>
          <w:sz w:val="28"/>
          <w:szCs w:val="28"/>
          <w:shd w:val="clear" w:color="auto" w:fill="FFFFFF"/>
        </w:rPr>
        <w:t>Жестокое обращение с животными может проявляться в виде действия (избиение животных, проведение над животными опытов, которые являются мучительными для них; использование в различных соревнованиях, где, как правило, животные гибнут); мучительное умерщвление их и т.п.)</w:t>
      </w:r>
    </w:p>
    <w:p w:rsidR="004079E0" w:rsidRPr="004079E0" w:rsidRDefault="004079E0" w:rsidP="004079E0">
      <w:pPr>
        <w:pStyle w:val="a3"/>
        <w:shd w:val="clear" w:color="auto" w:fill="FFFFFF"/>
        <w:suppressAutoHyphens/>
        <w:spacing w:before="0" w:beforeAutospacing="0" w:after="0" w:afterAutospacing="0"/>
        <w:ind w:firstLine="709"/>
        <w:contextualSpacing/>
        <w:jc w:val="both"/>
      </w:pPr>
      <w:r w:rsidRPr="004079E0">
        <w:rPr>
          <w:sz w:val="28"/>
          <w:szCs w:val="28"/>
          <w:shd w:val="clear" w:color="auto" w:fill="FFFFFF"/>
        </w:rPr>
        <w:t>Жестокость, связанная с бездействием, может характеризоваться лишением животного воды, пищи. При этом бездействие можно признать преступным лишь в тех случаях, когда на виновном лежала обязанность заботиться о животном.</w:t>
      </w:r>
    </w:p>
    <w:p w:rsidR="004079E0" w:rsidRPr="004079E0" w:rsidRDefault="004079E0" w:rsidP="004079E0">
      <w:pPr>
        <w:pStyle w:val="a3"/>
        <w:shd w:val="clear" w:color="auto" w:fill="FFFFFF"/>
        <w:suppressAutoHyphens/>
        <w:spacing w:before="0" w:beforeAutospacing="0" w:after="0" w:afterAutospacing="0"/>
        <w:ind w:firstLine="709"/>
        <w:contextualSpacing/>
        <w:jc w:val="both"/>
      </w:pPr>
      <w:r w:rsidRPr="004079E0">
        <w:rPr>
          <w:sz w:val="28"/>
          <w:szCs w:val="28"/>
          <w:shd w:val="clear" w:color="auto" w:fill="FFFFFF"/>
        </w:rPr>
        <w:t>Субъективная сторона характеризуется виной в виде прямого умысла, а также наличием специальной цели либо мотива. Специальная цель преступления состоит в причинении боли и (или) страданий животному.</w:t>
      </w:r>
    </w:p>
    <w:p w:rsidR="004079E0" w:rsidRPr="004079E0" w:rsidRDefault="004079E0" w:rsidP="004079E0">
      <w:pPr>
        <w:pStyle w:val="a3"/>
        <w:shd w:val="clear" w:color="auto" w:fill="FFFFFF"/>
        <w:suppressAutoHyphens/>
        <w:spacing w:before="0" w:beforeAutospacing="0" w:after="0" w:afterAutospacing="0"/>
        <w:ind w:firstLine="709"/>
        <w:contextualSpacing/>
        <w:jc w:val="both"/>
      </w:pPr>
      <w:r w:rsidRPr="004079E0">
        <w:rPr>
          <w:sz w:val="28"/>
          <w:szCs w:val="28"/>
          <w:shd w:val="clear" w:color="auto" w:fill="FFFFFF"/>
        </w:rPr>
        <w:t>Под жестоким обращением с животным, совершенным из хулиганских побуждений, следует понимать умышленные действия, направленные против животного, которые совершены без какого-либо повода или с использованием незначительного повода.</w:t>
      </w:r>
    </w:p>
    <w:p w:rsidR="004079E0" w:rsidRPr="004079E0" w:rsidRDefault="004079E0" w:rsidP="004079E0">
      <w:pPr>
        <w:pStyle w:val="a3"/>
        <w:shd w:val="clear" w:color="auto" w:fill="FFFFFF"/>
        <w:suppressAutoHyphens/>
        <w:spacing w:before="0" w:beforeAutospacing="0" w:after="0" w:afterAutospacing="0"/>
        <w:ind w:firstLine="709"/>
        <w:contextualSpacing/>
        <w:jc w:val="both"/>
      </w:pPr>
      <w:r w:rsidRPr="004079E0">
        <w:rPr>
          <w:sz w:val="28"/>
          <w:szCs w:val="28"/>
          <w:shd w:val="clear" w:color="auto" w:fill="FFFFFF"/>
        </w:rPr>
        <w:t>Под жестоким обращением с животным, совершенным из корыстных побуждений, следует понимать умышленные действия, направленные против животного, совершенные с целью получения материальных благ.</w:t>
      </w:r>
    </w:p>
    <w:p w:rsidR="004079E0" w:rsidRPr="004079E0" w:rsidRDefault="004079E0" w:rsidP="004079E0">
      <w:pPr>
        <w:pStyle w:val="a3"/>
        <w:shd w:val="clear" w:color="auto" w:fill="FFFFFF"/>
        <w:suppressAutoHyphens/>
        <w:spacing w:before="0" w:beforeAutospacing="0" w:after="0" w:afterAutospacing="0"/>
        <w:ind w:firstLine="709"/>
        <w:contextualSpacing/>
        <w:jc w:val="both"/>
      </w:pPr>
      <w:r w:rsidRPr="004079E0">
        <w:rPr>
          <w:sz w:val="28"/>
          <w:szCs w:val="28"/>
          <w:shd w:val="clear" w:color="auto" w:fill="FFFFFF"/>
        </w:rPr>
        <w:t>Жестокое обращение с животными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лишением свободы на срок до трех лет.</w:t>
      </w:r>
    </w:p>
    <w:p w:rsidR="004C7864" w:rsidRPr="004079E0" w:rsidRDefault="004079E0" w:rsidP="004079E0">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4079E0">
        <w:rPr>
          <w:rFonts w:ascii="Times New Roman" w:hAnsi="Times New Roman" w:cs="Times New Roman"/>
          <w:sz w:val="28"/>
          <w:szCs w:val="28"/>
        </w:rPr>
        <w:t xml:space="preserve">Если то же деяние, совершено группой лиц, группой лиц по предварительному сговору или организованной группой; в присутствии малолетнего; с применением садистских методов; с публичной демонстрацией, в том числе в средствах массовой информации или </w:t>
      </w:r>
      <w:r w:rsidRPr="004079E0">
        <w:rPr>
          <w:rFonts w:ascii="Times New Roman" w:hAnsi="Times New Roman" w:cs="Times New Roman"/>
          <w:sz w:val="28"/>
          <w:szCs w:val="28"/>
        </w:rPr>
        <w:lastRenderedPageBreak/>
        <w:t>информационно-телекоммуникационных сетях (включая сеть «Интернет»); в отношении нескольких животных, то максимальным наказанием может быть лишение свободы на срок до пяти лет</w:t>
      </w:r>
      <w:r w:rsidR="004C7864" w:rsidRPr="004079E0">
        <w:rPr>
          <w:rFonts w:ascii="Times New Roman" w:eastAsia="Calibri" w:hAnsi="Times New Roman" w:cs="Times New Roman"/>
          <w:sz w:val="28"/>
          <w:szCs w:val="28"/>
          <w:lang w:eastAsia="ru-RU"/>
        </w:rPr>
        <w:t>.</w:t>
      </w:r>
    </w:p>
    <w:p w:rsidR="009368A6" w:rsidRDefault="009368A6" w:rsidP="004C7864">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5253C" w:rsidRPr="00C5253C" w:rsidRDefault="00C5253C" w:rsidP="00C5253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3250C4" w:rsidRPr="004C7864" w:rsidRDefault="004C7864" w:rsidP="004C7864">
      <w:pPr>
        <w:widowControl w:val="0"/>
        <w:autoSpaceDE w:val="0"/>
        <w:autoSpaceDN w:val="0"/>
        <w:adjustRightInd w:val="0"/>
        <w:spacing w:after="0" w:line="240" w:lineRule="exac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Помощник</w:t>
      </w:r>
      <w:r w:rsidR="00EF46A3">
        <w:rPr>
          <w:rFonts w:ascii="Times New Roman" w:eastAsia="Calibri" w:hAnsi="Times New Roman" w:cs="Times New Roman"/>
          <w:sz w:val="28"/>
          <w:szCs w:val="28"/>
          <w:lang w:eastAsia="ru-RU"/>
        </w:rPr>
        <w:t xml:space="preserve"> п</w:t>
      </w:r>
      <w:r w:rsidR="00C5253C" w:rsidRPr="00C5253C">
        <w:rPr>
          <w:rFonts w:ascii="Times New Roman" w:eastAsia="Calibri" w:hAnsi="Times New Roman" w:cs="Times New Roman"/>
          <w:sz w:val="28"/>
          <w:szCs w:val="28"/>
          <w:lang w:eastAsia="ru-RU"/>
        </w:rPr>
        <w:t>рокурор</w:t>
      </w:r>
      <w:r w:rsidR="00EF46A3">
        <w:rPr>
          <w:rFonts w:ascii="Times New Roman" w:eastAsia="Calibri" w:hAnsi="Times New Roman" w:cs="Times New Roman"/>
          <w:sz w:val="28"/>
          <w:szCs w:val="28"/>
          <w:lang w:eastAsia="ru-RU"/>
        </w:rPr>
        <w:t>а</w:t>
      </w:r>
      <w:r w:rsidR="00C5253C" w:rsidRPr="00C5253C">
        <w:rPr>
          <w:rFonts w:ascii="Times New Roman" w:eastAsia="Calibri" w:hAnsi="Times New Roman" w:cs="Times New Roman"/>
          <w:sz w:val="28"/>
          <w:szCs w:val="28"/>
          <w:lang w:eastAsia="ru-RU"/>
        </w:rPr>
        <w:t xml:space="preserve"> район</w:t>
      </w:r>
      <w:r>
        <w:rPr>
          <w:rFonts w:ascii="Times New Roman" w:eastAsia="Calibri" w:hAnsi="Times New Roman" w:cs="Times New Roman"/>
          <w:sz w:val="28"/>
          <w:szCs w:val="28"/>
          <w:lang w:eastAsia="ru-RU"/>
        </w:rPr>
        <w:t>а</w:t>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ab/>
        <w:t xml:space="preserve">         Е.В. Басыров</w:t>
      </w:r>
    </w:p>
    <w:sectPr w:rsidR="003250C4" w:rsidRPr="004C7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92"/>
    <w:rsid w:val="000E272C"/>
    <w:rsid w:val="00123FD8"/>
    <w:rsid w:val="003250C4"/>
    <w:rsid w:val="004079E0"/>
    <w:rsid w:val="004C7864"/>
    <w:rsid w:val="009368A6"/>
    <w:rsid w:val="00B50708"/>
    <w:rsid w:val="00C5253C"/>
    <w:rsid w:val="00EE4D92"/>
    <w:rsid w:val="00EF4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0DFD"/>
  <w15:docId w15:val="{56C01771-E675-4B32-8C76-EBD58658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79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248814">
      <w:bodyDiv w:val="1"/>
      <w:marLeft w:val="0"/>
      <w:marRight w:val="0"/>
      <w:marTop w:val="0"/>
      <w:marBottom w:val="0"/>
      <w:divBdr>
        <w:top w:val="none" w:sz="0" w:space="0" w:color="auto"/>
        <w:left w:val="none" w:sz="0" w:space="0" w:color="auto"/>
        <w:bottom w:val="none" w:sz="0" w:space="0" w:color="auto"/>
        <w:right w:val="none" w:sz="0" w:space="0" w:color="auto"/>
      </w:divBdr>
    </w:div>
    <w:div w:id="13026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Басыров Егор Витальевич</cp:lastModifiedBy>
  <cp:revision>2</cp:revision>
  <cp:lastPrinted>2024-10-24T07:02:00Z</cp:lastPrinted>
  <dcterms:created xsi:type="dcterms:W3CDTF">2025-04-10T12:46:00Z</dcterms:created>
  <dcterms:modified xsi:type="dcterms:W3CDTF">2025-04-10T12:46:00Z</dcterms:modified>
</cp:coreProperties>
</file>