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6E" w:rsidRDefault="008A5B6E" w:rsidP="00F11D03">
      <w:pPr>
        <w:shd w:val="clear" w:color="auto" w:fill="FFFFFF"/>
        <w:ind w:left="4810"/>
        <w:jc w:val="right"/>
        <w:rPr>
          <w:rFonts w:eastAsia="Times New Roman"/>
          <w:sz w:val="24"/>
          <w:szCs w:val="24"/>
        </w:rPr>
      </w:pPr>
    </w:p>
    <w:p w:rsidR="00346DCE" w:rsidRPr="001F37A1" w:rsidRDefault="00CC3E3F" w:rsidP="00F11D03">
      <w:pPr>
        <w:shd w:val="clear" w:color="auto" w:fill="FFFFFF"/>
        <w:ind w:left="4810"/>
        <w:jc w:val="right"/>
        <w:rPr>
          <w:sz w:val="24"/>
          <w:szCs w:val="24"/>
        </w:rPr>
      </w:pPr>
      <w:r w:rsidRPr="001F37A1">
        <w:rPr>
          <w:rFonts w:eastAsia="Times New Roman"/>
          <w:sz w:val="24"/>
          <w:szCs w:val="24"/>
        </w:rPr>
        <w:t>ПРИЛОЖЕНИЕ</w:t>
      </w:r>
      <w:r w:rsidR="004C20C9">
        <w:rPr>
          <w:rFonts w:eastAsia="Times New Roman"/>
          <w:sz w:val="24"/>
          <w:szCs w:val="24"/>
        </w:rPr>
        <w:t xml:space="preserve"> 2</w:t>
      </w:r>
    </w:p>
    <w:p w:rsidR="00F11D03" w:rsidRDefault="00CC3E3F" w:rsidP="00F11D03">
      <w:pPr>
        <w:shd w:val="clear" w:color="auto" w:fill="FFFFFF"/>
        <w:ind w:left="4814"/>
        <w:jc w:val="right"/>
        <w:rPr>
          <w:rFonts w:eastAsia="Times New Roman"/>
          <w:spacing w:val="-2"/>
          <w:sz w:val="24"/>
          <w:szCs w:val="24"/>
        </w:rPr>
      </w:pPr>
      <w:r w:rsidRPr="001F37A1">
        <w:rPr>
          <w:rFonts w:eastAsia="Times New Roman"/>
          <w:spacing w:val="-2"/>
          <w:sz w:val="24"/>
          <w:szCs w:val="24"/>
        </w:rPr>
        <w:t xml:space="preserve">к приказу </w:t>
      </w:r>
      <w:r w:rsidR="004C20C9">
        <w:rPr>
          <w:rFonts w:eastAsia="Times New Roman"/>
          <w:spacing w:val="-2"/>
          <w:sz w:val="24"/>
          <w:szCs w:val="24"/>
        </w:rPr>
        <w:t>ф</w:t>
      </w:r>
      <w:r w:rsidR="00F71E63" w:rsidRPr="001F37A1">
        <w:rPr>
          <w:rFonts w:eastAsia="Times New Roman"/>
          <w:spacing w:val="-2"/>
          <w:sz w:val="24"/>
          <w:szCs w:val="24"/>
        </w:rPr>
        <w:t xml:space="preserve">инансового управления </w:t>
      </w:r>
      <w:r w:rsidR="00E8560D">
        <w:rPr>
          <w:rFonts w:eastAsia="Times New Roman"/>
          <w:spacing w:val="-2"/>
          <w:sz w:val="24"/>
          <w:szCs w:val="24"/>
        </w:rPr>
        <w:t xml:space="preserve">администрации </w:t>
      </w:r>
      <w:r w:rsidR="00F71E63" w:rsidRPr="001F37A1">
        <w:rPr>
          <w:rFonts w:eastAsia="Times New Roman"/>
          <w:spacing w:val="-2"/>
          <w:sz w:val="24"/>
          <w:szCs w:val="24"/>
        </w:rPr>
        <w:t xml:space="preserve">Аргаяшского </w:t>
      </w:r>
    </w:p>
    <w:p w:rsidR="00346DCE" w:rsidRPr="001F37A1" w:rsidRDefault="00F71E63" w:rsidP="00F11D03">
      <w:pPr>
        <w:shd w:val="clear" w:color="auto" w:fill="FFFFFF"/>
        <w:ind w:left="4814"/>
        <w:jc w:val="right"/>
        <w:rPr>
          <w:sz w:val="24"/>
          <w:szCs w:val="24"/>
        </w:rPr>
      </w:pPr>
      <w:r w:rsidRPr="001F37A1">
        <w:rPr>
          <w:rFonts w:eastAsia="Times New Roman"/>
          <w:spacing w:val="-2"/>
          <w:sz w:val="24"/>
          <w:szCs w:val="24"/>
        </w:rPr>
        <w:t xml:space="preserve">муниципального </w:t>
      </w:r>
      <w:r w:rsidR="00E8560D">
        <w:rPr>
          <w:rFonts w:eastAsia="Times New Roman"/>
          <w:spacing w:val="-2"/>
          <w:sz w:val="24"/>
          <w:szCs w:val="24"/>
        </w:rPr>
        <w:t>округа</w:t>
      </w:r>
    </w:p>
    <w:p w:rsidR="00346DCE" w:rsidRPr="001F37A1" w:rsidRDefault="0003378C" w:rsidP="00F11D03">
      <w:pPr>
        <w:shd w:val="clear" w:color="auto" w:fill="FFFFFF"/>
        <w:ind w:left="5280"/>
        <w:jc w:val="right"/>
        <w:rPr>
          <w:sz w:val="24"/>
          <w:szCs w:val="24"/>
        </w:rPr>
      </w:pPr>
      <w:r w:rsidRPr="001F37A1">
        <w:rPr>
          <w:rFonts w:eastAsia="Times New Roman"/>
          <w:sz w:val="24"/>
          <w:szCs w:val="24"/>
        </w:rPr>
        <w:t xml:space="preserve">от </w:t>
      </w:r>
      <w:r w:rsidR="00E8560D">
        <w:rPr>
          <w:rFonts w:eastAsia="Times New Roman"/>
          <w:sz w:val="24"/>
          <w:szCs w:val="24"/>
        </w:rPr>
        <w:t>19</w:t>
      </w:r>
      <w:r w:rsidR="00CC09B1">
        <w:rPr>
          <w:rFonts w:eastAsia="Times New Roman"/>
          <w:sz w:val="24"/>
          <w:szCs w:val="24"/>
        </w:rPr>
        <w:t xml:space="preserve"> декабря </w:t>
      </w:r>
      <w:r w:rsidRPr="001F37A1">
        <w:rPr>
          <w:rFonts w:eastAsia="Times New Roman"/>
          <w:sz w:val="24"/>
          <w:szCs w:val="24"/>
        </w:rPr>
        <w:t>20</w:t>
      </w:r>
      <w:r w:rsidR="00CC09B1">
        <w:rPr>
          <w:rFonts w:eastAsia="Times New Roman"/>
          <w:sz w:val="24"/>
          <w:szCs w:val="24"/>
        </w:rPr>
        <w:t>2</w:t>
      </w:r>
      <w:r w:rsidR="00E8560D">
        <w:rPr>
          <w:rFonts w:eastAsia="Times New Roman"/>
          <w:sz w:val="24"/>
          <w:szCs w:val="24"/>
        </w:rPr>
        <w:t>5</w:t>
      </w:r>
      <w:r w:rsidR="00CC3E3F" w:rsidRPr="001F37A1">
        <w:rPr>
          <w:rFonts w:eastAsia="Times New Roman"/>
          <w:sz w:val="24"/>
          <w:szCs w:val="24"/>
        </w:rPr>
        <w:t xml:space="preserve"> №</w:t>
      </w:r>
      <w:r w:rsidR="00E8560D">
        <w:rPr>
          <w:rFonts w:eastAsia="Times New Roman"/>
          <w:sz w:val="24"/>
          <w:szCs w:val="24"/>
        </w:rPr>
        <w:t xml:space="preserve"> </w:t>
      </w:r>
      <w:r w:rsidR="00CC09B1">
        <w:rPr>
          <w:rFonts w:eastAsia="Times New Roman"/>
          <w:sz w:val="24"/>
          <w:szCs w:val="24"/>
        </w:rPr>
        <w:t>01-06/</w:t>
      </w:r>
      <w:r w:rsidR="00CC3E3F" w:rsidRPr="001F37A1">
        <w:rPr>
          <w:rFonts w:eastAsia="Times New Roman"/>
          <w:sz w:val="24"/>
          <w:szCs w:val="24"/>
        </w:rPr>
        <w:t xml:space="preserve"> </w:t>
      </w:r>
      <w:r w:rsidR="00E8560D">
        <w:rPr>
          <w:rFonts w:eastAsia="Times New Roman"/>
          <w:sz w:val="24"/>
          <w:szCs w:val="24"/>
        </w:rPr>
        <w:t>08</w:t>
      </w:r>
    </w:p>
    <w:p w:rsidR="008A5B6E" w:rsidRDefault="008A5B6E" w:rsidP="00F11D03">
      <w:pPr>
        <w:shd w:val="clear" w:color="auto" w:fill="FFFFFF"/>
        <w:spacing w:line="276" w:lineRule="auto"/>
        <w:ind w:right="10"/>
        <w:rPr>
          <w:rFonts w:eastAsia="Times New Roman"/>
          <w:sz w:val="28"/>
          <w:szCs w:val="28"/>
        </w:rPr>
      </w:pPr>
    </w:p>
    <w:p w:rsidR="008A5B6E" w:rsidRDefault="00CC3E3F" w:rsidP="008A5B6E">
      <w:pPr>
        <w:shd w:val="clear" w:color="auto" w:fill="FFFFFF"/>
        <w:spacing w:line="276" w:lineRule="auto"/>
        <w:ind w:right="1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Порядок</w:t>
      </w:r>
    </w:p>
    <w:p w:rsidR="00346DCE" w:rsidRDefault="00CC3E3F" w:rsidP="008A5B6E">
      <w:pPr>
        <w:shd w:val="clear" w:color="auto" w:fill="FFFFFF"/>
        <w:spacing w:line="276" w:lineRule="auto"/>
        <w:ind w:right="10"/>
        <w:jc w:val="center"/>
      </w:pPr>
      <w:r>
        <w:rPr>
          <w:rFonts w:eastAsia="Times New Roman"/>
          <w:sz w:val="28"/>
          <w:szCs w:val="28"/>
        </w:rPr>
        <w:t xml:space="preserve"> применения бюджетной классификации Российской Федерации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F71E63" w:rsidRPr="00F11D03" w:rsidRDefault="00CC3E3F" w:rsidP="00F11D03">
      <w:pPr>
        <w:shd w:val="clear" w:color="auto" w:fill="FFFFFF"/>
        <w:spacing w:line="276" w:lineRule="auto"/>
        <w:jc w:val="center"/>
        <w:rPr>
          <w:rFonts w:eastAsia="Times New Roman"/>
          <w:spacing w:val="-2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части, относящейся к бюджету </w:t>
      </w:r>
      <w:r w:rsidR="00F71E63">
        <w:rPr>
          <w:rFonts w:eastAsia="Times New Roman"/>
          <w:spacing w:val="-2"/>
          <w:sz w:val="28"/>
          <w:szCs w:val="28"/>
        </w:rPr>
        <w:t xml:space="preserve">Аргаяшского муниципального </w:t>
      </w:r>
      <w:r w:rsidR="00E8560D">
        <w:rPr>
          <w:rFonts w:eastAsia="Times New Roman"/>
          <w:spacing w:val="-2"/>
          <w:sz w:val="28"/>
          <w:szCs w:val="28"/>
        </w:rPr>
        <w:t>округа</w:t>
      </w:r>
    </w:p>
    <w:p w:rsidR="008A5B6E" w:rsidRDefault="008A5B6E" w:rsidP="00A170C1">
      <w:pPr>
        <w:shd w:val="clear" w:color="auto" w:fill="FFFFFF"/>
        <w:tabs>
          <w:tab w:val="left" w:pos="567"/>
        </w:tabs>
        <w:spacing w:line="370" w:lineRule="exact"/>
        <w:jc w:val="center"/>
      </w:pPr>
    </w:p>
    <w:p w:rsidR="00346DCE" w:rsidRDefault="00F71E63" w:rsidP="00A170C1">
      <w:pPr>
        <w:shd w:val="clear" w:color="auto" w:fill="FFFFFF"/>
        <w:tabs>
          <w:tab w:val="left" w:pos="567"/>
        </w:tabs>
        <w:ind w:right="10"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="00CC3E3F">
        <w:rPr>
          <w:rFonts w:eastAsia="Times New Roman"/>
          <w:sz w:val="28"/>
          <w:szCs w:val="28"/>
        </w:rPr>
        <w:t>Настоящий порядок разработан в соответствии с положениями главы 4 Бюджетного кодекса Российской Федерации.</w:t>
      </w:r>
    </w:p>
    <w:p w:rsidR="004248A0" w:rsidRDefault="004248A0" w:rsidP="00A170C1">
      <w:pPr>
        <w:shd w:val="clear" w:color="auto" w:fill="FFFFFF"/>
        <w:tabs>
          <w:tab w:val="left" w:pos="567"/>
          <w:tab w:val="left" w:pos="1051"/>
        </w:tabs>
        <w:spacing w:before="38"/>
        <w:ind w:right="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2.</w:t>
      </w:r>
      <w:r w:rsidR="00406C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Коды разделов, подразделов и видов классификации расходов являются едиными для бюджетов бюджетной системы Российской Федерации и применяются в соответствии с Порядком формирования и применения кодов бюджетной классификации Российской Федерации, их структур</w:t>
      </w:r>
      <w:r w:rsidR="00406C4E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и принципа</w:t>
      </w:r>
      <w:r w:rsidR="00406C4E">
        <w:rPr>
          <w:rFonts w:eastAsia="Times New Roman"/>
          <w:sz w:val="28"/>
          <w:szCs w:val="28"/>
        </w:rPr>
        <w:t>ми</w:t>
      </w:r>
      <w:r>
        <w:rPr>
          <w:rFonts w:eastAsia="Times New Roman"/>
          <w:sz w:val="28"/>
          <w:szCs w:val="28"/>
        </w:rPr>
        <w:t xml:space="preserve"> назначения, утвержденным приказом Министерства финансов Российской Федерации (далее – Минфин России).</w:t>
      </w:r>
    </w:p>
    <w:p w:rsidR="004248A0" w:rsidRDefault="004248A0" w:rsidP="00A170C1">
      <w:pPr>
        <w:shd w:val="clear" w:color="auto" w:fill="FFFFFF"/>
        <w:tabs>
          <w:tab w:val="left" w:pos="567"/>
          <w:tab w:val="left" w:pos="1051"/>
        </w:tabs>
        <w:ind w:right="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3.</w:t>
      </w:r>
      <w:r w:rsidR="00406C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Коды </w:t>
      </w:r>
      <w:r w:rsidR="00406C4E" w:rsidRPr="00BD00DF">
        <w:rPr>
          <w:rFonts w:eastAsia="Times New Roman"/>
          <w:sz w:val="28"/>
          <w:szCs w:val="28"/>
        </w:rPr>
        <w:t>классификации</w:t>
      </w:r>
      <w:r w:rsidR="00406C4E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операций сектора государственного управления являются едиными для бюджетов бюджетной системы Российской Федерации и применяются в соответствии с Порядком применения классификации операций сектора государственного управления, утвержденным приказом Минфина России.</w:t>
      </w:r>
    </w:p>
    <w:p w:rsidR="004248A0" w:rsidRDefault="004248A0" w:rsidP="00A170C1">
      <w:pPr>
        <w:shd w:val="clear" w:color="auto" w:fill="FFFFFF"/>
        <w:tabs>
          <w:tab w:val="left" w:pos="567"/>
          <w:tab w:val="left" w:pos="1051"/>
        </w:tabs>
        <w:ind w:right="5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4.</w:t>
      </w:r>
      <w:r w:rsidR="00FC3F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Перечень и коды целевых статей расходов бюджета</w:t>
      </w:r>
      <w:r w:rsidR="00406C4E">
        <w:rPr>
          <w:rFonts w:eastAsia="Times New Roman"/>
          <w:sz w:val="28"/>
          <w:szCs w:val="28"/>
        </w:rPr>
        <w:t xml:space="preserve"> округа</w:t>
      </w:r>
      <w:r>
        <w:rPr>
          <w:rFonts w:eastAsia="Times New Roman"/>
          <w:sz w:val="28"/>
          <w:szCs w:val="28"/>
        </w:rPr>
        <w:t xml:space="preserve"> устанавливаются </w:t>
      </w:r>
      <w:r w:rsidR="00FC3FD5">
        <w:rPr>
          <w:rFonts w:eastAsia="Times New Roman"/>
          <w:sz w:val="28"/>
          <w:szCs w:val="28"/>
        </w:rPr>
        <w:t>ф</w:t>
      </w:r>
      <w:r>
        <w:rPr>
          <w:rFonts w:eastAsia="Times New Roman"/>
          <w:sz w:val="28"/>
          <w:szCs w:val="28"/>
        </w:rPr>
        <w:t xml:space="preserve">инансовым управлением  </w:t>
      </w:r>
      <w:r>
        <w:rPr>
          <w:rFonts w:eastAsia="Times New Roman"/>
          <w:spacing w:val="-2"/>
          <w:sz w:val="28"/>
          <w:szCs w:val="28"/>
        </w:rPr>
        <w:t>Аргаяшского муниципального района</w:t>
      </w:r>
      <w:r>
        <w:rPr>
          <w:rFonts w:eastAsia="Times New Roman"/>
          <w:sz w:val="28"/>
          <w:szCs w:val="28"/>
        </w:rPr>
        <w:t xml:space="preserve"> (дале</w:t>
      </w:r>
      <w:proofErr w:type="gramStart"/>
      <w:r>
        <w:rPr>
          <w:rFonts w:eastAsia="Times New Roman"/>
          <w:sz w:val="28"/>
          <w:szCs w:val="28"/>
        </w:rPr>
        <w:t>е-</w:t>
      </w:r>
      <w:proofErr w:type="gramEnd"/>
      <w:r>
        <w:rPr>
          <w:rFonts w:eastAsia="Times New Roman"/>
          <w:sz w:val="28"/>
          <w:szCs w:val="28"/>
        </w:rPr>
        <w:t xml:space="preserve"> Финансовое управление).</w:t>
      </w:r>
    </w:p>
    <w:p w:rsidR="00346DCE" w:rsidRDefault="004248A0" w:rsidP="00A170C1">
      <w:pPr>
        <w:shd w:val="clear" w:color="auto" w:fill="FFFFFF"/>
        <w:tabs>
          <w:tab w:val="left" w:pos="567"/>
          <w:tab w:val="left" w:pos="998"/>
        </w:tabs>
        <w:ind w:firstLine="709"/>
        <w:jc w:val="both"/>
        <w:rPr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>5</w:t>
      </w:r>
      <w:r w:rsidR="00F71E63">
        <w:rPr>
          <w:rFonts w:eastAsia="Times New Roman"/>
          <w:sz w:val="28"/>
          <w:szCs w:val="28"/>
        </w:rPr>
        <w:t xml:space="preserve">. </w:t>
      </w:r>
      <w:r w:rsidR="00CC3E3F">
        <w:rPr>
          <w:rFonts w:eastAsia="Times New Roman"/>
          <w:sz w:val="28"/>
          <w:szCs w:val="28"/>
        </w:rPr>
        <w:t xml:space="preserve">Целевые статьи расходов </w:t>
      </w:r>
      <w:r w:rsidR="00406C4E">
        <w:rPr>
          <w:rFonts w:eastAsia="Times New Roman"/>
          <w:sz w:val="28"/>
          <w:szCs w:val="28"/>
        </w:rPr>
        <w:t>б</w:t>
      </w:r>
      <w:r w:rsidR="00CC3E3F">
        <w:rPr>
          <w:rFonts w:eastAsia="Times New Roman"/>
          <w:sz w:val="28"/>
          <w:szCs w:val="28"/>
        </w:rPr>
        <w:t>юджета</w:t>
      </w:r>
      <w:r w:rsidR="00406C4E">
        <w:rPr>
          <w:rFonts w:eastAsia="Times New Roman"/>
          <w:sz w:val="28"/>
          <w:szCs w:val="28"/>
        </w:rPr>
        <w:t xml:space="preserve"> округа</w:t>
      </w:r>
      <w:r w:rsidR="00CC3E3F">
        <w:rPr>
          <w:rFonts w:eastAsia="Times New Roman"/>
          <w:sz w:val="28"/>
          <w:szCs w:val="28"/>
        </w:rPr>
        <w:t xml:space="preserve"> обеспечивают привязку бюджетных ассигнований бюджета</w:t>
      </w:r>
      <w:r w:rsidR="00406C4E">
        <w:rPr>
          <w:rFonts w:eastAsia="Times New Roman"/>
          <w:sz w:val="28"/>
          <w:szCs w:val="28"/>
        </w:rPr>
        <w:t xml:space="preserve"> округа</w:t>
      </w:r>
      <w:r w:rsidR="00CC3E3F">
        <w:rPr>
          <w:rFonts w:eastAsia="Times New Roman"/>
          <w:sz w:val="28"/>
          <w:szCs w:val="28"/>
        </w:rPr>
        <w:t xml:space="preserve"> к </w:t>
      </w:r>
      <w:r w:rsidR="00406C4E">
        <w:rPr>
          <w:rFonts w:eastAsia="Times New Roman"/>
          <w:sz w:val="28"/>
          <w:szCs w:val="28"/>
        </w:rPr>
        <w:t>муниципальным</w:t>
      </w:r>
      <w:r w:rsidR="00F71E63">
        <w:rPr>
          <w:rFonts w:eastAsia="Times New Roman"/>
          <w:sz w:val="28"/>
          <w:szCs w:val="28"/>
        </w:rPr>
        <w:t xml:space="preserve"> программам </w:t>
      </w:r>
      <w:r w:rsidR="00F71E63">
        <w:rPr>
          <w:rFonts w:eastAsia="Times New Roman"/>
          <w:spacing w:val="-2"/>
          <w:sz w:val="28"/>
          <w:szCs w:val="28"/>
        </w:rPr>
        <w:t xml:space="preserve">Аргаяшского муниципального </w:t>
      </w:r>
      <w:r w:rsidR="00406C4E">
        <w:rPr>
          <w:rFonts w:eastAsia="Times New Roman"/>
          <w:spacing w:val="-2"/>
          <w:sz w:val="28"/>
          <w:szCs w:val="28"/>
        </w:rPr>
        <w:t>округа</w:t>
      </w:r>
      <w:r w:rsidR="00CC3E3F">
        <w:rPr>
          <w:rFonts w:eastAsia="Times New Roman"/>
          <w:sz w:val="28"/>
          <w:szCs w:val="28"/>
        </w:rPr>
        <w:t>, и</w:t>
      </w:r>
      <w:r w:rsidRPr="004248A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(или) не включенным в муниципальные программы </w:t>
      </w:r>
      <w:r>
        <w:rPr>
          <w:rFonts w:eastAsia="Times New Roman"/>
          <w:spacing w:val="-2"/>
          <w:sz w:val="28"/>
          <w:szCs w:val="28"/>
        </w:rPr>
        <w:t xml:space="preserve">Аргаяшского муниципального </w:t>
      </w:r>
      <w:r w:rsidR="00406C4E">
        <w:rPr>
          <w:rFonts w:eastAsia="Times New Roman"/>
          <w:spacing w:val="-2"/>
          <w:sz w:val="28"/>
          <w:szCs w:val="28"/>
        </w:rPr>
        <w:t>округа</w:t>
      </w:r>
      <w:r>
        <w:rPr>
          <w:rFonts w:eastAsia="Times New Roman"/>
          <w:sz w:val="28"/>
          <w:szCs w:val="28"/>
        </w:rPr>
        <w:t xml:space="preserve"> </w:t>
      </w:r>
      <w:r w:rsidR="006311F8">
        <w:rPr>
          <w:rFonts w:eastAsia="Times New Roman"/>
          <w:sz w:val="28"/>
          <w:szCs w:val="28"/>
        </w:rPr>
        <w:t>направлениям деятельности органов местного самоуправления</w:t>
      </w:r>
      <w:r>
        <w:rPr>
          <w:rFonts w:eastAsia="Times New Roman"/>
          <w:sz w:val="28"/>
          <w:szCs w:val="28"/>
        </w:rPr>
        <w:t>, подлежащим</w:t>
      </w:r>
      <w:r w:rsidR="006311F8">
        <w:rPr>
          <w:rFonts w:eastAsia="Times New Roman"/>
          <w:sz w:val="28"/>
          <w:szCs w:val="28"/>
        </w:rPr>
        <w:t xml:space="preserve"> исполнению </w:t>
      </w:r>
      <w:r>
        <w:rPr>
          <w:rFonts w:eastAsia="Times New Roman"/>
          <w:sz w:val="28"/>
          <w:szCs w:val="28"/>
        </w:rPr>
        <w:t xml:space="preserve">за счет средств  бюджета </w:t>
      </w:r>
      <w:r w:rsidR="006311F8">
        <w:rPr>
          <w:rFonts w:eastAsia="Times New Roman"/>
          <w:sz w:val="28"/>
          <w:szCs w:val="28"/>
        </w:rPr>
        <w:t xml:space="preserve">округа </w:t>
      </w:r>
      <w:r>
        <w:rPr>
          <w:rFonts w:eastAsia="Times New Roman"/>
          <w:sz w:val="28"/>
          <w:szCs w:val="28"/>
        </w:rPr>
        <w:t xml:space="preserve">(далее </w:t>
      </w:r>
      <w:r w:rsidR="006311F8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непрограммные</w:t>
      </w:r>
      <w:proofErr w:type="spellEnd"/>
      <w:r w:rsidR="006311F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расход</w:t>
      </w:r>
      <w:r w:rsidR="006311F8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>)</w:t>
      </w:r>
      <w:r w:rsidR="00CC3E3F">
        <w:rPr>
          <w:rFonts w:eastAsia="Times New Roman"/>
          <w:sz w:val="28"/>
          <w:szCs w:val="28"/>
        </w:rPr>
        <w:t>.</w:t>
      </w:r>
    </w:p>
    <w:p w:rsidR="00E50526" w:rsidRDefault="004248A0" w:rsidP="00A170C1">
      <w:pPr>
        <w:shd w:val="clear" w:color="auto" w:fill="FFFFFF"/>
        <w:tabs>
          <w:tab w:val="left" w:pos="567"/>
          <w:tab w:val="left" w:pos="1248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CC3E3F">
        <w:rPr>
          <w:spacing w:val="-1"/>
          <w:sz w:val="28"/>
          <w:szCs w:val="28"/>
        </w:rPr>
        <w:t>.</w:t>
      </w:r>
      <w:r w:rsidR="00F71E63">
        <w:rPr>
          <w:spacing w:val="-1"/>
          <w:sz w:val="28"/>
          <w:szCs w:val="28"/>
        </w:rPr>
        <w:t xml:space="preserve"> </w:t>
      </w:r>
      <w:r w:rsidR="00CC3E3F">
        <w:rPr>
          <w:rFonts w:eastAsia="Times New Roman"/>
          <w:sz w:val="28"/>
          <w:szCs w:val="28"/>
        </w:rPr>
        <w:t>Целевым статьям бюджета</w:t>
      </w:r>
      <w:r w:rsidR="006311F8">
        <w:rPr>
          <w:rFonts w:eastAsia="Times New Roman"/>
          <w:sz w:val="28"/>
          <w:szCs w:val="28"/>
        </w:rPr>
        <w:t xml:space="preserve"> округа</w:t>
      </w:r>
      <w:r w:rsidR="00CC3E3F">
        <w:rPr>
          <w:rFonts w:eastAsia="Times New Roman"/>
          <w:sz w:val="28"/>
          <w:szCs w:val="28"/>
        </w:rPr>
        <w:t xml:space="preserve"> присваиваются уникальные коды, сформированные с применением буквенно-цифрового ряда: </w:t>
      </w:r>
      <w:r w:rsidR="00E50526" w:rsidRPr="00BD00DF">
        <w:rPr>
          <w:rFonts w:eastAsia="Times New Roman"/>
          <w:sz w:val="28"/>
          <w:szCs w:val="28"/>
        </w:rPr>
        <w:t xml:space="preserve">: 0, 1, 2, 3, 4, 5, 6, 7, 8, 9, А, Б, В, Г, Д, Е, Ж, И, К, Л, М, Н, </w:t>
      </w:r>
      <w:proofErr w:type="gramStart"/>
      <w:r w:rsidR="00E50526" w:rsidRPr="00BD00DF">
        <w:rPr>
          <w:rFonts w:eastAsia="Times New Roman"/>
          <w:sz w:val="28"/>
          <w:szCs w:val="28"/>
        </w:rPr>
        <w:t>П</w:t>
      </w:r>
      <w:proofErr w:type="gramEnd"/>
      <w:r w:rsidR="00E50526" w:rsidRPr="00BD00DF">
        <w:rPr>
          <w:rFonts w:eastAsia="Times New Roman"/>
          <w:sz w:val="28"/>
          <w:szCs w:val="28"/>
        </w:rPr>
        <w:t xml:space="preserve">, Р, С, Т, У, Ф, Ц, Ч, Ш, Щ, Э, Ю, Я, A, </w:t>
      </w:r>
      <w:r w:rsidR="00E50526" w:rsidRPr="00BD00DF">
        <w:rPr>
          <w:rFonts w:eastAsia="Times New Roman"/>
          <w:sz w:val="28"/>
          <w:szCs w:val="28"/>
          <w:lang w:val="en-US"/>
        </w:rPr>
        <w:t>B</w:t>
      </w:r>
      <w:r w:rsidR="00E50526" w:rsidRPr="00BD00DF">
        <w:rPr>
          <w:rFonts w:eastAsia="Times New Roman"/>
          <w:sz w:val="28"/>
          <w:szCs w:val="28"/>
        </w:rPr>
        <w:t xml:space="preserve">, </w:t>
      </w:r>
      <w:r w:rsidR="00E50526" w:rsidRPr="00BD00DF">
        <w:rPr>
          <w:rFonts w:eastAsia="Times New Roman"/>
          <w:sz w:val="28"/>
          <w:szCs w:val="28"/>
          <w:lang w:val="en-US"/>
        </w:rPr>
        <w:t>C</w:t>
      </w:r>
      <w:r w:rsidR="00E50526" w:rsidRPr="00BD00DF">
        <w:rPr>
          <w:rFonts w:eastAsia="Times New Roman"/>
          <w:sz w:val="28"/>
          <w:szCs w:val="28"/>
        </w:rPr>
        <w:t xml:space="preserve">, D, E, F, G, </w:t>
      </w:r>
      <w:r w:rsidR="00E50526" w:rsidRPr="00BD00DF">
        <w:rPr>
          <w:rFonts w:eastAsia="Times New Roman"/>
          <w:sz w:val="28"/>
          <w:szCs w:val="28"/>
          <w:lang w:val="en-US"/>
        </w:rPr>
        <w:t>H</w:t>
      </w:r>
      <w:r w:rsidR="00E50526" w:rsidRPr="00BD00DF">
        <w:rPr>
          <w:rFonts w:eastAsia="Times New Roman"/>
          <w:sz w:val="28"/>
          <w:szCs w:val="28"/>
        </w:rPr>
        <w:t xml:space="preserve">, I, J, </w:t>
      </w:r>
      <w:r w:rsidR="00E50526" w:rsidRPr="00BD00DF">
        <w:rPr>
          <w:rFonts w:eastAsia="Times New Roman"/>
          <w:sz w:val="28"/>
          <w:szCs w:val="28"/>
          <w:lang w:val="en-US"/>
        </w:rPr>
        <w:t>K</w:t>
      </w:r>
      <w:r w:rsidR="00E50526" w:rsidRPr="00BD00DF">
        <w:rPr>
          <w:rFonts w:eastAsia="Times New Roman"/>
          <w:sz w:val="28"/>
          <w:szCs w:val="28"/>
        </w:rPr>
        <w:t xml:space="preserve">, L, </w:t>
      </w:r>
      <w:r w:rsidR="00E50526" w:rsidRPr="00BD00DF">
        <w:rPr>
          <w:rFonts w:eastAsia="Times New Roman"/>
          <w:sz w:val="28"/>
          <w:szCs w:val="28"/>
          <w:lang w:val="en-US"/>
        </w:rPr>
        <w:t>M</w:t>
      </w:r>
      <w:r w:rsidR="00E50526" w:rsidRPr="00BD00DF">
        <w:rPr>
          <w:rFonts w:eastAsia="Times New Roman"/>
          <w:sz w:val="28"/>
          <w:szCs w:val="28"/>
        </w:rPr>
        <w:t>, N, P, Q, R, S, T, U, V, W, Y, Z.</w:t>
      </w:r>
    </w:p>
    <w:p w:rsidR="004717D2" w:rsidRDefault="004248A0" w:rsidP="00A170C1">
      <w:pPr>
        <w:shd w:val="clear" w:color="auto" w:fill="FFFFFF"/>
        <w:tabs>
          <w:tab w:val="left" w:pos="567"/>
          <w:tab w:val="left" w:pos="1248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7</w:t>
      </w:r>
      <w:r w:rsidR="00CC3E3F">
        <w:rPr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Структура </w:t>
      </w:r>
      <w:proofErr w:type="gramStart"/>
      <w:r>
        <w:rPr>
          <w:rFonts w:eastAsia="Times New Roman"/>
          <w:sz w:val="28"/>
          <w:szCs w:val="28"/>
        </w:rPr>
        <w:t>кода целевой статьи расходов</w:t>
      </w:r>
      <w:r w:rsidR="00CC3E3F">
        <w:rPr>
          <w:rFonts w:eastAsia="Times New Roman"/>
          <w:sz w:val="28"/>
          <w:szCs w:val="28"/>
        </w:rPr>
        <w:t xml:space="preserve"> бюджета</w:t>
      </w:r>
      <w:r w:rsidR="00E50526">
        <w:rPr>
          <w:rFonts w:eastAsia="Times New Roman"/>
          <w:sz w:val="28"/>
          <w:szCs w:val="28"/>
        </w:rPr>
        <w:t xml:space="preserve"> округа</w:t>
      </w:r>
      <w:proofErr w:type="gramEnd"/>
      <w:r w:rsidR="00CC3E3F">
        <w:rPr>
          <w:rFonts w:eastAsia="Times New Roman"/>
          <w:sz w:val="28"/>
          <w:szCs w:val="28"/>
        </w:rPr>
        <w:t xml:space="preserve"> состоит из десяти разрядов и включает следующие составные части</w:t>
      </w:r>
      <w:r w:rsidR="001172B7">
        <w:rPr>
          <w:rFonts w:eastAsia="Times New Roman"/>
          <w:sz w:val="28"/>
          <w:szCs w:val="28"/>
        </w:rPr>
        <w:t xml:space="preserve"> (таблица 1)</w:t>
      </w:r>
      <w:r w:rsidR="00CC3E3F">
        <w:rPr>
          <w:rFonts w:eastAsia="Times New Roman"/>
          <w:sz w:val="28"/>
          <w:szCs w:val="28"/>
        </w:rPr>
        <w:t>:</w:t>
      </w:r>
      <w:r w:rsidR="004717D2" w:rsidRPr="004717D2">
        <w:rPr>
          <w:rFonts w:eastAsia="Times New Roman"/>
          <w:sz w:val="28"/>
          <w:szCs w:val="28"/>
        </w:rPr>
        <w:t xml:space="preserve"> </w:t>
      </w:r>
    </w:p>
    <w:p w:rsidR="00273E59" w:rsidRPr="00BD00DF" w:rsidRDefault="00273E59" w:rsidP="00A170C1">
      <w:pPr>
        <w:pStyle w:val="ConsPlusNormal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0DF">
        <w:rPr>
          <w:rFonts w:ascii="Times New Roman" w:hAnsi="Times New Roman" w:cs="Times New Roman"/>
          <w:sz w:val="28"/>
          <w:szCs w:val="28"/>
        </w:rPr>
        <w:t>код программной (</w:t>
      </w:r>
      <w:proofErr w:type="spellStart"/>
      <w:r w:rsidRPr="00BD00DF">
        <w:rPr>
          <w:rFonts w:ascii="Times New Roman" w:hAnsi="Times New Roman" w:cs="Times New Roman"/>
          <w:sz w:val="28"/>
          <w:szCs w:val="28"/>
        </w:rPr>
        <w:t>непрограммной</w:t>
      </w:r>
      <w:proofErr w:type="spellEnd"/>
      <w:r w:rsidRPr="00BD00DF">
        <w:rPr>
          <w:rFonts w:ascii="Times New Roman" w:hAnsi="Times New Roman" w:cs="Times New Roman"/>
          <w:sz w:val="28"/>
          <w:szCs w:val="28"/>
        </w:rPr>
        <w:t>) статьи (1–5 разряды кода целевой статьи расходов), включающей в том числе:</w:t>
      </w:r>
    </w:p>
    <w:p w:rsidR="00273E59" w:rsidRPr="00BD00DF" w:rsidRDefault="00273E59" w:rsidP="00A170C1">
      <w:pPr>
        <w:pStyle w:val="ConsPlusNormal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0DF">
        <w:rPr>
          <w:rFonts w:ascii="Times New Roman" w:hAnsi="Times New Roman" w:cs="Times New Roman"/>
          <w:sz w:val="28"/>
          <w:szCs w:val="28"/>
        </w:rPr>
        <w:t>- код программного (</w:t>
      </w:r>
      <w:proofErr w:type="spellStart"/>
      <w:r w:rsidRPr="00BD00DF">
        <w:rPr>
          <w:rFonts w:ascii="Times New Roman" w:hAnsi="Times New Roman" w:cs="Times New Roman"/>
          <w:sz w:val="28"/>
          <w:szCs w:val="28"/>
        </w:rPr>
        <w:t>непрограммного</w:t>
      </w:r>
      <w:proofErr w:type="spellEnd"/>
      <w:r w:rsidRPr="00BD00DF">
        <w:rPr>
          <w:rFonts w:ascii="Times New Roman" w:hAnsi="Times New Roman" w:cs="Times New Roman"/>
          <w:sz w:val="28"/>
          <w:szCs w:val="28"/>
        </w:rPr>
        <w:t>) направления деятельности (1–2 разряды);</w:t>
      </w:r>
    </w:p>
    <w:p w:rsidR="00273E59" w:rsidRPr="00BD00DF" w:rsidRDefault="00273E59" w:rsidP="00A170C1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- код типа структурного элемента (элемента </w:t>
      </w:r>
      <w:proofErr w:type="spellStart"/>
      <w:r w:rsidRPr="00BD00DF">
        <w:rPr>
          <w:rFonts w:eastAsia="Times New Roman"/>
          <w:sz w:val="28"/>
          <w:szCs w:val="28"/>
        </w:rPr>
        <w:t>непрограммного</w:t>
      </w:r>
      <w:proofErr w:type="spellEnd"/>
      <w:r w:rsidRPr="00BD00DF">
        <w:rPr>
          <w:rFonts w:eastAsia="Times New Roman"/>
          <w:sz w:val="28"/>
          <w:szCs w:val="28"/>
        </w:rPr>
        <w:t xml:space="preserve"> направления деятельности) (3 разряд кода целевой статьи расходов);</w:t>
      </w:r>
    </w:p>
    <w:p w:rsidR="00273E59" w:rsidRPr="00BD00DF" w:rsidRDefault="00273E59" w:rsidP="00A170C1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>- код структурного элемента (4–5 разряды кода целевой статьи расходов);</w:t>
      </w:r>
    </w:p>
    <w:p w:rsidR="00273E59" w:rsidRPr="00BD00DF" w:rsidRDefault="00273E59" w:rsidP="00A170C1">
      <w:pPr>
        <w:pStyle w:val="ConsPlusNormal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00DF">
        <w:rPr>
          <w:rFonts w:ascii="Times New Roman" w:hAnsi="Times New Roman" w:cs="Times New Roman"/>
          <w:sz w:val="28"/>
          <w:szCs w:val="28"/>
        </w:rPr>
        <w:t>код направления расходов (6–10 разряды кода целевой статьи расходов).</w:t>
      </w:r>
    </w:p>
    <w:p w:rsidR="00273E59" w:rsidRPr="00BD00DF" w:rsidRDefault="00273E59" w:rsidP="00A170C1">
      <w:pPr>
        <w:pStyle w:val="ConsPlusNormal"/>
        <w:tabs>
          <w:tab w:val="left" w:pos="567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3E59" w:rsidRPr="00BD00DF" w:rsidRDefault="00273E59" w:rsidP="00A170C1">
      <w:pPr>
        <w:pStyle w:val="ConsPlusNormal"/>
        <w:tabs>
          <w:tab w:val="left" w:pos="567"/>
        </w:tabs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D00DF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3"/>
        <w:gridCol w:w="1236"/>
        <w:gridCol w:w="2275"/>
        <w:gridCol w:w="875"/>
        <w:gridCol w:w="1134"/>
        <w:gridCol w:w="643"/>
        <w:gridCol w:w="509"/>
        <w:gridCol w:w="553"/>
        <w:gridCol w:w="553"/>
        <w:gridCol w:w="836"/>
      </w:tblGrid>
      <w:tr w:rsidR="00273E59" w:rsidRPr="00BD00DF" w:rsidTr="005F14D1">
        <w:trPr>
          <w:trHeight w:val="473"/>
        </w:trPr>
        <w:tc>
          <w:tcPr>
            <w:tcW w:w="9747" w:type="dxa"/>
            <w:gridSpan w:val="10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Целевая статья</w:t>
            </w:r>
          </w:p>
        </w:tc>
      </w:tr>
      <w:tr w:rsidR="00273E59" w:rsidRPr="00BD00DF" w:rsidTr="005F14D1">
        <w:trPr>
          <w:trHeight w:val="444"/>
        </w:trPr>
        <w:tc>
          <w:tcPr>
            <w:tcW w:w="6653" w:type="dxa"/>
            <w:gridSpan w:val="5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Программная (</w:t>
            </w:r>
            <w:proofErr w:type="spellStart"/>
            <w:r w:rsidRPr="00BD00DF">
              <w:rPr>
                <w:rFonts w:eastAsia="Times New Roman"/>
                <w:sz w:val="28"/>
                <w:szCs w:val="28"/>
              </w:rPr>
              <w:t>непрограммная</w:t>
            </w:r>
            <w:proofErr w:type="spellEnd"/>
            <w:r w:rsidRPr="00BD00DF">
              <w:rPr>
                <w:rFonts w:eastAsia="Times New Roman"/>
                <w:sz w:val="28"/>
                <w:szCs w:val="28"/>
              </w:rPr>
              <w:t>) статья</w:t>
            </w:r>
          </w:p>
        </w:tc>
        <w:tc>
          <w:tcPr>
            <w:tcW w:w="3094" w:type="dxa"/>
            <w:gridSpan w:val="5"/>
            <w:vMerge w:val="restart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Направление расходов</w:t>
            </w:r>
          </w:p>
        </w:tc>
      </w:tr>
      <w:tr w:rsidR="00273E59" w:rsidRPr="00BD00DF" w:rsidTr="005F14D1">
        <w:tc>
          <w:tcPr>
            <w:tcW w:w="2369" w:type="dxa"/>
            <w:gridSpan w:val="2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Программное (</w:t>
            </w:r>
            <w:proofErr w:type="spellStart"/>
            <w:r w:rsidRPr="00BD00DF">
              <w:rPr>
                <w:rFonts w:eastAsia="Times New Roman"/>
                <w:sz w:val="28"/>
                <w:szCs w:val="28"/>
              </w:rPr>
              <w:t>непрограммное</w:t>
            </w:r>
            <w:proofErr w:type="spellEnd"/>
            <w:r w:rsidRPr="00BD00DF">
              <w:rPr>
                <w:rFonts w:eastAsia="Times New Roman"/>
                <w:sz w:val="28"/>
                <w:szCs w:val="28"/>
              </w:rPr>
              <w:t>) направление  деятельности</w:t>
            </w:r>
          </w:p>
        </w:tc>
        <w:tc>
          <w:tcPr>
            <w:tcW w:w="2275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 xml:space="preserve"> Тип структурного элемента</w:t>
            </w:r>
          </w:p>
        </w:tc>
        <w:tc>
          <w:tcPr>
            <w:tcW w:w="2009" w:type="dxa"/>
            <w:gridSpan w:val="2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 xml:space="preserve"> Структурный элемент</w:t>
            </w:r>
          </w:p>
        </w:tc>
        <w:tc>
          <w:tcPr>
            <w:tcW w:w="3094" w:type="dxa"/>
            <w:gridSpan w:val="5"/>
            <w:vMerge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273E59" w:rsidRPr="00BD00DF" w:rsidTr="005F14D1">
        <w:trPr>
          <w:trHeight w:val="345"/>
        </w:trPr>
        <w:tc>
          <w:tcPr>
            <w:tcW w:w="1133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236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275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875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643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509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7</w:t>
            </w:r>
          </w:p>
        </w:tc>
        <w:tc>
          <w:tcPr>
            <w:tcW w:w="553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8</w:t>
            </w:r>
          </w:p>
        </w:tc>
        <w:tc>
          <w:tcPr>
            <w:tcW w:w="553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836" w:type="dxa"/>
            <w:vAlign w:val="center"/>
          </w:tcPr>
          <w:p w:rsidR="00273E59" w:rsidRPr="00BD00DF" w:rsidRDefault="00273E59" w:rsidP="00A170C1">
            <w:pPr>
              <w:tabs>
                <w:tab w:val="left" w:pos="567"/>
                <w:tab w:val="center" w:pos="4677"/>
                <w:tab w:val="right" w:pos="9355"/>
              </w:tabs>
              <w:contextualSpacing/>
              <w:jc w:val="center"/>
              <w:rPr>
                <w:rFonts w:eastAsia="Times New Roman"/>
                <w:sz w:val="28"/>
                <w:szCs w:val="28"/>
              </w:rPr>
            </w:pPr>
            <w:r w:rsidRPr="00BD00DF">
              <w:rPr>
                <w:rFonts w:eastAsia="Times New Roman"/>
                <w:sz w:val="28"/>
                <w:szCs w:val="28"/>
              </w:rPr>
              <w:t>10</w:t>
            </w:r>
          </w:p>
        </w:tc>
      </w:tr>
    </w:tbl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</w:p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1 и 2 разряды кода целевой статьи расходов предназначены для кодирования бюджетных ассигнований по </w:t>
      </w:r>
      <w:r>
        <w:rPr>
          <w:sz w:val="28"/>
          <w:szCs w:val="28"/>
        </w:rPr>
        <w:t>муниципальным</w:t>
      </w:r>
      <w:r w:rsidRPr="00BD00DF">
        <w:rPr>
          <w:rFonts w:eastAsia="Times New Roman"/>
          <w:sz w:val="28"/>
          <w:szCs w:val="28"/>
        </w:rPr>
        <w:t xml:space="preserve"> программам </w:t>
      </w:r>
      <w:r>
        <w:rPr>
          <w:rFonts w:eastAsia="Times New Roman"/>
          <w:spacing w:val="-2"/>
          <w:sz w:val="28"/>
          <w:szCs w:val="28"/>
        </w:rPr>
        <w:t>Аргаяшского муниципального округа</w:t>
      </w:r>
      <w:r w:rsidRPr="00BD00DF">
        <w:rPr>
          <w:rFonts w:eastAsia="Times New Roman"/>
          <w:sz w:val="28"/>
          <w:szCs w:val="28"/>
        </w:rPr>
        <w:t xml:space="preserve"> и </w:t>
      </w:r>
      <w:proofErr w:type="spellStart"/>
      <w:r w:rsidRPr="00BD00DF">
        <w:rPr>
          <w:rFonts w:eastAsia="Times New Roman"/>
          <w:sz w:val="28"/>
          <w:szCs w:val="28"/>
        </w:rPr>
        <w:t>непрограммных</w:t>
      </w:r>
      <w:proofErr w:type="spellEnd"/>
      <w:r w:rsidRPr="00BD00DF">
        <w:rPr>
          <w:rFonts w:eastAsia="Times New Roman"/>
          <w:sz w:val="28"/>
          <w:szCs w:val="28"/>
        </w:rPr>
        <w:t xml:space="preserve"> расходов </w:t>
      </w:r>
      <w:r>
        <w:rPr>
          <w:sz w:val="28"/>
          <w:szCs w:val="28"/>
        </w:rPr>
        <w:t>бюджета округа</w:t>
      </w:r>
      <w:r w:rsidRPr="00BD00DF">
        <w:rPr>
          <w:rFonts w:eastAsia="Times New Roman"/>
          <w:sz w:val="28"/>
          <w:szCs w:val="28"/>
        </w:rPr>
        <w:t xml:space="preserve"> с применением цифрового ряда;</w:t>
      </w:r>
    </w:p>
    <w:p w:rsidR="00273E59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3 разряд кода целевой статьи расходов предназначен </w:t>
      </w:r>
      <w:proofErr w:type="gramStart"/>
      <w:r w:rsidRPr="00BD00DF">
        <w:rPr>
          <w:rFonts w:eastAsia="Times New Roman"/>
          <w:sz w:val="28"/>
          <w:szCs w:val="28"/>
        </w:rPr>
        <w:t>для</w:t>
      </w:r>
      <w:proofErr w:type="gramEnd"/>
      <w:r w:rsidRPr="00BD00DF">
        <w:rPr>
          <w:rFonts w:eastAsia="Times New Roman"/>
          <w:sz w:val="28"/>
          <w:szCs w:val="28"/>
        </w:rPr>
        <w:t>:</w:t>
      </w:r>
    </w:p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- кодирования типов структурных элементов в рамках </w:t>
      </w:r>
      <w:r>
        <w:rPr>
          <w:sz w:val="28"/>
          <w:szCs w:val="28"/>
        </w:rPr>
        <w:t>муниципальных</w:t>
      </w:r>
      <w:r w:rsidRPr="00BD00DF">
        <w:rPr>
          <w:rFonts w:eastAsia="Times New Roman"/>
          <w:sz w:val="28"/>
          <w:szCs w:val="28"/>
        </w:rPr>
        <w:t xml:space="preserve"> программ </w:t>
      </w:r>
      <w:r>
        <w:rPr>
          <w:rFonts w:eastAsia="Times New Roman"/>
          <w:spacing w:val="-2"/>
          <w:sz w:val="28"/>
          <w:szCs w:val="28"/>
        </w:rPr>
        <w:t>Аргаяшского муниципального округа</w:t>
      </w:r>
      <w:r w:rsidRPr="00BD00DF">
        <w:rPr>
          <w:rFonts w:eastAsia="Times New Roman"/>
          <w:sz w:val="28"/>
          <w:szCs w:val="28"/>
        </w:rPr>
        <w:t xml:space="preserve"> с применением цифрового ряда: 1 – </w:t>
      </w:r>
      <w:r w:rsidR="00712BD8">
        <w:rPr>
          <w:sz w:val="28"/>
          <w:szCs w:val="28"/>
        </w:rPr>
        <w:t>м</w:t>
      </w:r>
      <w:r w:rsidR="00712BD8" w:rsidRPr="00712BD8">
        <w:rPr>
          <w:sz w:val="28"/>
          <w:szCs w:val="28"/>
        </w:rPr>
        <w:t>униципальны</w:t>
      </w:r>
      <w:r w:rsidR="00712BD8">
        <w:rPr>
          <w:sz w:val="28"/>
          <w:szCs w:val="28"/>
        </w:rPr>
        <w:t>х</w:t>
      </w:r>
      <w:r w:rsidR="00712BD8" w:rsidRPr="00712BD8">
        <w:rPr>
          <w:sz w:val="28"/>
          <w:szCs w:val="28"/>
        </w:rPr>
        <w:t xml:space="preserve"> проект</w:t>
      </w:r>
      <w:r w:rsidR="00712BD8">
        <w:rPr>
          <w:sz w:val="28"/>
          <w:szCs w:val="28"/>
        </w:rPr>
        <w:t xml:space="preserve">ов </w:t>
      </w:r>
      <w:r w:rsidR="00712BD8" w:rsidRPr="00712BD8">
        <w:rPr>
          <w:sz w:val="28"/>
          <w:szCs w:val="28"/>
        </w:rPr>
        <w:t>в рамках ре</w:t>
      </w:r>
      <w:r w:rsidR="00712BD8">
        <w:rPr>
          <w:sz w:val="28"/>
          <w:szCs w:val="28"/>
        </w:rPr>
        <w:t>гиональных проектов, реализуемых</w:t>
      </w:r>
      <w:r w:rsidR="00712BD8" w:rsidRPr="00712BD8">
        <w:rPr>
          <w:sz w:val="28"/>
          <w:szCs w:val="28"/>
        </w:rPr>
        <w:t xml:space="preserve"> в составе национальных проектов</w:t>
      </w:r>
      <w:r w:rsidRPr="00BD00DF">
        <w:rPr>
          <w:rFonts w:eastAsia="Times New Roman"/>
          <w:sz w:val="28"/>
          <w:szCs w:val="28"/>
        </w:rPr>
        <w:t xml:space="preserve">; 2 – </w:t>
      </w:r>
      <w:r w:rsidR="00712BD8">
        <w:rPr>
          <w:sz w:val="28"/>
          <w:szCs w:val="28"/>
        </w:rPr>
        <w:t>м</w:t>
      </w:r>
      <w:r w:rsidR="00712BD8" w:rsidRPr="00712BD8">
        <w:rPr>
          <w:sz w:val="28"/>
          <w:szCs w:val="28"/>
        </w:rPr>
        <w:t>униципальны</w:t>
      </w:r>
      <w:r w:rsidR="00712BD8">
        <w:rPr>
          <w:sz w:val="28"/>
          <w:szCs w:val="28"/>
        </w:rPr>
        <w:t>х</w:t>
      </w:r>
      <w:r w:rsidR="00712BD8" w:rsidRPr="00712BD8">
        <w:rPr>
          <w:sz w:val="28"/>
          <w:szCs w:val="28"/>
        </w:rPr>
        <w:t xml:space="preserve"> проекты в рамках ре</w:t>
      </w:r>
      <w:r w:rsidR="00712BD8">
        <w:rPr>
          <w:sz w:val="28"/>
          <w:szCs w:val="28"/>
        </w:rPr>
        <w:t>гиональных проектов, реализуемых</w:t>
      </w:r>
      <w:r w:rsidR="00712BD8" w:rsidRPr="00712BD8">
        <w:rPr>
          <w:sz w:val="28"/>
          <w:szCs w:val="28"/>
        </w:rPr>
        <w:t xml:space="preserve"> вне национальных проектов</w:t>
      </w:r>
      <w:r w:rsidRPr="00BD00DF">
        <w:rPr>
          <w:rFonts w:eastAsia="Times New Roman"/>
          <w:sz w:val="28"/>
          <w:szCs w:val="28"/>
        </w:rPr>
        <w:t>; 4 – комплексов процессных мероприятий;</w:t>
      </w:r>
    </w:p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>- отражения расходов бюджета Фонда на реализацию государственных функций в области социальной политики с применением цифры «1».</w:t>
      </w:r>
    </w:p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proofErr w:type="gramStart"/>
      <w:r w:rsidRPr="00BD00DF">
        <w:rPr>
          <w:rFonts w:eastAsia="Times New Roman"/>
          <w:sz w:val="28"/>
          <w:szCs w:val="28"/>
        </w:rPr>
        <w:t xml:space="preserve">4 и 5 разряды кода целевой статьи расходов предназначены для кодирования структурных элементов </w:t>
      </w:r>
      <w:r w:rsidR="00712BD8">
        <w:rPr>
          <w:sz w:val="28"/>
          <w:szCs w:val="28"/>
        </w:rPr>
        <w:t>муниципальных</w:t>
      </w:r>
      <w:r w:rsidR="00712BD8" w:rsidRPr="00BD00DF">
        <w:rPr>
          <w:rFonts w:eastAsia="Times New Roman"/>
          <w:sz w:val="28"/>
          <w:szCs w:val="28"/>
        </w:rPr>
        <w:t xml:space="preserve"> программ </w:t>
      </w:r>
      <w:r w:rsidR="00712BD8">
        <w:rPr>
          <w:rFonts w:eastAsia="Times New Roman"/>
          <w:spacing w:val="-2"/>
          <w:sz w:val="28"/>
          <w:szCs w:val="28"/>
        </w:rPr>
        <w:t>Аргаяшского муниципального округа</w:t>
      </w:r>
      <w:r w:rsidRPr="00BD00DF">
        <w:rPr>
          <w:rFonts w:eastAsia="Times New Roman"/>
          <w:sz w:val="28"/>
          <w:szCs w:val="28"/>
        </w:rPr>
        <w:t xml:space="preserve"> (</w:t>
      </w:r>
      <w:r w:rsidR="00712BD8">
        <w:rPr>
          <w:sz w:val="28"/>
          <w:szCs w:val="28"/>
        </w:rPr>
        <w:t>м</w:t>
      </w:r>
      <w:r w:rsidR="00712BD8" w:rsidRPr="00712BD8">
        <w:rPr>
          <w:sz w:val="28"/>
          <w:szCs w:val="28"/>
        </w:rPr>
        <w:t>униципальны</w:t>
      </w:r>
      <w:r w:rsidR="00712BD8">
        <w:rPr>
          <w:sz w:val="28"/>
          <w:szCs w:val="28"/>
        </w:rPr>
        <w:t>х</w:t>
      </w:r>
      <w:r w:rsidR="00712BD8" w:rsidRPr="00712BD8">
        <w:rPr>
          <w:sz w:val="28"/>
          <w:szCs w:val="28"/>
        </w:rPr>
        <w:t xml:space="preserve"> проект</w:t>
      </w:r>
      <w:r w:rsidR="00712BD8">
        <w:rPr>
          <w:sz w:val="28"/>
          <w:szCs w:val="28"/>
        </w:rPr>
        <w:t xml:space="preserve">ов </w:t>
      </w:r>
      <w:r w:rsidR="00712BD8" w:rsidRPr="00712BD8">
        <w:rPr>
          <w:sz w:val="28"/>
          <w:szCs w:val="28"/>
        </w:rPr>
        <w:t>в рамках ре</w:t>
      </w:r>
      <w:r w:rsidR="00712BD8">
        <w:rPr>
          <w:sz w:val="28"/>
          <w:szCs w:val="28"/>
        </w:rPr>
        <w:t>гиональных проектов, реализуемых</w:t>
      </w:r>
      <w:r w:rsidR="00712BD8" w:rsidRPr="00712BD8">
        <w:rPr>
          <w:sz w:val="28"/>
          <w:szCs w:val="28"/>
        </w:rPr>
        <w:t xml:space="preserve"> в составе национальных проектов</w:t>
      </w:r>
      <w:r w:rsidRPr="00BD00DF">
        <w:rPr>
          <w:rFonts w:eastAsia="Times New Roman"/>
          <w:sz w:val="28"/>
          <w:szCs w:val="28"/>
        </w:rPr>
        <w:t xml:space="preserve">; </w:t>
      </w:r>
      <w:r w:rsidR="00712BD8">
        <w:rPr>
          <w:sz w:val="28"/>
          <w:szCs w:val="28"/>
        </w:rPr>
        <w:t>м</w:t>
      </w:r>
      <w:r w:rsidR="00712BD8" w:rsidRPr="00712BD8">
        <w:rPr>
          <w:sz w:val="28"/>
          <w:szCs w:val="28"/>
        </w:rPr>
        <w:t>униципальны</w:t>
      </w:r>
      <w:r w:rsidR="00712BD8">
        <w:rPr>
          <w:sz w:val="28"/>
          <w:szCs w:val="28"/>
        </w:rPr>
        <w:t>х</w:t>
      </w:r>
      <w:r w:rsidR="00712BD8" w:rsidRPr="00712BD8">
        <w:rPr>
          <w:sz w:val="28"/>
          <w:szCs w:val="28"/>
        </w:rPr>
        <w:t xml:space="preserve"> проекты в рамках ре</w:t>
      </w:r>
      <w:r w:rsidR="00712BD8">
        <w:rPr>
          <w:sz w:val="28"/>
          <w:szCs w:val="28"/>
        </w:rPr>
        <w:t>гиональных проектов, реализуемых</w:t>
      </w:r>
      <w:r w:rsidR="00712BD8" w:rsidRPr="00712BD8">
        <w:rPr>
          <w:sz w:val="28"/>
          <w:szCs w:val="28"/>
        </w:rPr>
        <w:t xml:space="preserve"> вне национальных проектов</w:t>
      </w:r>
      <w:r w:rsidRPr="00BD00DF">
        <w:rPr>
          <w:rFonts w:eastAsia="Times New Roman"/>
          <w:sz w:val="28"/>
          <w:szCs w:val="28"/>
        </w:rPr>
        <w:t xml:space="preserve">; комплексов процессных мероприятий), а также отдельных мероприятий в рамках </w:t>
      </w:r>
      <w:proofErr w:type="spellStart"/>
      <w:r w:rsidRPr="00BD00DF">
        <w:rPr>
          <w:rFonts w:eastAsia="Times New Roman"/>
          <w:sz w:val="28"/>
          <w:szCs w:val="28"/>
        </w:rPr>
        <w:t>непрограммных</w:t>
      </w:r>
      <w:proofErr w:type="spellEnd"/>
      <w:r w:rsidRPr="00BD00DF">
        <w:rPr>
          <w:rFonts w:eastAsia="Times New Roman"/>
          <w:sz w:val="28"/>
          <w:szCs w:val="28"/>
        </w:rPr>
        <w:t xml:space="preserve"> расходов (при необходимости) с применением буквенно-цифрового ряда;</w:t>
      </w:r>
      <w:proofErr w:type="gramEnd"/>
    </w:p>
    <w:p w:rsidR="00273E59" w:rsidRPr="00BD00DF" w:rsidRDefault="00273E59" w:rsidP="00A170C1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значение 4–5 разряда </w:t>
      </w:r>
      <w:proofErr w:type="gramStart"/>
      <w:r w:rsidRPr="00BD00DF">
        <w:rPr>
          <w:rFonts w:eastAsia="Times New Roman"/>
          <w:sz w:val="28"/>
          <w:szCs w:val="28"/>
        </w:rPr>
        <w:t>кода целевой статьи расходов бюджета</w:t>
      </w:r>
      <w:r w:rsidR="00712BD8">
        <w:rPr>
          <w:sz w:val="28"/>
          <w:szCs w:val="28"/>
        </w:rPr>
        <w:t xml:space="preserve"> округа</w:t>
      </w:r>
      <w:proofErr w:type="gramEnd"/>
      <w:r w:rsidRPr="00BD00DF">
        <w:rPr>
          <w:rFonts w:eastAsia="Times New Roman"/>
          <w:sz w:val="28"/>
          <w:szCs w:val="28"/>
        </w:rPr>
        <w:t xml:space="preserve"> для </w:t>
      </w:r>
      <w:proofErr w:type="gramStart"/>
      <w:r w:rsidRPr="00BD00DF">
        <w:rPr>
          <w:rFonts w:eastAsia="Times New Roman"/>
          <w:sz w:val="28"/>
          <w:szCs w:val="28"/>
        </w:rPr>
        <w:t xml:space="preserve">расходов на реализацию </w:t>
      </w:r>
      <w:r w:rsidR="00712BD8">
        <w:rPr>
          <w:sz w:val="28"/>
          <w:szCs w:val="28"/>
        </w:rPr>
        <w:t>м</w:t>
      </w:r>
      <w:r w:rsidR="00712BD8" w:rsidRPr="00712BD8">
        <w:rPr>
          <w:sz w:val="28"/>
          <w:szCs w:val="28"/>
        </w:rPr>
        <w:t>униципальны</w:t>
      </w:r>
      <w:r w:rsidR="00712BD8">
        <w:rPr>
          <w:sz w:val="28"/>
          <w:szCs w:val="28"/>
        </w:rPr>
        <w:t>х</w:t>
      </w:r>
      <w:r w:rsidR="00712BD8" w:rsidRPr="00712BD8">
        <w:rPr>
          <w:sz w:val="28"/>
          <w:szCs w:val="28"/>
        </w:rPr>
        <w:t xml:space="preserve"> проект</w:t>
      </w:r>
      <w:r w:rsidR="00712BD8">
        <w:rPr>
          <w:sz w:val="28"/>
          <w:szCs w:val="28"/>
        </w:rPr>
        <w:t xml:space="preserve">ов </w:t>
      </w:r>
      <w:r w:rsidR="00712BD8" w:rsidRPr="00712BD8">
        <w:rPr>
          <w:sz w:val="28"/>
          <w:szCs w:val="28"/>
        </w:rPr>
        <w:t>в рамках ре</w:t>
      </w:r>
      <w:r w:rsidR="00712BD8">
        <w:rPr>
          <w:sz w:val="28"/>
          <w:szCs w:val="28"/>
        </w:rPr>
        <w:t>гиональных проектов, реализуемых</w:t>
      </w:r>
      <w:r w:rsidR="00712BD8" w:rsidRPr="00712BD8">
        <w:rPr>
          <w:sz w:val="28"/>
          <w:szCs w:val="28"/>
        </w:rPr>
        <w:t xml:space="preserve"> в составе национальных проектов</w:t>
      </w:r>
      <w:r w:rsidRPr="00BD00DF">
        <w:rPr>
          <w:rFonts w:eastAsia="Times New Roman"/>
          <w:sz w:val="28"/>
          <w:szCs w:val="28"/>
        </w:rPr>
        <w:t xml:space="preserve">, должно соответствовать 4–5 разряду кода целевой статьи расходов федерального бюджета на реализацию соответствующих федеральных проектов (независимо от наличия </w:t>
      </w:r>
      <w:proofErr w:type="spellStart"/>
      <w:r w:rsidRPr="00BD00DF">
        <w:rPr>
          <w:rFonts w:eastAsia="Times New Roman"/>
          <w:sz w:val="28"/>
          <w:szCs w:val="28"/>
        </w:rPr>
        <w:t>софинансирования</w:t>
      </w:r>
      <w:proofErr w:type="spellEnd"/>
      <w:r w:rsidRPr="00BD00DF">
        <w:rPr>
          <w:rFonts w:eastAsia="Times New Roman"/>
          <w:sz w:val="28"/>
          <w:szCs w:val="28"/>
        </w:rPr>
        <w:t xml:space="preserve"> из федерального бюджета), при этом 4 разряд содержит буквы русского алфавита, а 5 разряд – цифры и буквы русского алфавита, определяющие номер федерального проекта;</w:t>
      </w:r>
      <w:proofErr w:type="gramEnd"/>
    </w:p>
    <w:p w:rsidR="00273E59" w:rsidRPr="00BD00DF" w:rsidRDefault="00273E59" w:rsidP="00A170C1">
      <w:pPr>
        <w:tabs>
          <w:tab w:val="left" w:pos="567"/>
        </w:tabs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>6–10 разряды кода целевой статьи расходов предназначены для кодирования бюджетных ассигнований по соответствующему направлению (цели) расходования сре</w:t>
      </w:r>
      <w:proofErr w:type="gramStart"/>
      <w:r w:rsidRPr="00BD00DF">
        <w:rPr>
          <w:rFonts w:eastAsia="Times New Roman"/>
          <w:sz w:val="28"/>
          <w:szCs w:val="28"/>
        </w:rPr>
        <w:t>дств с пр</w:t>
      </w:r>
      <w:proofErr w:type="gramEnd"/>
      <w:r w:rsidRPr="00BD00DF">
        <w:rPr>
          <w:rFonts w:eastAsia="Times New Roman"/>
          <w:sz w:val="28"/>
          <w:szCs w:val="28"/>
        </w:rPr>
        <w:t>именением буквенно-цифрового ряда.</w:t>
      </w:r>
    </w:p>
    <w:p w:rsidR="004717D2" w:rsidRDefault="004717D2" w:rsidP="00A170C1">
      <w:pPr>
        <w:shd w:val="clear" w:color="auto" w:fill="FFFFFF"/>
        <w:tabs>
          <w:tab w:val="left" w:pos="567"/>
          <w:tab w:val="left" w:pos="1152"/>
        </w:tabs>
        <w:ind w:firstLine="706"/>
        <w:jc w:val="both"/>
      </w:pPr>
      <w:r>
        <w:rPr>
          <w:rFonts w:eastAsia="Times New Roman"/>
          <w:sz w:val="28"/>
          <w:szCs w:val="28"/>
        </w:rPr>
        <w:t>8.</w:t>
      </w:r>
      <w:r w:rsidRPr="004717D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Наименования целевых статей расходов бюджета</w:t>
      </w:r>
      <w:r w:rsidR="006D6C62">
        <w:rPr>
          <w:rFonts w:eastAsia="Times New Roman"/>
          <w:sz w:val="28"/>
          <w:szCs w:val="28"/>
        </w:rPr>
        <w:t xml:space="preserve"> округа </w:t>
      </w:r>
      <w:r>
        <w:rPr>
          <w:rFonts w:eastAsia="Times New Roman"/>
          <w:sz w:val="28"/>
          <w:szCs w:val="28"/>
        </w:rPr>
        <w:t xml:space="preserve">устанавливаются </w:t>
      </w:r>
      <w:r w:rsidR="00FD2E56" w:rsidRPr="00FD2E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Финансовым </w:t>
      </w:r>
      <w:r w:rsidR="00FD2E56" w:rsidRPr="00FD2E5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управлением в соответствии с предложениями</w:t>
      </w:r>
      <w:r>
        <w:rPr>
          <w:rFonts w:eastAsia="Times New Roman"/>
          <w:sz w:val="28"/>
          <w:szCs w:val="28"/>
        </w:rPr>
        <w:br/>
        <w:t>главных распорядителей средств бюджета</w:t>
      </w:r>
      <w:r w:rsidR="006D6C62">
        <w:rPr>
          <w:rFonts w:eastAsia="Times New Roman"/>
          <w:sz w:val="28"/>
          <w:szCs w:val="28"/>
        </w:rPr>
        <w:t xml:space="preserve"> округа</w:t>
      </w:r>
      <w:r>
        <w:rPr>
          <w:rFonts w:eastAsia="Times New Roman"/>
          <w:sz w:val="28"/>
          <w:szCs w:val="28"/>
        </w:rPr>
        <w:t xml:space="preserve"> и характеризуют</w:t>
      </w:r>
      <w:r w:rsidR="006D6C6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направление бюджетных ассигнований на реализацию:</w:t>
      </w:r>
    </w:p>
    <w:p w:rsidR="004717D2" w:rsidRDefault="004717D2" w:rsidP="00A170C1">
      <w:pPr>
        <w:shd w:val="clear" w:color="auto" w:fill="FFFFFF"/>
        <w:tabs>
          <w:tab w:val="left" w:pos="567"/>
        </w:tabs>
        <w:spacing w:before="38"/>
        <w:ind w:right="14" w:firstLine="706"/>
        <w:jc w:val="both"/>
      </w:pPr>
      <w:r>
        <w:rPr>
          <w:rFonts w:eastAsia="Times New Roman"/>
          <w:sz w:val="28"/>
          <w:szCs w:val="28"/>
        </w:rPr>
        <w:t xml:space="preserve">муниципальных программ Аргаяшского муниципального </w:t>
      </w:r>
      <w:r w:rsidR="006D6C62">
        <w:rPr>
          <w:rFonts w:eastAsia="Times New Roman"/>
          <w:sz w:val="28"/>
          <w:szCs w:val="28"/>
        </w:rPr>
        <w:t>округа,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непрограммных</w:t>
      </w:r>
      <w:proofErr w:type="spellEnd"/>
      <w:r>
        <w:rPr>
          <w:rFonts w:eastAsia="Times New Roman"/>
          <w:sz w:val="28"/>
          <w:szCs w:val="28"/>
        </w:rPr>
        <w:t xml:space="preserve"> расходов;</w:t>
      </w:r>
    </w:p>
    <w:p w:rsidR="008E3A59" w:rsidRPr="00BD00DF" w:rsidRDefault="008E3A59" w:rsidP="00A170C1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lastRenderedPageBreak/>
        <w:t xml:space="preserve">типов структурных элементов </w:t>
      </w:r>
      <w:r>
        <w:rPr>
          <w:rFonts w:eastAsia="Times New Roman"/>
          <w:sz w:val="28"/>
          <w:szCs w:val="28"/>
        </w:rPr>
        <w:t>муниципальных программ Аргаяшского муниципального округа</w:t>
      </w:r>
      <w:r w:rsidRPr="00BD00DF">
        <w:rPr>
          <w:rFonts w:eastAsia="Times New Roman"/>
          <w:sz w:val="28"/>
          <w:szCs w:val="28"/>
        </w:rPr>
        <w:t xml:space="preserve">, элементов </w:t>
      </w:r>
      <w:proofErr w:type="spellStart"/>
      <w:r w:rsidRPr="00BD00DF">
        <w:rPr>
          <w:rFonts w:eastAsia="Times New Roman"/>
          <w:sz w:val="28"/>
          <w:szCs w:val="28"/>
        </w:rPr>
        <w:t>непрограммных</w:t>
      </w:r>
      <w:proofErr w:type="spellEnd"/>
      <w:r w:rsidRPr="00BD00DF">
        <w:rPr>
          <w:rFonts w:eastAsia="Times New Roman"/>
          <w:sz w:val="28"/>
          <w:szCs w:val="28"/>
        </w:rPr>
        <w:t xml:space="preserve"> расходов;</w:t>
      </w:r>
    </w:p>
    <w:p w:rsidR="008E3A59" w:rsidRPr="00BD00DF" w:rsidRDefault="008E3A59" w:rsidP="00A170C1">
      <w:pPr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муниципальных</w:t>
      </w:r>
      <w:r w:rsidRPr="00BD00DF">
        <w:rPr>
          <w:rFonts w:eastAsia="Times New Roman"/>
          <w:sz w:val="28"/>
          <w:szCs w:val="28"/>
        </w:rPr>
        <w:t xml:space="preserve"> проектов, комплексов процессных мероприятий, отдельных мероприятий в рамках </w:t>
      </w:r>
      <w:proofErr w:type="spellStart"/>
      <w:r w:rsidRPr="00BD00DF">
        <w:rPr>
          <w:rFonts w:eastAsia="Times New Roman"/>
          <w:sz w:val="28"/>
          <w:szCs w:val="28"/>
        </w:rPr>
        <w:t>непрограммных</w:t>
      </w:r>
      <w:proofErr w:type="spellEnd"/>
      <w:r w:rsidRPr="00BD00DF">
        <w:rPr>
          <w:rFonts w:eastAsia="Times New Roman"/>
          <w:sz w:val="28"/>
          <w:szCs w:val="28"/>
        </w:rPr>
        <w:t xml:space="preserve"> расходов;</w:t>
      </w:r>
    </w:p>
    <w:p w:rsidR="008E3A59" w:rsidRDefault="008E3A59" w:rsidP="00A170C1">
      <w:pPr>
        <w:shd w:val="clear" w:color="auto" w:fill="FFFFFF"/>
        <w:tabs>
          <w:tab w:val="left" w:pos="567"/>
        </w:tabs>
        <w:ind w:left="706"/>
        <w:jc w:val="both"/>
        <w:rPr>
          <w:sz w:val="28"/>
          <w:szCs w:val="28"/>
        </w:rPr>
      </w:pPr>
      <w:r w:rsidRPr="00BD00DF">
        <w:rPr>
          <w:rFonts w:eastAsia="Times New Roman"/>
          <w:sz w:val="28"/>
          <w:szCs w:val="28"/>
        </w:rPr>
        <w:t xml:space="preserve">направлений расходов, в том </w:t>
      </w:r>
      <w:r>
        <w:rPr>
          <w:sz w:val="28"/>
          <w:szCs w:val="28"/>
        </w:rPr>
        <w:t xml:space="preserve">числе мероприятий (результатов) </w:t>
      </w:r>
    </w:p>
    <w:p w:rsidR="004717D2" w:rsidRDefault="008E3A59" w:rsidP="00A170C1">
      <w:pPr>
        <w:shd w:val="clear" w:color="auto" w:fill="FFFFFF"/>
        <w:tabs>
          <w:tab w:val="left" w:pos="567"/>
        </w:tabs>
        <w:jc w:val="both"/>
      </w:pPr>
      <w:r>
        <w:rPr>
          <w:rFonts w:eastAsia="Times New Roman"/>
          <w:sz w:val="28"/>
          <w:szCs w:val="28"/>
        </w:rPr>
        <w:t>муниципальных</w:t>
      </w:r>
      <w:r w:rsidRPr="00BD00DF">
        <w:rPr>
          <w:rFonts w:eastAsia="Times New Roman"/>
          <w:sz w:val="28"/>
          <w:szCs w:val="28"/>
        </w:rPr>
        <w:t xml:space="preserve"> проектов</w:t>
      </w:r>
      <w:r w:rsidR="004717D2">
        <w:rPr>
          <w:rFonts w:eastAsia="Times New Roman"/>
          <w:spacing w:val="-1"/>
          <w:sz w:val="28"/>
          <w:szCs w:val="28"/>
        </w:rPr>
        <w:t xml:space="preserve">  (группы отдельных направлений расходов);</w:t>
      </w:r>
    </w:p>
    <w:p w:rsidR="004717D2" w:rsidRDefault="004717D2" w:rsidP="00A170C1">
      <w:pPr>
        <w:shd w:val="clear" w:color="auto" w:fill="FFFFFF"/>
        <w:tabs>
          <w:tab w:val="left" w:pos="567"/>
          <w:tab w:val="left" w:pos="1003"/>
        </w:tabs>
        <w:ind w:right="5" w:firstLine="706"/>
        <w:jc w:val="both"/>
      </w:pPr>
      <w:r>
        <w:rPr>
          <w:spacing w:val="-1"/>
          <w:sz w:val="28"/>
          <w:szCs w:val="28"/>
        </w:rPr>
        <w:t>9.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 xml:space="preserve">Каждому публичному нормативному обязательству, </w:t>
      </w:r>
      <w:r w:rsidR="00F32DA7">
        <w:rPr>
          <w:rFonts w:eastAsia="Times New Roman"/>
          <w:spacing w:val="-2"/>
          <w:sz w:val="28"/>
          <w:szCs w:val="28"/>
        </w:rPr>
        <w:t>мероприятию (</w:t>
      </w:r>
      <w:r>
        <w:rPr>
          <w:rFonts w:eastAsia="Times New Roman"/>
          <w:sz w:val="28"/>
          <w:szCs w:val="28"/>
        </w:rPr>
        <w:t>результату</w:t>
      </w:r>
      <w:r w:rsidR="00F32DA7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муниципального проекта присваиваются уникальные</w:t>
      </w:r>
      <w:r w:rsidR="00F32DA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коды </w:t>
      </w:r>
      <w:r w:rsidR="00F32DA7">
        <w:rPr>
          <w:rFonts w:eastAsia="Times New Roman"/>
          <w:sz w:val="28"/>
          <w:szCs w:val="28"/>
        </w:rPr>
        <w:t>направлений</w:t>
      </w:r>
      <w:r>
        <w:rPr>
          <w:rFonts w:eastAsia="Times New Roman"/>
          <w:sz w:val="28"/>
          <w:szCs w:val="28"/>
        </w:rPr>
        <w:t xml:space="preserve"> расходов бюджет</w:t>
      </w:r>
      <w:r w:rsidR="00F32DA7">
        <w:rPr>
          <w:rFonts w:eastAsia="Times New Roman"/>
          <w:sz w:val="28"/>
          <w:szCs w:val="28"/>
        </w:rPr>
        <w:t>а округа</w:t>
      </w:r>
      <w:r>
        <w:rPr>
          <w:rFonts w:eastAsia="Times New Roman"/>
          <w:sz w:val="28"/>
          <w:szCs w:val="28"/>
        </w:rPr>
        <w:t>.</w:t>
      </w:r>
    </w:p>
    <w:p w:rsidR="00D90FDC" w:rsidRPr="00D90FDC" w:rsidRDefault="009F1607" w:rsidP="00A170C1">
      <w:pPr>
        <w:tabs>
          <w:tab w:val="left" w:pos="56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90FDC" w:rsidRPr="00D90FDC">
        <w:rPr>
          <w:color w:val="000000" w:themeColor="text1"/>
          <w:sz w:val="28"/>
          <w:szCs w:val="28"/>
        </w:rPr>
        <w:t xml:space="preserve">. Коды направлений расходов, содержащие значения </w:t>
      </w:r>
      <w:r w:rsidR="00D90FDC" w:rsidRPr="00D90FDC">
        <w:rPr>
          <w:color w:val="000000" w:themeColor="text1"/>
          <w:sz w:val="28"/>
          <w:szCs w:val="28"/>
          <w:lang w:val="en-US"/>
        </w:rPr>
        <w:t>S</w:t>
      </w:r>
      <w:r w:rsidR="00D90FDC" w:rsidRPr="00D90FDC">
        <w:rPr>
          <w:color w:val="000000" w:themeColor="text1"/>
          <w:sz w:val="28"/>
          <w:szCs w:val="28"/>
        </w:rPr>
        <w:t xml:space="preserve">0000 - </w:t>
      </w:r>
      <w:r w:rsidR="00D90FDC" w:rsidRPr="00D90FDC">
        <w:rPr>
          <w:color w:val="000000" w:themeColor="text1"/>
          <w:sz w:val="28"/>
          <w:szCs w:val="28"/>
          <w:lang w:val="en-US"/>
        </w:rPr>
        <w:t>S</w:t>
      </w:r>
      <w:r w:rsidR="00D90FDC" w:rsidRPr="00D90FDC">
        <w:rPr>
          <w:color w:val="000000" w:themeColor="text1"/>
          <w:sz w:val="28"/>
          <w:szCs w:val="28"/>
        </w:rPr>
        <w:t xml:space="preserve">9990, используются для отражения расходов бюджета округа, в целях </w:t>
      </w:r>
      <w:proofErr w:type="spellStart"/>
      <w:r w:rsidR="00D90FDC" w:rsidRPr="00D90FDC">
        <w:rPr>
          <w:color w:val="000000" w:themeColor="text1"/>
          <w:sz w:val="28"/>
          <w:szCs w:val="28"/>
        </w:rPr>
        <w:t>софинансирования</w:t>
      </w:r>
      <w:proofErr w:type="spellEnd"/>
      <w:r w:rsidR="00D90FDC" w:rsidRPr="00D90FDC">
        <w:rPr>
          <w:color w:val="000000" w:themeColor="text1"/>
          <w:sz w:val="28"/>
          <w:szCs w:val="28"/>
        </w:rPr>
        <w:t xml:space="preserve"> которых из бюджета субъекта Российской Федерации предоставляются бюджету округа субсидии.</w:t>
      </w:r>
    </w:p>
    <w:p w:rsidR="00D90FDC" w:rsidRPr="00D90FDC" w:rsidRDefault="00D90FDC" w:rsidP="00A170C1">
      <w:pPr>
        <w:tabs>
          <w:tab w:val="left" w:pos="567"/>
        </w:tabs>
        <w:ind w:firstLine="708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t xml:space="preserve">При формировании кодов целевых статей расходов, содержащих направления расходов бюджета округа </w:t>
      </w:r>
      <w:r w:rsidRPr="00D90FDC">
        <w:rPr>
          <w:color w:val="000000" w:themeColor="text1"/>
          <w:sz w:val="28"/>
          <w:szCs w:val="28"/>
          <w:lang w:val="en-US"/>
        </w:rPr>
        <w:t>L</w:t>
      </w:r>
      <w:r w:rsidRPr="00D90FDC">
        <w:rPr>
          <w:color w:val="000000" w:themeColor="text1"/>
          <w:sz w:val="28"/>
          <w:szCs w:val="28"/>
        </w:rPr>
        <w:t xml:space="preserve">0000 – </w:t>
      </w:r>
      <w:r w:rsidRPr="00D90FDC">
        <w:rPr>
          <w:color w:val="000000" w:themeColor="text1"/>
          <w:sz w:val="28"/>
          <w:szCs w:val="28"/>
          <w:lang w:val="en-US"/>
        </w:rPr>
        <w:t>L</w:t>
      </w:r>
      <w:r w:rsidRPr="00D90FDC">
        <w:rPr>
          <w:color w:val="000000" w:themeColor="text1"/>
          <w:sz w:val="28"/>
          <w:szCs w:val="28"/>
        </w:rPr>
        <w:t xml:space="preserve">9990, </w:t>
      </w:r>
      <w:r w:rsidRPr="00D90FDC">
        <w:rPr>
          <w:color w:val="000000" w:themeColor="text1"/>
          <w:sz w:val="28"/>
          <w:szCs w:val="28"/>
          <w:lang w:val="en-US"/>
        </w:rPr>
        <w:t>S</w:t>
      </w:r>
      <w:r w:rsidRPr="00D90FDC">
        <w:rPr>
          <w:color w:val="000000" w:themeColor="text1"/>
          <w:sz w:val="28"/>
          <w:szCs w:val="28"/>
        </w:rPr>
        <w:t xml:space="preserve">0000 – </w:t>
      </w:r>
      <w:r w:rsidRPr="00D90FDC">
        <w:rPr>
          <w:color w:val="000000" w:themeColor="text1"/>
          <w:sz w:val="28"/>
          <w:szCs w:val="28"/>
          <w:lang w:val="en-US"/>
        </w:rPr>
        <w:t>S</w:t>
      </w:r>
      <w:r w:rsidRPr="00D90FDC">
        <w:rPr>
          <w:color w:val="000000" w:themeColor="text1"/>
          <w:sz w:val="28"/>
          <w:szCs w:val="28"/>
        </w:rPr>
        <w:t>9990, обеспечивается на уровне второго – четвёртого разрядов направлений расходов однозначная увязка данных кодов расходов бюджета округа с кодами направлений расходов областного бюджета по предоставляемому бюджетному трансферту.</w:t>
      </w:r>
    </w:p>
    <w:p w:rsidR="00D90FDC" w:rsidRPr="00D90FDC" w:rsidRDefault="009F1607" w:rsidP="00A170C1">
      <w:pPr>
        <w:tabs>
          <w:tab w:val="left" w:pos="567"/>
        </w:tabs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</w:t>
      </w:r>
      <w:r w:rsidR="00D90FDC" w:rsidRPr="00D90FDC">
        <w:rPr>
          <w:color w:val="000000" w:themeColor="text1"/>
          <w:sz w:val="28"/>
          <w:szCs w:val="28"/>
        </w:rPr>
        <w:t xml:space="preserve"> При формировании кода направления по расходам, осуществляемым за счет средств  бюджета округа</w:t>
      </w:r>
      <w:r w:rsidR="00A94595">
        <w:rPr>
          <w:color w:val="000000" w:themeColor="text1"/>
          <w:sz w:val="28"/>
          <w:szCs w:val="28"/>
        </w:rPr>
        <w:t xml:space="preserve"> вне рамок муниципальных проектов</w:t>
      </w:r>
      <w:r w:rsidR="00D90FDC" w:rsidRPr="00D90FDC">
        <w:rPr>
          <w:color w:val="000000" w:themeColor="text1"/>
          <w:sz w:val="28"/>
          <w:szCs w:val="28"/>
        </w:rPr>
        <w:t>, 1 и 2 разряды кода направления принимают значения:</w:t>
      </w:r>
    </w:p>
    <w:p w:rsidR="00D90FDC" w:rsidRPr="00D90FDC" w:rsidRDefault="00D90FDC" w:rsidP="00A170C1">
      <w:pPr>
        <w:tabs>
          <w:tab w:val="left" w:pos="567"/>
        </w:tabs>
        <w:ind w:firstLine="708"/>
        <w:jc w:val="both"/>
        <w:rPr>
          <w:color w:val="000000" w:themeColor="text1"/>
          <w:sz w:val="28"/>
          <w:szCs w:val="28"/>
        </w:rPr>
      </w:pPr>
      <w:r w:rsidRPr="00D90FDC">
        <w:rPr>
          <w:color w:val="000000" w:themeColor="text1"/>
          <w:sz w:val="28"/>
          <w:szCs w:val="28"/>
        </w:rPr>
        <w:t xml:space="preserve">М3 </w:t>
      </w:r>
      <w:r w:rsidR="009F1607">
        <w:rPr>
          <w:sz w:val="28"/>
        </w:rPr>
        <w:t>-</w:t>
      </w:r>
      <w:r w:rsidRPr="00D90FDC">
        <w:rPr>
          <w:color w:val="000000" w:themeColor="text1"/>
          <w:sz w:val="28"/>
          <w:szCs w:val="28"/>
        </w:rPr>
        <w:t xml:space="preserve"> при отражении расходов на финансовое обеспечение муниципального задания на оказание муниципальных услуг (выполнение работ).</w:t>
      </w:r>
    </w:p>
    <w:p w:rsidR="00346DCE" w:rsidRDefault="00CC3E3F" w:rsidP="00A170C1">
      <w:pPr>
        <w:shd w:val="clear" w:color="auto" w:fill="FFFFFF"/>
        <w:tabs>
          <w:tab w:val="left" w:pos="567"/>
          <w:tab w:val="left" w:pos="1382"/>
        </w:tabs>
        <w:ind w:right="10" w:firstLine="709"/>
        <w:jc w:val="both"/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В рамках кода направления расходов предусмотрены отдельные</w:t>
      </w:r>
      <w:r>
        <w:rPr>
          <w:rFonts w:eastAsia="Times New Roman"/>
          <w:sz w:val="28"/>
          <w:szCs w:val="28"/>
        </w:rPr>
        <w:br/>
        <w:t>универсальные коды направлений расходов бюджета</w:t>
      </w:r>
      <w:r w:rsidR="007E38E8">
        <w:rPr>
          <w:rFonts w:eastAsia="Times New Roman"/>
          <w:sz w:val="28"/>
          <w:szCs w:val="28"/>
        </w:rPr>
        <w:t xml:space="preserve"> округа</w:t>
      </w:r>
      <w:r>
        <w:rPr>
          <w:rFonts w:eastAsia="Times New Roman"/>
          <w:sz w:val="28"/>
          <w:szCs w:val="28"/>
        </w:rPr>
        <w:t>:</w:t>
      </w:r>
    </w:p>
    <w:p w:rsidR="00346DCE" w:rsidRDefault="00AC428A" w:rsidP="00A170C1">
      <w:pPr>
        <w:shd w:val="clear" w:color="auto" w:fill="FFFFFF"/>
        <w:tabs>
          <w:tab w:val="left" w:pos="567"/>
        </w:tabs>
        <w:ind w:firstLine="709"/>
        <w:jc w:val="both"/>
      </w:pPr>
      <w:r w:rsidRPr="00AC428A">
        <w:rPr>
          <w:sz w:val="28"/>
          <w:szCs w:val="28"/>
        </w:rPr>
        <w:t>05250</w:t>
      </w:r>
      <w:r w:rsidR="00CC3E3F">
        <w:rPr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C3E3F">
        <w:rPr>
          <w:rFonts w:eastAsia="Times New Roman"/>
          <w:sz w:val="28"/>
          <w:szCs w:val="28"/>
        </w:rPr>
        <w:t xml:space="preserve"> </w:t>
      </w:r>
      <w:r w:rsidR="009F1607">
        <w:rPr>
          <w:rFonts w:eastAsia="Times New Roman"/>
          <w:sz w:val="28"/>
          <w:szCs w:val="28"/>
        </w:rPr>
        <w:t>в</w:t>
      </w:r>
      <w:r w:rsidRPr="00AC428A">
        <w:rPr>
          <w:rFonts w:eastAsia="Times New Roman"/>
          <w:sz w:val="28"/>
          <w:szCs w:val="28"/>
        </w:rPr>
        <w:t>ыполнение налоговых обязательств</w:t>
      </w:r>
      <w:r w:rsidR="00CC3E3F">
        <w:rPr>
          <w:rFonts w:eastAsia="Times New Roman"/>
          <w:sz w:val="28"/>
          <w:szCs w:val="28"/>
        </w:rPr>
        <w:t>;</w:t>
      </w:r>
    </w:p>
    <w:p w:rsidR="00346DCE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pacing w:val="-1"/>
          <w:sz w:val="28"/>
          <w:szCs w:val="28"/>
        </w:rPr>
      </w:pPr>
      <w:r w:rsidRPr="00AC428A">
        <w:rPr>
          <w:spacing w:val="-1"/>
          <w:sz w:val="28"/>
          <w:szCs w:val="28"/>
        </w:rPr>
        <w:t>05350</w:t>
      </w:r>
      <w:r w:rsidR="00A170C1">
        <w:rPr>
          <w:spacing w:val="-1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C3E3F">
        <w:rPr>
          <w:rFonts w:eastAsia="Times New Roman"/>
          <w:spacing w:val="-1"/>
          <w:sz w:val="28"/>
          <w:szCs w:val="28"/>
        </w:rPr>
        <w:t xml:space="preserve"> </w:t>
      </w:r>
      <w:r w:rsidR="00A170C1">
        <w:rPr>
          <w:rFonts w:eastAsia="Times New Roman"/>
          <w:spacing w:val="-1"/>
          <w:sz w:val="28"/>
          <w:szCs w:val="28"/>
        </w:rPr>
        <w:t>м</w:t>
      </w:r>
      <w:r w:rsidRPr="00AC428A">
        <w:rPr>
          <w:rFonts w:eastAsia="Times New Roman"/>
          <w:spacing w:val="-1"/>
          <w:sz w:val="28"/>
          <w:szCs w:val="28"/>
        </w:rPr>
        <w:t>ероприятия по обеспечению деятельности при ликвидации юридического лица</w:t>
      </w:r>
      <w:r w:rsidR="00CC3E3F">
        <w:rPr>
          <w:rFonts w:eastAsia="Times New Roman"/>
          <w:spacing w:val="-1"/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C428A">
        <w:rPr>
          <w:sz w:val="28"/>
          <w:szCs w:val="28"/>
        </w:rPr>
        <w:t>05540</w:t>
      </w:r>
      <w:r>
        <w:rPr>
          <w:sz w:val="28"/>
          <w:szCs w:val="28"/>
        </w:rPr>
        <w:t xml:space="preserve"> - </w:t>
      </w:r>
      <w:r w:rsidR="00A170C1">
        <w:rPr>
          <w:sz w:val="28"/>
          <w:szCs w:val="28"/>
        </w:rPr>
        <w:t>о</w:t>
      </w:r>
      <w:r w:rsidRPr="00AC428A">
        <w:rPr>
          <w:sz w:val="28"/>
          <w:szCs w:val="28"/>
        </w:rPr>
        <w:t>беспечение выполнения социальных обязательств Аргаяшского муниципального округа</w:t>
      </w:r>
      <w:r>
        <w:rPr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C428A">
        <w:rPr>
          <w:sz w:val="28"/>
          <w:szCs w:val="28"/>
        </w:rPr>
        <w:t>05550</w:t>
      </w:r>
      <w:r>
        <w:rPr>
          <w:sz w:val="28"/>
          <w:szCs w:val="28"/>
        </w:rPr>
        <w:t xml:space="preserve"> - </w:t>
      </w:r>
      <w:r w:rsidR="00A170C1">
        <w:rPr>
          <w:sz w:val="28"/>
          <w:szCs w:val="28"/>
        </w:rPr>
        <w:t>м</w:t>
      </w:r>
      <w:r w:rsidRPr="00AC428A">
        <w:rPr>
          <w:sz w:val="28"/>
          <w:szCs w:val="28"/>
        </w:rPr>
        <w:t>ероприятия по обеспечению своевременной и полной выплаты заработной платы</w:t>
      </w:r>
      <w:r>
        <w:rPr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C428A">
        <w:rPr>
          <w:sz w:val="28"/>
          <w:szCs w:val="28"/>
        </w:rPr>
        <w:t>05650</w:t>
      </w:r>
      <w:r>
        <w:rPr>
          <w:sz w:val="28"/>
          <w:szCs w:val="28"/>
        </w:rPr>
        <w:t xml:space="preserve"> - </w:t>
      </w:r>
      <w:r w:rsidR="00A170C1">
        <w:rPr>
          <w:sz w:val="28"/>
          <w:szCs w:val="28"/>
        </w:rPr>
        <w:t>е</w:t>
      </w:r>
      <w:r w:rsidRPr="00AC428A">
        <w:rPr>
          <w:sz w:val="28"/>
          <w:szCs w:val="28"/>
        </w:rPr>
        <w:t>жемесячная доплата к страховой пенсии по старости (инвалидности) гражданам, замещавшим муниципальные должности Аргаяшского муниципального округа и ежемесячная выплата пенсии за выслугу лет лицам, замещавшим должности муниципальной службы Аргаяшского муниципального округа</w:t>
      </w:r>
      <w:r>
        <w:rPr>
          <w:sz w:val="28"/>
          <w:szCs w:val="28"/>
        </w:rPr>
        <w:t>;</w:t>
      </w:r>
    </w:p>
    <w:p w:rsidR="00AC428A" w:rsidRP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sz w:val="28"/>
          <w:szCs w:val="28"/>
        </w:rPr>
      </w:pPr>
      <w:r w:rsidRPr="00AC428A">
        <w:rPr>
          <w:sz w:val="28"/>
          <w:szCs w:val="28"/>
        </w:rPr>
        <w:t>05660</w:t>
      </w:r>
      <w:r>
        <w:rPr>
          <w:sz w:val="28"/>
          <w:szCs w:val="28"/>
        </w:rPr>
        <w:t xml:space="preserve"> - </w:t>
      </w:r>
      <w:r w:rsidR="00A170C1">
        <w:rPr>
          <w:sz w:val="28"/>
          <w:szCs w:val="28"/>
        </w:rPr>
        <w:t>в</w:t>
      </w:r>
      <w:r w:rsidRPr="00AC428A">
        <w:rPr>
          <w:sz w:val="28"/>
          <w:szCs w:val="28"/>
        </w:rPr>
        <w:t>ыплата лицам, удостоенным звания «Почетный гражданин Аргаяшского муниципального округа</w:t>
      </w:r>
      <w:r w:rsidR="00FD2E5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E7AD2" w:rsidRDefault="00CC3E3F" w:rsidP="00A170C1">
      <w:pPr>
        <w:shd w:val="clear" w:color="auto" w:fill="FFFFFF"/>
        <w:tabs>
          <w:tab w:val="left" w:pos="567"/>
        </w:tabs>
        <w:ind w:firstLine="709"/>
        <w:jc w:val="both"/>
      </w:pPr>
      <w:r>
        <w:rPr>
          <w:sz w:val="28"/>
          <w:szCs w:val="28"/>
        </w:rPr>
        <w:t>070</w:t>
      </w:r>
      <w:r w:rsidR="007A6006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9F1607">
        <w:rPr>
          <w:sz w:val="28"/>
        </w:rPr>
        <w:t>-</w:t>
      </w:r>
      <w:r>
        <w:rPr>
          <w:rFonts w:eastAsia="Times New Roman"/>
          <w:sz w:val="28"/>
          <w:szCs w:val="28"/>
        </w:rPr>
        <w:t xml:space="preserve"> резервны</w:t>
      </w:r>
      <w:r w:rsidR="009509EC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фонд</w:t>
      </w:r>
      <w:r w:rsidR="009509EC">
        <w:rPr>
          <w:rFonts w:eastAsia="Times New Roman"/>
          <w:sz w:val="28"/>
          <w:szCs w:val="28"/>
        </w:rPr>
        <w:t>ы</w:t>
      </w:r>
      <w:r>
        <w:rPr>
          <w:rFonts w:eastAsia="Times New Roman"/>
          <w:sz w:val="28"/>
          <w:szCs w:val="28"/>
        </w:rPr>
        <w:t xml:space="preserve"> </w:t>
      </w:r>
      <w:r w:rsidR="007A6006">
        <w:rPr>
          <w:rFonts w:eastAsia="Times New Roman"/>
          <w:sz w:val="28"/>
          <w:szCs w:val="28"/>
        </w:rPr>
        <w:t>органов местных администраций</w:t>
      </w:r>
      <w:r>
        <w:rPr>
          <w:rFonts w:eastAsia="Times New Roman"/>
          <w:sz w:val="28"/>
          <w:szCs w:val="28"/>
        </w:rPr>
        <w:t>;</w:t>
      </w:r>
      <w:r w:rsidR="007A6006" w:rsidRPr="007A6006">
        <w:t xml:space="preserve"> </w:t>
      </w:r>
    </w:p>
    <w:p w:rsidR="005113D4" w:rsidRDefault="005113D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</w:t>
      </w:r>
      <w:r w:rsidR="000407C6">
        <w:rPr>
          <w:rFonts w:eastAsia="Times New Roman"/>
          <w:sz w:val="28"/>
          <w:szCs w:val="28"/>
        </w:rPr>
        <w:t>002</w:t>
      </w:r>
      <w:r w:rsidR="00A170C1">
        <w:rPr>
          <w:rFonts w:eastAsia="Times New Roman"/>
          <w:sz w:val="28"/>
          <w:szCs w:val="28"/>
        </w:rPr>
        <w:t xml:space="preserve"> </w:t>
      </w:r>
      <w:r w:rsidR="00FA08AD">
        <w:rPr>
          <w:rFonts w:eastAsia="Times New Roman"/>
          <w:sz w:val="28"/>
          <w:szCs w:val="28"/>
        </w:rPr>
        <w:t>- о</w:t>
      </w:r>
      <w:r w:rsidR="00FA08AD" w:rsidRPr="00FA08AD">
        <w:rPr>
          <w:rFonts w:eastAsia="Times New Roman"/>
          <w:sz w:val="28"/>
          <w:szCs w:val="28"/>
        </w:rPr>
        <w:t>ценка недвижимости, признание прав и регулирование отношений по государственной и муниципальной собственности</w:t>
      </w:r>
      <w:r w:rsidR="00FA08AD">
        <w:rPr>
          <w:rFonts w:eastAsia="Times New Roman"/>
          <w:sz w:val="28"/>
          <w:szCs w:val="28"/>
        </w:rPr>
        <w:t>;</w:t>
      </w:r>
    </w:p>
    <w:p w:rsidR="00FA08AD" w:rsidRDefault="00FA08AD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09005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A170C1">
        <w:rPr>
          <w:rFonts w:eastAsia="Times New Roman"/>
          <w:sz w:val="28"/>
          <w:szCs w:val="28"/>
        </w:rPr>
        <w:t xml:space="preserve"> </w:t>
      </w:r>
      <w:r w:rsidR="006E7AD2">
        <w:rPr>
          <w:rFonts w:eastAsia="Times New Roman"/>
          <w:sz w:val="28"/>
          <w:szCs w:val="28"/>
        </w:rPr>
        <w:t>с</w:t>
      </w:r>
      <w:r w:rsidRPr="00FA08AD">
        <w:rPr>
          <w:rFonts w:eastAsia="Times New Roman"/>
          <w:sz w:val="28"/>
          <w:szCs w:val="28"/>
        </w:rPr>
        <w:t xml:space="preserve">одержание и обслуживание казны муниципального </w:t>
      </w:r>
      <w:r w:rsidR="00AC428A">
        <w:rPr>
          <w:rFonts w:eastAsia="Times New Roman"/>
          <w:sz w:val="28"/>
          <w:szCs w:val="28"/>
        </w:rPr>
        <w:t>округа</w:t>
      </w:r>
      <w:r w:rsidR="006E7AD2">
        <w:rPr>
          <w:rFonts w:eastAsia="Times New Roman"/>
          <w:sz w:val="28"/>
          <w:szCs w:val="28"/>
        </w:rPr>
        <w:t>;</w:t>
      </w:r>
    </w:p>
    <w:p w:rsidR="009509EC" w:rsidRDefault="009509E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09200 - д</w:t>
      </w:r>
      <w:r w:rsidRPr="009509EC">
        <w:rPr>
          <w:rFonts w:eastAsia="Times New Roman"/>
          <w:sz w:val="28"/>
          <w:szCs w:val="28"/>
        </w:rPr>
        <w:t>ругие мероприятия по реализации муниципальных  функций</w:t>
      </w:r>
      <w:r>
        <w:rPr>
          <w:rFonts w:eastAsia="Times New Roman"/>
          <w:sz w:val="28"/>
          <w:szCs w:val="28"/>
        </w:rPr>
        <w:t>;</w:t>
      </w:r>
    </w:p>
    <w:p w:rsidR="00AC428A" w:rsidRDefault="006E7AD2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0920</w:t>
      </w:r>
      <w:r w:rsidR="00AC428A">
        <w:rPr>
          <w:rFonts w:eastAsia="Times New Roman"/>
          <w:sz w:val="28"/>
          <w:szCs w:val="28"/>
        </w:rPr>
        <w:t>7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Pr="006E7AD2">
        <w:rPr>
          <w:rFonts w:eastAsia="Times New Roman"/>
          <w:sz w:val="28"/>
          <w:szCs w:val="28"/>
        </w:rPr>
        <w:t xml:space="preserve"> </w:t>
      </w:r>
      <w:r w:rsidR="00A170C1">
        <w:rPr>
          <w:rFonts w:eastAsia="Times New Roman"/>
          <w:sz w:val="28"/>
          <w:szCs w:val="28"/>
        </w:rPr>
        <w:t>п</w:t>
      </w:r>
      <w:r w:rsidR="00AC428A" w:rsidRPr="00AC428A">
        <w:rPr>
          <w:rFonts w:eastAsia="Times New Roman"/>
          <w:sz w:val="28"/>
          <w:szCs w:val="28"/>
        </w:rPr>
        <w:t>ремии Главы Аргаяшского муниципального округа</w:t>
      </w:r>
      <w:r>
        <w:rPr>
          <w:rFonts w:eastAsia="Times New Roman"/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AC428A">
        <w:rPr>
          <w:rFonts w:eastAsia="Times New Roman"/>
          <w:sz w:val="28"/>
          <w:szCs w:val="28"/>
        </w:rPr>
        <w:t>09208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A170C1">
        <w:rPr>
          <w:rFonts w:eastAsia="Times New Roman"/>
          <w:sz w:val="28"/>
          <w:szCs w:val="28"/>
        </w:rPr>
        <w:t xml:space="preserve"> п</w:t>
      </w:r>
      <w:r w:rsidRPr="00AC428A">
        <w:rPr>
          <w:rFonts w:eastAsia="Times New Roman"/>
          <w:sz w:val="28"/>
          <w:szCs w:val="28"/>
        </w:rPr>
        <w:t>ремии Собрания депутатов Аргаяшского муниципального округа</w:t>
      </w:r>
      <w:r>
        <w:rPr>
          <w:rFonts w:eastAsia="Times New Roman"/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AC428A">
        <w:rPr>
          <w:rFonts w:eastAsia="Times New Roman"/>
          <w:sz w:val="28"/>
          <w:szCs w:val="28"/>
        </w:rPr>
        <w:t>09209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A170C1">
        <w:rPr>
          <w:rFonts w:eastAsia="Times New Roman"/>
          <w:sz w:val="28"/>
          <w:szCs w:val="28"/>
        </w:rPr>
        <w:t xml:space="preserve"> в</w:t>
      </w:r>
      <w:r w:rsidRPr="00AC428A">
        <w:rPr>
          <w:rFonts w:eastAsia="Times New Roman"/>
          <w:sz w:val="28"/>
          <w:szCs w:val="28"/>
        </w:rPr>
        <w:t xml:space="preserve">ыполнение других обязательств органов местного </w:t>
      </w:r>
      <w:r w:rsidRPr="00AC428A">
        <w:rPr>
          <w:rFonts w:eastAsia="Times New Roman"/>
          <w:sz w:val="28"/>
          <w:szCs w:val="28"/>
        </w:rPr>
        <w:lastRenderedPageBreak/>
        <w:t>самоуправления</w:t>
      </w:r>
      <w:r>
        <w:rPr>
          <w:rFonts w:eastAsia="Times New Roman"/>
          <w:sz w:val="28"/>
          <w:szCs w:val="28"/>
        </w:rPr>
        <w:t>;</w:t>
      </w:r>
    </w:p>
    <w:p w:rsidR="00AC428A" w:rsidRDefault="00AC428A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AC428A">
        <w:rPr>
          <w:rFonts w:eastAsia="Times New Roman"/>
          <w:sz w:val="28"/>
          <w:szCs w:val="28"/>
        </w:rPr>
        <w:t>20300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г</w:t>
      </w:r>
      <w:r w:rsidRPr="00AC428A">
        <w:rPr>
          <w:rFonts w:eastAsia="Times New Roman"/>
          <w:sz w:val="28"/>
          <w:szCs w:val="28"/>
        </w:rPr>
        <w:t>лава муниципального образования</w:t>
      </w:r>
      <w:r>
        <w:rPr>
          <w:rFonts w:eastAsia="Times New Roman"/>
          <w:sz w:val="28"/>
          <w:szCs w:val="28"/>
        </w:rPr>
        <w:t>;</w:t>
      </w:r>
    </w:p>
    <w:p w:rsidR="00845F5E" w:rsidRDefault="00D90C0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20401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A170C1">
        <w:rPr>
          <w:rFonts w:eastAsia="Times New Roman"/>
          <w:sz w:val="28"/>
          <w:szCs w:val="28"/>
        </w:rPr>
        <w:t xml:space="preserve"> </w:t>
      </w:r>
      <w:r w:rsidR="00A170C1" w:rsidRPr="00A170C1">
        <w:rPr>
          <w:sz w:val="28"/>
          <w:szCs w:val="28"/>
        </w:rPr>
        <w:t>ф</w:t>
      </w:r>
      <w:r w:rsidR="00AC428A" w:rsidRPr="00A170C1">
        <w:rPr>
          <w:rFonts w:eastAsia="Times New Roman"/>
          <w:sz w:val="28"/>
          <w:szCs w:val="28"/>
        </w:rPr>
        <w:t>и</w:t>
      </w:r>
      <w:r w:rsidR="00AC428A" w:rsidRPr="00AC428A">
        <w:rPr>
          <w:rFonts w:eastAsia="Times New Roman"/>
          <w:sz w:val="28"/>
          <w:szCs w:val="28"/>
        </w:rPr>
        <w:t>нансовое обеспечение выполнения функций органов местного самоуправления</w:t>
      </w:r>
      <w:r w:rsidR="00845F5E">
        <w:rPr>
          <w:rFonts w:eastAsia="Times New Roman"/>
          <w:sz w:val="28"/>
          <w:szCs w:val="28"/>
        </w:rPr>
        <w:t>;</w:t>
      </w:r>
    </w:p>
    <w:p w:rsidR="00D90C09" w:rsidRDefault="00D90C0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845F5E">
        <w:rPr>
          <w:rFonts w:eastAsia="Times New Roman"/>
          <w:sz w:val="28"/>
          <w:szCs w:val="28"/>
        </w:rPr>
        <w:t>20402</w:t>
      </w:r>
      <w:r w:rsidR="00A170C1">
        <w:rPr>
          <w:rFonts w:eastAsia="Times New Roman"/>
          <w:sz w:val="28"/>
          <w:szCs w:val="28"/>
        </w:rPr>
        <w:t xml:space="preserve"> </w:t>
      </w:r>
      <w:r w:rsidRPr="00845F5E">
        <w:rPr>
          <w:rFonts w:eastAsia="Times New Roman"/>
          <w:sz w:val="28"/>
          <w:szCs w:val="28"/>
        </w:rPr>
        <w:t>-</w:t>
      </w:r>
      <w:r w:rsidR="00845F5E" w:rsidRPr="00845F5E">
        <w:rPr>
          <w:sz w:val="28"/>
          <w:szCs w:val="28"/>
        </w:rPr>
        <w:t xml:space="preserve"> ф</w:t>
      </w:r>
      <w:r w:rsidR="00845F5E" w:rsidRPr="00845F5E">
        <w:rPr>
          <w:rFonts w:eastAsia="Times New Roman"/>
          <w:sz w:val="28"/>
          <w:szCs w:val="28"/>
        </w:rPr>
        <w:t>инансовое обеспечение выполнения функций контрольно-счетными органами муниципальных образований</w:t>
      </w:r>
      <w:r w:rsidR="00845F5E">
        <w:rPr>
          <w:rFonts w:eastAsia="Times New Roman"/>
          <w:sz w:val="28"/>
          <w:szCs w:val="28"/>
        </w:rPr>
        <w:t>;</w:t>
      </w:r>
    </w:p>
    <w:p w:rsidR="00DF07D8" w:rsidRDefault="00DF07D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DF07D8">
        <w:rPr>
          <w:rFonts w:eastAsia="Times New Roman"/>
          <w:sz w:val="28"/>
          <w:szCs w:val="28"/>
        </w:rPr>
        <w:t>21100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п</w:t>
      </w:r>
      <w:r w:rsidRPr="00DF07D8">
        <w:rPr>
          <w:rFonts w:eastAsia="Times New Roman"/>
          <w:sz w:val="28"/>
          <w:szCs w:val="28"/>
        </w:rPr>
        <w:t>редседатель представительного органа муниципального образования</w:t>
      </w:r>
      <w:r>
        <w:rPr>
          <w:rFonts w:eastAsia="Times New Roman"/>
          <w:sz w:val="28"/>
          <w:szCs w:val="28"/>
        </w:rPr>
        <w:t>;</w:t>
      </w:r>
    </w:p>
    <w:p w:rsidR="00DF07D8" w:rsidRDefault="00DF07D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DF07D8">
        <w:rPr>
          <w:rFonts w:eastAsia="Times New Roman"/>
          <w:sz w:val="28"/>
          <w:szCs w:val="28"/>
        </w:rPr>
        <w:t>22500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р</w:t>
      </w:r>
      <w:r w:rsidRPr="00DF07D8">
        <w:rPr>
          <w:rFonts w:eastAsia="Times New Roman"/>
          <w:sz w:val="28"/>
          <w:szCs w:val="28"/>
        </w:rPr>
        <w:t>уководитель контрольно-счетной палаты муниципального образования и его заместители</w:t>
      </w:r>
      <w:r>
        <w:rPr>
          <w:rFonts w:eastAsia="Times New Roman"/>
          <w:sz w:val="28"/>
          <w:szCs w:val="28"/>
        </w:rPr>
        <w:t>;</w:t>
      </w:r>
    </w:p>
    <w:p w:rsidR="00DF07D8" w:rsidRDefault="00DF07D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DF07D8">
        <w:rPr>
          <w:rFonts w:eastAsia="Times New Roman"/>
          <w:sz w:val="28"/>
          <w:szCs w:val="28"/>
        </w:rPr>
        <w:t>24300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ф</w:t>
      </w:r>
      <w:r w:rsidRPr="00DF07D8">
        <w:rPr>
          <w:rFonts w:eastAsia="Times New Roman"/>
          <w:sz w:val="28"/>
          <w:szCs w:val="28"/>
        </w:rPr>
        <w:t xml:space="preserve">инансовое обеспечение </w:t>
      </w:r>
      <w:proofErr w:type="gramStart"/>
      <w:r w:rsidRPr="00DF07D8">
        <w:rPr>
          <w:rFonts w:eastAsia="Times New Roman"/>
          <w:sz w:val="28"/>
          <w:szCs w:val="28"/>
        </w:rPr>
        <w:t>функционирования системы обеспечения вызова экстренных оперативных служб</w:t>
      </w:r>
      <w:proofErr w:type="gramEnd"/>
      <w:r w:rsidRPr="00DF07D8">
        <w:rPr>
          <w:rFonts w:eastAsia="Times New Roman"/>
          <w:sz w:val="28"/>
          <w:szCs w:val="28"/>
        </w:rPr>
        <w:t xml:space="preserve"> по единому номеру «112»</w:t>
      </w:r>
      <w:r>
        <w:rPr>
          <w:rFonts w:eastAsia="Times New Roman"/>
          <w:sz w:val="28"/>
          <w:szCs w:val="28"/>
        </w:rPr>
        <w:t>;</w:t>
      </w:r>
    </w:p>
    <w:p w:rsidR="00817B98" w:rsidRDefault="00817B9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817B98">
        <w:rPr>
          <w:rFonts w:eastAsia="Times New Roman"/>
          <w:sz w:val="28"/>
          <w:szCs w:val="28"/>
        </w:rPr>
        <w:t>24706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="00A170C1">
        <w:rPr>
          <w:rFonts w:eastAsia="Times New Roman"/>
          <w:sz w:val="28"/>
          <w:szCs w:val="28"/>
        </w:rPr>
        <w:t>и</w:t>
      </w:r>
      <w:r w:rsidR="00DF07D8" w:rsidRPr="00DF07D8">
        <w:rPr>
          <w:rFonts w:eastAsia="Times New Roman"/>
          <w:sz w:val="28"/>
          <w:szCs w:val="28"/>
        </w:rPr>
        <w:t>нформационное освещение деятельности органов муниципальной власти Аргаяшского муниципального округа в средствах массовой информации</w:t>
      </w:r>
      <w:r w:rsidR="00DF07D8">
        <w:rPr>
          <w:rFonts w:eastAsia="Times New Roman"/>
          <w:sz w:val="28"/>
          <w:szCs w:val="28"/>
        </w:rPr>
        <w:t>;</w:t>
      </w:r>
    </w:p>
    <w:p w:rsidR="00DF07D8" w:rsidRDefault="00DA6CA2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40270</w:t>
      </w:r>
      <w:r w:rsidR="00A170C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="00A170C1">
        <w:rPr>
          <w:rFonts w:eastAsia="Times New Roman"/>
          <w:sz w:val="28"/>
          <w:szCs w:val="28"/>
        </w:rPr>
        <w:t>м</w:t>
      </w:r>
      <w:r w:rsidR="00817B98" w:rsidRPr="00817B98">
        <w:rPr>
          <w:rFonts w:eastAsia="Times New Roman"/>
          <w:sz w:val="28"/>
          <w:szCs w:val="28"/>
        </w:rPr>
        <w:t>ероприятия по энергосбережению и повышению энергетической эффективности</w:t>
      </w:r>
      <w:r w:rsidR="00A170C1">
        <w:rPr>
          <w:rFonts w:eastAsia="Times New Roman"/>
          <w:sz w:val="28"/>
          <w:szCs w:val="28"/>
        </w:rPr>
        <w:t>;</w:t>
      </w:r>
    </w:p>
    <w:p w:rsidR="00DF07D8" w:rsidRDefault="00DF07D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DF07D8">
        <w:rPr>
          <w:rFonts w:eastAsia="Times New Roman"/>
          <w:sz w:val="28"/>
          <w:szCs w:val="28"/>
        </w:rPr>
        <w:t>41310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о</w:t>
      </w:r>
      <w:r w:rsidRPr="00DF07D8">
        <w:rPr>
          <w:rFonts w:eastAsia="Times New Roman"/>
          <w:sz w:val="28"/>
          <w:szCs w:val="28"/>
        </w:rPr>
        <w:t>беспечение функционирования и развития информационно-коммуникационной инфраструктуры</w:t>
      </w:r>
      <w:r w:rsidR="00A170C1">
        <w:rPr>
          <w:rFonts w:eastAsia="Times New Roman"/>
          <w:sz w:val="28"/>
          <w:szCs w:val="28"/>
        </w:rPr>
        <w:t>;</w:t>
      </w:r>
    </w:p>
    <w:p w:rsidR="00DF07D8" w:rsidRDefault="00DF07D8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DF07D8">
        <w:rPr>
          <w:rFonts w:eastAsia="Times New Roman"/>
          <w:sz w:val="28"/>
          <w:szCs w:val="28"/>
        </w:rPr>
        <w:t>41330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м</w:t>
      </w:r>
      <w:r w:rsidRPr="00DF07D8">
        <w:rPr>
          <w:rFonts w:eastAsia="Times New Roman"/>
          <w:sz w:val="28"/>
          <w:szCs w:val="28"/>
        </w:rPr>
        <w:t>ероприятия по профилактике и противодействию проявлениям экстремизма</w:t>
      </w:r>
      <w:r w:rsidR="00A170C1">
        <w:rPr>
          <w:rFonts w:eastAsia="Times New Roman"/>
          <w:sz w:val="28"/>
          <w:szCs w:val="28"/>
        </w:rPr>
        <w:t>;</w:t>
      </w:r>
    </w:p>
    <w:p w:rsidR="00501984" w:rsidRDefault="0050198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01984">
        <w:rPr>
          <w:rFonts w:eastAsia="Times New Roman"/>
          <w:sz w:val="28"/>
          <w:szCs w:val="28"/>
        </w:rPr>
        <w:t>41340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м</w:t>
      </w:r>
      <w:r w:rsidRPr="00501984">
        <w:rPr>
          <w:rFonts w:eastAsia="Times New Roman"/>
          <w:sz w:val="28"/>
          <w:szCs w:val="28"/>
        </w:rPr>
        <w:t>ероприятия по профилактике наркомании и противодействию злоупотреблению наркотическими средствами и их незаконному обороту</w:t>
      </w:r>
      <w:r w:rsidR="00A170C1">
        <w:rPr>
          <w:rFonts w:eastAsia="Times New Roman"/>
          <w:sz w:val="28"/>
          <w:szCs w:val="28"/>
        </w:rPr>
        <w:t>;</w:t>
      </w:r>
    </w:p>
    <w:p w:rsidR="00501984" w:rsidRDefault="0050198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01984">
        <w:rPr>
          <w:rFonts w:eastAsia="Times New Roman"/>
          <w:sz w:val="28"/>
          <w:szCs w:val="28"/>
        </w:rPr>
        <w:t>41350</w:t>
      </w:r>
      <w:r>
        <w:rPr>
          <w:rFonts w:eastAsia="Times New Roman"/>
          <w:sz w:val="28"/>
          <w:szCs w:val="28"/>
        </w:rPr>
        <w:t xml:space="preserve"> - </w:t>
      </w:r>
      <w:r w:rsidR="00A170C1">
        <w:rPr>
          <w:rFonts w:eastAsia="Times New Roman"/>
          <w:sz w:val="28"/>
          <w:szCs w:val="28"/>
        </w:rPr>
        <w:t>м</w:t>
      </w:r>
      <w:r w:rsidRPr="00501984">
        <w:rPr>
          <w:rFonts w:eastAsia="Times New Roman"/>
          <w:sz w:val="28"/>
          <w:szCs w:val="28"/>
        </w:rPr>
        <w:t>ероприятия по профилактике терроризма</w:t>
      </w:r>
      <w:r w:rsidR="00A170C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41360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м</w:t>
      </w:r>
      <w:r w:rsidRPr="00700151">
        <w:rPr>
          <w:rFonts w:eastAsia="Times New Roman"/>
          <w:sz w:val="28"/>
          <w:szCs w:val="28"/>
        </w:rPr>
        <w:t>ероприятия по противодействию коррупции</w:t>
      </w:r>
      <w:r w:rsidR="00A170C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41370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с</w:t>
      </w:r>
      <w:r w:rsidRPr="00700151">
        <w:rPr>
          <w:rFonts w:eastAsia="Times New Roman"/>
          <w:sz w:val="28"/>
          <w:szCs w:val="28"/>
        </w:rPr>
        <w:t>оздание условий для деятельности участковых уполномоченных полиции на обслуживаемом административном участке</w:t>
      </w:r>
      <w:r w:rsidR="00A170C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41380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у</w:t>
      </w:r>
      <w:r w:rsidRPr="00700151">
        <w:rPr>
          <w:rFonts w:eastAsia="Times New Roman"/>
          <w:sz w:val="28"/>
          <w:szCs w:val="28"/>
        </w:rPr>
        <w:t>крепление национального согласия, обеспечение политической и социальной стабильности</w:t>
      </w:r>
      <w:r w:rsidR="00A170C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41390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м</w:t>
      </w:r>
      <w:r w:rsidRPr="00700151">
        <w:rPr>
          <w:rFonts w:eastAsia="Times New Roman"/>
          <w:sz w:val="28"/>
          <w:szCs w:val="28"/>
        </w:rPr>
        <w:t>ероприятия по привлечению граждан к обеспечению общественной безопасности</w:t>
      </w:r>
      <w:r w:rsidR="00A170C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41430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п</w:t>
      </w:r>
      <w:r w:rsidRPr="00700151">
        <w:rPr>
          <w:rFonts w:eastAsia="Times New Roman"/>
          <w:sz w:val="28"/>
          <w:szCs w:val="28"/>
        </w:rPr>
        <w:t>росветительские мероприятия, направленные на профилактику и предотвращение противоправных действий с использованием информационно-телекоммуникационных технологий</w:t>
      </w:r>
      <w:r w:rsidR="005F14D1">
        <w:rPr>
          <w:rFonts w:eastAsia="Times New Roman"/>
          <w:sz w:val="28"/>
          <w:szCs w:val="28"/>
        </w:rPr>
        <w:t>;</w:t>
      </w:r>
    </w:p>
    <w:p w:rsidR="00817B98" w:rsidRDefault="00AA295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AA295C">
        <w:rPr>
          <w:rFonts w:eastAsia="Times New Roman"/>
          <w:sz w:val="28"/>
          <w:szCs w:val="28"/>
        </w:rPr>
        <w:t>416</w:t>
      </w:r>
      <w:r w:rsidR="00817B98">
        <w:rPr>
          <w:rFonts w:eastAsia="Times New Roman"/>
          <w:sz w:val="28"/>
          <w:szCs w:val="28"/>
        </w:rPr>
        <w:t>30</w:t>
      </w:r>
      <w:r w:rsidR="005F14D1">
        <w:rPr>
          <w:rFonts w:eastAsia="Times New Roman"/>
          <w:sz w:val="28"/>
          <w:szCs w:val="28"/>
        </w:rPr>
        <w:t xml:space="preserve"> </w:t>
      </w:r>
      <w:r w:rsidR="00817B98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п</w:t>
      </w:r>
      <w:r w:rsidR="00700151" w:rsidRPr="00700151">
        <w:rPr>
          <w:rFonts w:eastAsia="Times New Roman"/>
          <w:sz w:val="28"/>
          <w:szCs w:val="28"/>
        </w:rPr>
        <w:t>овышение квалификации (обучение) сотрудников</w:t>
      </w:r>
      <w:r w:rsidR="00817B98">
        <w:rPr>
          <w:rFonts w:eastAsia="Times New Roman"/>
          <w:sz w:val="28"/>
          <w:szCs w:val="28"/>
        </w:rPr>
        <w:t>;</w:t>
      </w:r>
    </w:p>
    <w:p w:rsidR="006E16BE" w:rsidRDefault="006E16BE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6E16BE">
        <w:rPr>
          <w:rFonts w:eastAsia="Times New Roman"/>
          <w:sz w:val="28"/>
          <w:szCs w:val="28"/>
        </w:rPr>
        <w:t>42030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д</w:t>
      </w:r>
      <w:r w:rsidRPr="006E16BE">
        <w:rPr>
          <w:rFonts w:eastAsia="Times New Roman"/>
          <w:sz w:val="28"/>
          <w:szCs w:val="28"/>
        </w:rPr>
        <w:t>ошкольные образовательные организации</w:t>
      </w:r>
      <w:r>
        <w:rPr>
          <w:rFonts w:eastAsia="Times New Roman"/>
          <w:sz w:val="28"/>
          <w:szCs w:val="28"/>
        </w:rPr>
        <w:t>;</w:t>
      </w:r>
    </w:p>
    <w:p w:rsidR="006E16BE" w:rsidRPr="00CC09B1" w:rsidRDefault="006E16BE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6E16BE">
        <w:rPr>
          <w:rFonts w:eastAsia="Times New Roman"/>
          <w:sz w:val="28"/>
          <w:szCs w:val="28"/>
        </w:rPr>
        <w:t>42130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6E16BE">
        <w:rPr>
          <w:rFonts w:eastAsia="Times New Roman"/>
          <w:sz w:val="28"/>
          <w:szCs w:val="28"/>
        </w:rPr>
        <w:t>бщеобразовательные организации</w:t>
      </w:r>
      <w:r w:rsidR="005F14D1">
        <w:rPr>
          <w:rFonts w:eastAsia="Times New Roman"/>
          <w:sz w:val="28"/>
          <w:szCs w:val="28"/>
        </w:rPr>
        <w:t>;</w:t>
      </w:r>
    </w:p>
    <w:p w:rsidR="00AA295C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42530</w:t>
      </w:r>
      <w:r w:rsidR="005F14D1">
        <w:rPr>
          <w:rFonts w:eastAsia="Times New Roman"/>
          <w:sz w:val="28"/>
          <w:szCs w:val="28"/>
        </w:rPr>
        <w:t xml:space="preserve"> </w:t>
      </w:r>
      <w:r w:rsidR="00AA295C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о</w:t>
      </w:r>
      <w:r w:rsidRPr="00700151">
        <w:rPr>
          <w:rFonts w:eastAsia="Times New Roman"/>
          <w:sz w:val="28"/>
          <w:szCs w:val="28"/>
        </w:rPr>
        <w:t>рганизационно-методический центр, централизованная бухгалтерия, группа хозяйственного обслуживания (учреждения образования)</w:t>
      </w:r>
      <w:r w:rsidR="00AA295C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42601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700151">
        <w:rPr>
          <w:rFonts w:eastAsia="Times New Roman"/>
          <w:sz w:val="28"/>
          <w:szCs w:val="28"/>
        </w:rPr>
        <w:t>рганизация подвоза учащихся</w:t>
      </w:r>
      <w:r>
        <w:rPr>
          <w:rFonts w:eastAsia="Times New Roman"/>
          <w:sz w:val="28"/>
          <w:szCs w:val="28"/>
        </w:rPr>
        <w:t>;</w:t>
      </w:r>
    </w:p>
    <w:p w:rsidR="00AA295C" w:rsidRDefault="00AA295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AA295C">
        <w:rPr>
          <w:rFonts w:eastAsia="Times New Roman"/>
          <w:sz w:val="28"/>
          <w:szCs w:val="28"/>
        </w:rPr>
        <w:t>42603</w:t>
      </w:r>
      <w:r w:rsidR="005F14D1">
        <w:rPr>
          <w:rFonts w:eastAsia="Times New Roman"/>
          <w:sz w:val="28"/>
          <w:szCs w:val="28"/>
        </w:rPr>
        <w:t xml:space="preserve"> </w:t>
      </w:r>
      <w:r w:rsidRPr="00AA295C">
        <w:rPr>
          <w:rFonts w:eastAsia="Times New Roman"/>
          <w:sz w:val="28"/>
          <w:szCs w:val="28"/>
        </w:rPr>
        <w:t>-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проведение мероприятий для детей и молодежи;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42604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м</w:t>
      </w:r>
      <w:r w:rsidRPr="00700151">
        <w:rPr>
          <w:rFonts w:eastAsia="Times New Roman"/>
          <w:sz w:val="28"/>
          <w:szCs w:val="28"/>
        </w:rPr>
        <w:t>ероприятия в области образования для педагогических работников</w:t>
      </w:r>
      <w:r w:rsidR="005F14D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42606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700151">
        <w:rPr>
          <w:rFonts w:eastAsia="Times New Roman"/>
          <w:sz w:val="28"/>
          <w:szCs w:val="28"/>
        </w:rPr>
        <w:t>рганизация питания детей в пришкольных лагерях</w:t>
      </w:r>
      <w:r w:rsidR="005F14D1"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42607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п</w:t>
      </w:r>
      <w:r w:rsidRPr="00700151">
        <w:rPr>
          <w:rFonts w:eastAsia="Times New Roman"/>
          <w:sz w:val="28"/>
          <w:szCs w:val="28"/>
        </w:rPr>
        <w:t>роведение мероприятий, направленных на обеспечение комплексной безопасности муниципальных учреждений</w:t>
      </w:r>
      <w:r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42608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п</w:t>
      </w:r>
      <w:r w:rsidRPr="00700151">
        <w:rPr>
          <w:rFonts w:eastAsia="Times New Roman"/>
          <w:sz w:val="28"/>
          <w:szCs w:val="28"/>
        </w:rPr>
        <w:t>одготовка детского оздоровительного лагеря к летнему сезону</w:t>
      </w:r>
      <w:r>
        <w:rPr>
          <w:rFonts w:eastAsia="Times New Roman"/>
          <w:sz w:val="28"/>
          <w:szCs w:val="28"/>
        </w:rPr>
        <w:t>;</w:t>
      </w:r>
    </w:p>
    <w:p w:rsidR="00700151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42609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700151">
        <w:rPr>
          <w:rFonts w:eastAsia="Times New Roman"/>
          <w:sz w:val="28"/>
          <w:szCs w:val="28"/>
        </w:rPr>
        <w:t>рганизация занятости детей в каникулярное время</w:t>
      </w:r>
      <w:r>
        <w:rPr>
          <w:rFonts w:eastAsia="Times New Roman"/>
          <w:sz w:val="28"/>
          <w:szCs w:val="28"/>
        </w:rPr>
        <w:t>;</w:t>
      </w:r>
    </w:p>
    <w:p w:rsidR="00700151" w:rsidRPr="00AA295C" w:rsidRDefault="0070015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00151">
        <w:rPr>
          <w:rFonts w:eastAsia="Times New Roman"/>
          <w:sz w:val="28"/>
          <w:szCs w:val="28"/>
        </w:rPr>
        <w:t>42611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700151">
        <w:rPr>
          <w:rFonts w:eastAsia="Times New Roman"/>
          <w:sz w:val="28"/>
          <w:szCs w:val="28"/>
        </w:rPr>
        <w:t>рганизация отдыха детей в летнее время</w:t>
      </w:r>
      <w:r w:rsidR="004328B1">
        <w:rPr>
          <w:rFonts w:eastAsia="Times New Roman"/>
          <w:sz w:val="28"/>
          <w:szCs w:val="28"/>
        </w:rPr>
        <w:t>;</w:t>
      </w:r>
    </w:p>
    <w:p w:rsidR="00FE3270" w:rsidRDefault="004328B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4328B1">
        <w:rPr>
          <w:rFonts w:eastAsia="Times New Roman"/>
          <w:sz w:val="28"/>
          <w:szCs w:val="28"/>
        </w:rPr>
        <w:lastRenderedPageBreak/>
        <w:t>43151</w:t>
      </w:r>
      <w:r w:rsidR="00FE3270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с</w:t>
      </w:r>
      <w:r w:rsidRPr="004328B1">
        <w:rPr>
          <w:rFonts w:eastAsia="Times New Roman"/>
          <w:sz w:val="28"/>
          <w:szCs w:val="28"/>
        </w:rPr>
        <w:t>одержание автомобильных дорог общего пользования местного значения</w:t>
      </w:r>
      <w:r w:rsidR="00FE3270">
        <w:rPr>
          <w:rFonts w:eastAsia="Times New Roman"/>
          <w:sz w:val="28"/>
          <w:szCs w:val="28"/>
        </w:rPr>
        <w:t xml:space="preserve">; </w:t>
      </w:r>
    </w:p>
    <w:p w:rsidR="004328B1" w:rsidRDefault="004328B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4328B1">
        <w:rPr>
          <w:rFonts w:eastAsia="Times New Roman"/>
          <w:sz w:val="28"/>
          <w:szCs w:val="28"/>
        </w:rPr>
        <w:t>4315</w:t>
      </w:r>
      <w:r>
        <w:rPr>
          <w:rFonts w:eastAsia="Times New Roman"/>
          <w:sz w:val="28"/>
          <w:szCs w:val="28"/>
        </w:rPr>
        <w:t>2 -</w:t>
      </w:r>
      <w:r w:rsidR="005F14D1">
        <w:rPr>
          <w:rFonts w:eastAsia="Times New Roman"/>
          <w:sz w:val="28"/>
          <w:szCs w:val="28"/>
        </w:rPr>
        <w:t xml:space="preserve"> с</w:t>
      </w:r>
      <w:r w:rsidRPr="004328B1">
        <w:rPr>
          <w:rFonts w:eastAsia="Times New Roman"/>
          <w:sz w:val="28"/>
          <w:szCs w:val="28"/>
        </w:rPr>
        <w:t>овершенствование организации дорожного движения и мероприятия по безопасности движения пешеходов</w:t>
      </w:r>
      <w:r w:rsidR="005F14D1">
        <w:rPr>
          <w:rFonts w:eastAsia="Times New Roman"/>
          <w:sz w:val="28"/>
          <w:szCs w:val="28"/>
        </w:rPr>
        <w:t>;</w:t>
      </w:r>
    </w:p>
    <w:p w:rsidR="004328B1" w:rsidRDefault="004328B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4328B1">
        <w:rPr>
          <w:rFonts w:eastAsia="Times New Roman"/>
          <w:sz w:val="28"/>
          <w:szCs w:val="28"/>
        </w:rPr>
        <w:t>4315</w:t>
      </w:r>
      <w:r>
        <w:rPr>
          <w:rFonts w:eastAsia="Times New Roman"/>
          <w:sz w:val="28"/>
          <w:szCs w:val="28"/>
        </w:rPr>
        <w:t>3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5F14D1">
        <w:rPr>
          <w:rFonts w:eastAsia="Times New Roman"/>
          <w:sz w:val="28"/>
          <w:szCs w:val="28"/>
        </w:rPr>
        <w:t xml:space="preserve"> к</w:t>
      </w:r>
      <w:r w:rsidRPr="004328B1">
        <w:rPr>
          <w:rFonts w:eastAsia="Times New Roman"/>
          <w:sz w:val="28"/>
          <w:szCs w:val="28"/>
        </w:rPr>
        <w:t>апитальный ремонт и ремонт автомобильных дорог общего пользования местного значения</w:t>
      </w:r>
      <w:r w:rsidR="005F14D1">
        <w:rPr>
          <w:rFonts w:eastAsia="Times New Roman"/>
          <w:sz w:val="28"/>
          <w:szCs w:val="28"/>
        </w:rPr>
        <w:t>;</w:t>
      </w:r>
    </w:p>
    <w:p w:rsidR="00AA295C" w:rsidRDefault="004328B1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4328B1">
        <w:rPr>
          <w:rFonts w:eastAsia="Times New Roman"/>
          <w:sz w:val="28"/>
          <w:szCs w:val="28"/>
        </w:rPr>
        <w:t>43450</w:t>
      </w:r>
      <w:r w:rsidR="005F14D1">
        <w:rPr>
          <w:rFonts w:eastAsia="Times New Roman"/>
          <w:sz w:val="28"/>
          <w:szCs w:val="28"/>
        </w:rPr>
        <w:t xml:space="preserve"> </w:t>
      </w:r>
      <w:r w:rsidR="00AA295C">
        <w:rPr>
          <w:rFonts w:eastAsia="Times New Roman"/>
          <w:sz w:val="28"/>
          <w:szCs w:val="28"/>
        </w:rPr>
        <w:t>-</w:t>
      </w:r>
      <w:r w:rsidR="005F14D1">
        <w:rPr>
          <w:rFonts w:eastAsia="Times New Roman"/>
          <w:sz w:val="28"/>
          <w:szCs w:val="28"/>
        </w:rPr>
        <w:t xml:space="preserve"> о</w:t>
      </w:r>
      <w:r w:rsidRPr="004328B1">
        <w:rPr>
          <w:rFonts w:eastAsia="Times New Roman"/>
          <w:sz w:val="28"/>
          <w:szCs w:val="28"/>
        </w:rPr>
        <w:t>рганизация и проведение мероприятий по вопросам</w:t>
      </w:r>
      <w:r w:rsidR="002F4554">
        <w:rPr>
          <w:rFonts w:eastAsia="Times New Roman"/>
          <w:sz w:val="28"/>
          <w:szCs w:val="28"/>
        </w:rPr>
        <w:t xml:space="preserve"> </w:t>
      </w:r>
      <w:r w:rsidR="002F4554" w:rsidRPr="002F4554">
        <w:rPr>
          <w:rFonts w:eastAsia="Times New Roman"/>
          <w:sz w:val="28"/>
          <w:szCs w:val="28"/>
        </w:rPr>
        <w:t>предпринимательской деятельности</w:t>
      </w:r>
      <w:r w:rsidR="002F4554">
        <w:rPr>
          <w:rFonts w:eastAsia="Times New Roman"/>
          <w:sz w:val="28"/>
          <w:szCs w:val="28"/>
        </w:rPr>
        <w:t>;</w:t>
      </w:r>
    </w:p>
    <w:p w:rsidR="004328B1" w:rsidRDefault="004328B1" w:rsidP="00A170C1">
      <w:pPr>
        <w:tabs>
          <w:tab w:val="left" w:pos="567"/>
        </w:tabs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Pr="006E16BE">
        <w:rPr>
          <w:rFonts w:eastAsia="Times New Roman"/>
          <w:sz w:val="28"/>
          <w:szCs w:val="28"/>
        </w:rPr>
        <w:t xml:space="preserve">43460 - </w:t>
      </w:r>
      <w:r w:rsidR="005F14D1">
        <w:rPr>
          <w:rFonts w:eastAsia="Times New Roman"/>
          <w:sz w:val="28"/>
          <w:szCs w:val="28"/>
        </w:rPr>
        <w:t>о</w:t>
      </w:r>
      <w:r w:rsidRPr="006E16BE">
        <w:rPr>
          <w:rFonts w:eastAsia="Times New Roman"/>
          <w:color w:val="000000"/>
          <w:sz w:val="28"/>
          <w:szCs w:val="28"/>
        </w:rPr>
        <w:t xml:space="preserve">казание мер финансовой поддержки субъектам малого и среднего предпринимательства и </w:t>
      </w:r>
      <w:proofErr w:type="spellStart"/>
      <w:r w:rsidRPr="006E16BE">
        <w:rPr>
          <w:rFonts w:eastAsia="Times New Roman"/>
          <w:color w:val="000000"/>
          <w:sz w:val="28"/>
          <w:szCs w:val="28"/>
        </w:rPr>
        <w:t>самозанятым</w:t>
      </w:r>
      <w:proofErr w:type="spellEnd"/>
      <w:r w:rsidR="006E16BE">
        <w:rPr>
          <w:rFonts w:eastAsia="Times New Roman"/>
          <w:color w:val="000000"/>
          <w:sz w:val="28"/>
          <w:szCs w:val="28"/>
        </w:rPr>
        <w:t>;</w:t>
      </w:r>
    </w:p>
    <w:p w:rsidR="00D90C09" w:rsidRDefault="006E16BE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6E16BE">
        <w:rPr>
          <w:rFonts w:eastAsia="Times New Roman"/>
          <w:sz w:val="28"/>
          <w:szCs w:val="28"/>
        </w:rPr>
        <w:t>43513</w:t>
      </w:r>
      <w:r w:rsidR="005F14D1">
        <w:rPr>
          <w:rFonts w:eastAsia="Times New Roman"/>
          <w:sz w:val="28"/>
          <w:szCs w:val="28"/>
        </w:rPr>
        <w:t xml:space="preserve"> </w:t>
      </w:r>
      <w:r w:rsidR="00F71063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м</w:t>
      </w:r>
      <w:r w:rsidRPr="006E16BE">
        <w:rPr>
          <w:rFonts w:eastAsia="Times New Roman"/>
          <w:sz w:val="28"/>
          <w:szCs w:val="28"/>
        </w:rPr>
        <w:t>одернизация, реконструкция, капитальный ремонт и ремонт систем водоснабжения, водоотведения, систем электроснабжения, теплоснабжения</w:t>
      </w:r>
      <w:r w:rsidR="00D90C09">
        <w:rPr>
          <w:rFonts w:eastAsia="Times New Roman"/>
          <w:sz w:val="28"/>
          <w:szCs w:val="28"/>
        </w:rPr>
        <w:t>;</w:t>
      </w:r>
    </w:p>
    <w:p w:rsidR="006E16BE" w:rsidRDefault="006E16BE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6E16BE">
        <w:rPr>
          <w:rFonts w:eastAsia="Times New Roman"/>
          <w:sz w:val="28"/>
          <w:szCs w:val="28"/>
        </w:rPr>
        <w:t>43550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с</w:t>
      </w:r>
      <w:r w:rsidRPr="006E16BE">
        <w:rPr>
          <w:rFonts w:eastAsia="Times New Roman"/>
          <w:sz w:val="28"/>
          <w:szCs w:val="28"/>
        </w:rPr>
        <w:t>троительство газопроводов и газовых сетей</w:t>
      </w:r>
      <w:r w:rsidR="005F14D1">
        <w:rPr>
          <w:rFonts w:eastAsia="Times New Roman"/>
          <w:sz w:val="28"/>
          <w:szCs w:val="28"/>
        </w:rPr>
        <w:t>;</w:t>
      </w:r>
    </w:p>
    <w:p w:rsidR="00FE3270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44030</w:t>
      </w:r>
      <w:r w:rsidR="005F14D1">
        <w:rPr>
          <w:rFonts w:eastAsia="Times New Roman"/>
          <w:sz w:val="28"/>
          <w:szCs w:val="28"/>
        </w:rPr>
        <w:t xml:space="preserve"> </w:t>
      </w:r>
      <w:r w:rsidR="00FE3270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у</w:t>
      </w:r>
      <w:r w:rsidRPr="00F74854">
        <w:rPr>
          <w:rFonts w:eastAsia="Times New Roman"/>
          <w:sz w:val="28"/>
          <w:szCs w:val="28"/>
        </w:rPr>
        <w:t>чреждения культуры</w:t>
      </w:r>
      <w:r w:rsidR="00D90C09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44110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м</w:t>
      </w:r>
      <w:r w:rsidRPr="00F74854">
        <w:rPr>
          <w:rFonts w:eastAsia="Times New Roman"/>
          <w:sz w:val="28"/>
          <w:szCs w:val="28"/>
        </w:rPr>
        <w:t>ероприятия по укреплению материально-технической базы учреждений культуры</w:t>
      </w:r>
      <w:r w:rsidR="005F14D1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44230</w:t>
      </w:r>
      <w:r>
        <w:rPr>
          <w:rFonts w:eastAsia="Times New Roman"/>
          <w:sz w:val="28"/>
          <w:szCs w:val="28"/>
        </w:rPr>
        <w:t xml:space="preserve"> </w:t>
      </w:r>
      <w:r w:rsidR="005F14D1">
        <w:rPr>
          <w:rFonts w:eastAsia="Times New Roman"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</w:t>
      </w:r>
      <w:r w:rsidR="005F14D1">
        <w:rPr>
          <w:rFonts w:eastAsia="Times New Roman"/>
          <w:sz w:val="28"/>
          <w:szCs w:val="28"/>
        </w:rPr>
        <w:t>б</w:t>
      </w:r>
      <w:r w:rsidRPr="00F74854">
        <w:rPr>
          <w:rFonts w:eastAsia="Times New Roman"/>
          <w:sz w:val="28"/>
          <w:szCs w:val="28"/>
        </w:rPr>
        <w:t>иблиотеки</w:t>
      </w:r>
      <w:r w:rsidR="005F14D1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4423Б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к</w:t>
      </w:r>
      <w:r w:rsidRPr="00F74854">
        <w:rPr>
          <w:rFonts w:eastAsia="Times New Roman"/>
          <w:sz w:val="28"/>
          <w:szCs w:val="28"/>
        </w:rPr>
        <w:t>омплектование книжных фондов муниципальных общедоступных библиотек</w:t>
      </w:r>
      <w:r w:rsidR="005F14D1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44530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F74854">
        <w:rPr>
          <w:rFonts w:eastAsia="Times New Roman"/>
          <w:sz w:val="28"/>
          <w:szCs w:val="28"/>
        </w:rPr>
        <w:t>рганизационно-методический центр, централизованная бухгалтерия, группа хозяйственного обслуживания (учреждения культуры)</w:t>
      </w:r>
    </w:p>
    <w:p w:rsidR="00E330D3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45110</w:t>
      </w:r>
      <w:r w:rsidR="005F14D1">
        <w:rPr>
          <w:rFonts w:eastAsia="Times New Roman"/>
          <w:sz w:val="28"/>
          <w:szCs w:val="28"/>
        </w:rPr>
        <w:t xml:space="preserve"> </w:t>
      </w:r>
      <w:r w:rsidR="00E330D3"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м</w:t>
      </w:r>
      <w:r w:rsidRPr="00F74854">
        <w:rPr>
          <w:rFonts w:eastAsia="Times New Roman"/>
          <w:sz w:val="28"/>
          <w:szCs w:val="28"/>
        </w:rPr>
        <w:t>ероприятия по социальной поддержке малообеспеченных семей</w:t>
      </w:r>
      <w:r w:rsidR="00E330D3">
        <w:rPr>
          <w:rFonts w:eastAsia="Times New Roman"/>
          <w:sz w:val="28"/>
          <w:szCs w:val="28"/>
        </w:rPr>
        <w:t>;</w:t>
      </w:r>
    </w:p>
    <w:p w:rsidR="00E83CA3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45120</w:t>
      </w:r>
      <w:r>
        <w:rPr>
          <w:rFonts w:eastAsia="Times New Roman"/>
          <w:sz w:val="28"/>
          <w:szCs w:val="28"/>
        </w:rPr>
        <w:t xml:space="preserve"> -</w:t>
      </w:r>
      <w:r w:rsidR="001469E0">
        <w:rPr>
          <w:rFonts w:eastAsia="Times New Roman"/>
          <w:sz w:val="28"/>
          <w:szCs w:val="28"/>
        </w:rPr>
        <w:t xml:space="preserve"> </w:t>
      </w:r>
      <w:r w:rsidR="005F14D1">
        <w:rPr>
          <w:rFonts w:eastAsia="Times New Roman"/>
          <w:sz w:val="28"/>
          <w:szCs w:val="28"/>
        </w:rPr>
        <w:t>п</w:t>
      </w:r>
      <w:r w:rsidRPr="00F74854">
        <w:rPr>
          <w:rFonts w:eastAsia="Times New Roman"/>
          <w:sz w:val="28"/>
          <w:szCs w:val="28"/>
        </w:rPr>
        <w:t xml:space="preserve">овышение уровня доступности приоритетных объектов и услуг в приоритетных сферах жизнедеятельности инвалидов и других </w:t>
      </w:r>
      <w:proofErr w:type="spellStart"/>
      <w:r w:rsidRPr="00F74854">
        <w:rPr>
          <w:rFonts w:eastAsia="Times New Roman"/>
          <w:sz w:val="28"/>
          <w:szCs w:val="28"/>
        </w:rPr>
        <w:t>маломобильных</w:t>
      </w:r>
      <w:proofErr w:type="spellEnd"/>
      <w:r w:rsidRPr="00F74854">
        <w:rPr>
          <w:rFonts w:eastAsia="Times New Roman"/>
          <w:sz w:val="28"/>
          <w:szCs w:val="28"/>
        </w:rPr>
        <w:t xml:space="preserve"> групп населения в </w:t>
      </w:r>
      <w:proofErr w:type="spellStart"/>
      <w:r w:rsidRPr="00F74854">
        <w:rPr>
          <w:rFonts w:eastAsia="Times New Roman"/>
          <w:sz w:val="28"/>
          <w:szCs w:val="28"/>
        </w:rPr>
        <w:t>Аргаяшском</w:t>
      </w:r>
      <w:proofErr w:type="spellEnd"/>
      <w:r w:rsidRPr="00F74854">
        <w:rPr>
          <w:rFonts w:eastAsia="Times New Roman"/>
          <w:sz w:val="28"/>
          <w:szCs w:val="28"/>
        </w:rPr>
        <w:t xml:space="preserve"> муниципальном </w:t>
      </w:r>
      <w:r>
        <w:rPr>
          <w:rFonts w:eastAsia="Times New Roman"/>
          <w:sz w:val="28"/>
          <w:szCs w:val="28"/>
        </w:rPr>
        <w:t>округе</w:t>
      </w:r>
      <w:r w:rsidR="00E83CA3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45140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м</w:t>
      </w:r>
      <w:r w:rsidRPr="00F74854">
        <w:rPr>
          <w:rFonts w:eastAsia="Times New Roman"/>
          <w:sz w:val="28"/>
          <w:szCs w:val="28"/>
        </w:rPr>
        <w:t>ероприятия в области социальной политики</w:t>
      </w:r>
      <w:r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45150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F74854">
        <w:rPr>
          <w:rFonts w:eastAsia="Times New Roman"/>
          <w:sz w:val="28"/>
          <w:szCs w:val="28"/>
        </w:rPr>
        <w:t>казание материальной помощи гражданам, оказавшимся в трудной жизненной ситуации</w:t>
      </w:r>
      <w:r w:rsidR="005F14D1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</w:t>
      </w:r>
      <w:r>
        <w:rPr>
          <w:rFonts w:eastAsia="Times New Roman"/>
          <w:sz w:val="28"/>
          <w:szCs w:val="28"/>
        </w:rPr>
        <w:t>6</w:t>
      </w:r>
      <w:r w:rsidRPr="00F74854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F74854">
        <w:rPr>
          <w:rFonts w:eastAsia="Times New Roman"/>
          <w:sz w:val="28"/>
          <w:szCs w:val="28"/>
        </w:rPr>
        <w:t>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</w:r>
      <w:r w:rsidR="005F14D1">
        <w:rPr>
          <w:rFonts w:eastAsia="Times New Roman"/>
          <w:sz w:val="28"/>
          <w:szCs w:val="28"/>
        </w:rPr>
        <w:t>;</w:t>
      </w:r>
    </w:p>
    <w:p w:rsidR="00F74854" w:rsidRDefault="00F748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F74854">
        <w:rPr>
          <w:rFonts w:eastAsia="Times New Roman"/>
          <w:sz w:val="28"/>
          <w:szCs w:val="28"/>
        </w:rPr>
        <w:t>451</w:t>
      </w:r>
      <w:r>
        <w:rPr>
          <w:rFonts w:eastAsia="Times New Roman"/>
          <w:sz w:val="28"/>
          <w:szCs w:val="28"/>
        </w:rPr>
        <w:t>7</w:t>
      </w:r>
      <w:r w:rsidRPr="00F74854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 xml:space="preserve"> -</w:t>
      </w:r>
      <w:r w:rsidR="005F14D1">
        <w:rPr>
          <w:rFonts w:eastAsia="Times New Roman"/>
          <w:sz w:val="28"/>
          <w:szCs w:val="28"/>
        </w:rPr>
        <w:t xml:space="preserve"> е</w:t>
      </w:r>
      <w:r w:rsidRPr="00F74854">
        <w:rPr>
          <w:rFonts w:eastAsia="Times New Roman"/>
          <w:sz w:val="28"/>
          <w:szCs w:val="28"/>
        </w:rPr>
        <w:t>диновременная денежная выплата гражданам,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Украины, Донецкой Народной Республики, Луганской Народной Республики, Запорожской, Херсонской областей</w:t>
      </w:r>
      <w:r w:rsidR="005F14D1">
        <w:rPr>
          <w:rFonts w:eastAsia="Times New Roman"/>
          <w:sz w:val="28"/>
          <w:szCs w:val="28"/>
        </w:rPr>
        <w:t>;</w:t>
      </w:r>
    </w:p>
    <w:p w:rsidR="00F71063" w:rsidRDefault="00F7106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4600</w:t>
      </w:r>
      <w:r w:rsidR="00F74854">
        <w:rPr>
          <w:rFonts w:eastAsia="Times New Roman"/>
          <w:sz w:val="28"/>
          <w:szCs w:val="28"/>
        </w:rPr>
        <w:t>1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 </w:t>
      </w:r>
      <w:r w:rsidR="005F14D1">
        <w:rPr>
          <w:rFonts w:eastAsia="Times New Roman"/>
          <w:sz w:val="28"/>
          <w:szCs w:val="28"/>
        </w:rPr>
        <w:t>о</w:t>
      </w:r>
      <w:r w:rsidR="00F74854" w:rsidRPr="00F74854">
        <w:rPr>
          <w:rFonts w:eastAsia="Times New Roman"/>
          <w:sz w:val="28"/>
          <w:szCs w:val="28"/>
        </w:rPr>
        <w:t>рганизация освещения улиц, обслуживание и улучшение технического состояния электрических сетей уличного освещения</w:t>
      </w:r>
      <w:r>
        <w:rPr>
          <w:rFonts w:eastAsia="Times New Roman"/>
          <w:sz w:val="28"/>
          <w:szCs w:val="28"/>
        </w:rPr>
        <w:t>;</w:t>
      </w:r>
    </w:p>
    <w:p w:rsidR="00F74854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80433">
        <w:rPr>
          <w:rFonts w:eastAsia="Times New Roman"/>
          <w:sz w:val="28"/>
          <w:szCs w:val="28"/>
        </w:rPr>
        <w:t>46002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780433">
        <w:rPr>
          <w:rFonts w:eastAsia="Times New Roman"/>
          <w:sz w:val="28"/>
          <w:szCs w:val="28"/>
        </w:rPr>
        <w:t>рганизация деятельности по накоплению и транспортированию твердых коммунальных отходов</w:t>
      </w:r>
      <w:r w:rsidR="005F14D1"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80433">
        <w:rPr>
          <w:rFonts w:eastAsia="Times New Roman"/>
          <w:sz w:val="28"/>
          <w:szCs w:val="28"/>
        </w:rPr>
        <w:t>46004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с</w:t>
      </w:r>
      <w:r w:rsidRPr="00780433">
        <w:rPr>
          <w:rFonts w:eastAsia="Times New Roman"/>
          <w:sz w:val="28"/>
          <w:szCs w:val="28"/>
        </w:rPr>
        <w:t>одержание и благоустройство мест захоронения</w:t>
      </w:r>
      <w:r w:rsidR="005F14D1"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80433">
        <w:rPr>
          <w:rFonts w:eastAsia="Times New Roman"/>
          <w:sz w:val="28"/>
          <w:szCs w:val="28"/>
        </w:rPr>
        <w:t>4600</w:t>
      </w:r>
      <w:r>
        <w:rPr>
          <w:rFonts w:eastAsia="Times New Roman"/>
          <w:sz w:val="28"/>
          <w:szCs w:val="28"/>
        </w:rPr>
        <w:t>5 -</w:t>
      </w:r>
      <w:r w:rsidR="005F14D1">
        <w:rPr>
          <w:rFonts w:eastAsia="Times New Roman"/>
          <w:sz w:val="28"/>
          <w:szCs w:val="28"/>
        </w:rPr>
        <w:t xml:space="preserve"> п</w:t>
      </w:r>
      <w:r w:rsidRPr="00780433">
        <w:rPr>
          <w:rFonts w:eastAsia="Times New Roman"/>
          <w:sz w:val="28"/>
          <w:szCs w:val="28"/>
        </w:rPr>
        <w:t>рочие мероприятия по благоустройству</w:t>
      </w:r>
      <w:r w:rsidR="005F14D1"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80433">
        <w:rPr>
          <w:rFonts w:eastAsia="Times New Roman"/>
          <w:sz w:val="28"/>
          <w:szCs w:val="28"/>
        </w:rPr>
        <w:t>460</w:t>
      </w:r>
      <w:r>
        <w:rPr>
          <w:rFonts w:eastAsia="Times New Roman"/>
          <w:sz w:val="28"/>
          <w:szCs w:val="28"/>
        </w:rPr>
        <w:t>40 -</w:t>
      </w:r>
      <w:r w:rsidR="005F14D1">
        <w:rPr>
          <w:rFonts w:eastAsia="Times New Roman"/>
          <w:sz w:val="28"/>
          <w:szCs w:val="28"/>
        </w:rPr>
        <w:t xml:space="preserve"> л</w:t>
      </w:r>
      <w:r w:rsidRPr="00780433">
        <w:rPr>
          <w:rFonts w:eastAsia="Times New Roman"/>
          <w:sz w:val="28"/>
          <w:szCs w:val="28"/>
        </w:rPr>
        <w:t>иквидация накопленного вреда окружающей среде за счет экологических платежей</w:t>
      </w:r>
      <w:r w:rsidR="005F14D1"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780433">
        <w:rPr>
          <w:rFonts w:eastAsia="Times New Roman"/>
          <w:sz w:val="28"/>
          <w:szCs w:val="28"/>
        </w:rPr>
        <w:t>460</w:t>
      </w:r>
      <w:r>
        <w:rPr>
          <w:rFonts w:eastAsia="Times New Roman"/>
          <w:sz w:val="28"/>
          <w:szCs w:val="28"/>
        </w:rPr>
        <w:t>70 -</w:t>
      </w:r>
      <w:r w:rsidR="005F14D1">
        <w:rPr>
          <w:rFonts w:eastAsia="Times New Roman"/>
          <w:sz w:val="28"/>
          <w:szCs w:val="28"/>
        </w:rPr>
        <w:t xml:space="preserve"> э</w:t>
      </w:r>
      <w:r w:rsidRPr="00780433">
        <w:rPr>
          <w:rFonts w:eastAsia="Times New Roman"/>
          <w:sz w:val="28"/>
          <w:szCs w:val="28"/>
        </w:rPr>
        <w:t>кологические мероприятия</w:t>
      </w:r>
    </w:p>
    <w:p w:rsidR="00AA295C" w:rsidRDefault="00AA295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462</w:t>
      </w:r>
      <w:r w:rsidR="00780433">
        <w:rPr>
          <w:rFonts w:eastAsia="Times New Roman"/>
          <w:sz w:val="28"/>
          <w:szCs w:val="28"/>
        </w:rPr>
        <w:t>8</w:t>
      </w:r>
      <w:r>
        <w:rPr>
          <w:rFonts w:eastAsia="Times New Roman"/>
          <w:sz w:val="28"/>
          <w:szCs w:val="28"/>
        </w:rPr>
        <w:t>0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м</w:t>
      </w:r>
      <w:r w:rsidRPr="00F71063">
        <w:rPr>
          <w:rFonts w:eastAsia="Times New Roman"/>
          <w:sz w:val="28"/>
          <w:szCs w:val="28"/>
        </w:rPr>
        <w:t xml:space="preserve">ероприятия по предупреждению и ликвидации последствий </w:t>
      </w:r>
      <w:r w:rsidRPr="00F71063">
        <w:rPr>
          <w:rFonts w:eastAsia="Times New Roman"/>
          <w:sz w:val="28"/>
          <w:szCs w:val="28"/>
        </w:rPr>
        <w:lastRenderedPageBreak/>
        <w:t>чрезвычайных ситуаций</w:t>
      </w:r>
      <w:r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46290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- </w:t>
      </w:r>
      <w:r w:rsidR="005F14D1">
        <w:rPr>
          <w:rFonts w:eastAsia="Times New Roman"/>
          <w:sz w:val="28"/>
          <w:szCs w:val="28"/>
        </w:rPr>
        <w:t>р</w:t>
      </w:r>
      <w:r w:rsidRPr="00780433">
        <w:rPr>
          <w:rFonts w:eastAsia="Times New Roman"/>
          <w:sz w:val="28"/>
          <w:szCs w:val="28"/>
        </w:rPr>
        <w:t>азвитие муниципальных систем оповещения и информирования населения о чрезвычайных ситуациях</w:t>
      </w:r>
    </w:p>
    <w:p w:rsidR="00AA295C" w:rsidRDefault="00AA295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4700</w:t>
      </w:r>
      <w:r w:rsidR="00780433">
        <w:rPr>
          <w:rFonts w:eastAsia="Times New Roman"/>
          <w:sz w:val="28"/>
          <w:szCs w:val="28"/>
        </w:rPr>
        <w:t>4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мероприятия в области </w:t>
      </w:r>
      <w:r w:rsidR="00780433" w:rsidRPr="00780433">
        <w:rPr>
          <w:rFonts w:eastAsia="Times New Roman"/>
          <w:sz w:val="28"/>
          <w:szCs w:val="28"/>
        </w:rPr>
        <w:t>сельскохозяйственного производства</w:t>
      </w:r>
      <w:r>
        <w:rPr>
          <w:rFonts w:eastAsia="Times New Roman"/>
          <w:sz w:val="28"/>
          <w:szCs w:val="28"/>
        </w:rPr>
        <w:t>;</w:t>
      </w:r>
    </w:p>
    <w:p w:rsidR="00AA295C" w:rsidRDefault="00AA295C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48</w:t>
      </w:r>
      <w:r w:rsidR="00780433">
        <w:rPr>
          <w:rFonts w:eastAsia="Times New Roman"/>
          <w:sz w:val="28"/>
          <w:szCs w:val="28"/>
        </w:rPr>
        <w:t>12</w:t>
      </w:r>
      <w:r>
        <w:rPr>
          <w:rFonts w:eastAsia="Times New Roman"/>
          <w:sz w:val="28"/>
          <w:szCs w:val="28"/>
        </w:rPr>
        <w:t>0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 м</w:t>
      </w:r>
      <w:r w:rsidRPr="00E83CA3">
        <w:rPr>
          <w:rFonts w:eastAsia="Times New Roman"/>
          <w:sz w:val="28"/>
          <w:szCs w:val="28"/>
        </w:rPr>
        <w:t>ероприятия в сфере физической культуры и спорта</w:t>
      </w:r>
      <w:r>
        <w:rPr>
          <w:rFonts w:eastAsia="Times New Roman"/>
          <w:sz w:val="28"/>
          <w:szCs w:val="28"/>
        </w:rPr>
        <w:t>;</w:t>
      </w:r>
    </w:p>
    <w:p w:rsidR="00780433" w:rsidRDefault="0078043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48230</w:t>
      </w:r>
      <w:r w:rsidR="005F14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 w:rsidR="005F14D1">
        <w:rPr>
          <w:rFonts w:eastAsia="Times New Roman"/>
          <w:sz w:val="28"/>
          <w:szCs w:val="28"/>
        </w:rPr>
        <w:t xml:space="preserve"> у</w:t>
      </w:r>
      <w:r w:rsidRPr="00780433">
        <w:rPr>
          <w:rFonts w:eastAsia="Times New Roman"/>
          <w:sz w:val="28"/>
          <w:szCs w:val="28"/>
        </w:rPr>
        <w:t>чреждения физкультуры и спорта</w:t>
      </w:r>
      <w:r w:rsidR="005F14D1">
        <w:rPr>
          <w:rFonts w:eastAsia="Times New Roman"/>
          <w:sz w:val="28"/>
          <w:szCs w:val="28"/>
        </w:rPr>
        <w:t>;</w:t>
      </w:r>
    </w:p>
    <w:p w:rsidR="00780433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L2280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030B94">
        <w:rPr>
          <w:rFonts w:eastAsia="Times New Roman"/>
          <w:sz w:val="28"/>
          <w:szCs w:val="28"/>
        </w:rPr>
        <w:t>снащение объектов спортивной инфраструктуры спортивно-технологическим оборудованием</w:t>
      </w:r>
      <w:r w:rsidR="005F14D1">
        <w:rPr>
          <w:rFonts w:eastAsia="Times New Roman"/>
          <w:sz w:val="28"/>
          <w:szCs w:val="28"/>
        </w:rPr>
        <w:t>;</w:t>
      </w:r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proofErr w:type="gramStart"/>
      <w:r w:rsidRPr="00030B94">
        <w:rPr>
          <w:rFonts w:eastAsia="Times New Roman"/>
          <w:sz w:val="28"/>
          <w:szCs w:val="28"/>
        </w:rPr>
        <w:t>L3040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030B94">
        <w:rPr>
          <w:rFonts w:eastAsia="Times New Roman"/>
          <w:sz w:val="28"/>
          <w:szCs w:val="28"/>
        </w:rPr>
        <w:t>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</w:r>
      <w:r w:rsidR="005F14D1">
        <w:rPr>
          <w:rFonts w:eastAsia="Times New Roman"/>
          <w:sz w:val="28"/>
          <w:szCs w:val="28"/>
        </w:rPr>
        <w:t>;</w:t>
      </w:r>
      <w:proofErr w:type="gramEnd"/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L4670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030B94">
        <w:rPr>
          <w:rFonts w:eastAsia="Times New Roman"/>
          <w:sz w:val="28"/>
          <w:szCs w:val="28"/>
        </w:rPr>
        <w:t>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5F14D1">
        <w:rPr>
          <w:rFonts w:eastAsia="Times New Roman"/>
          <w:sz w:val="28"/>
          <w:szCs w:val="28"/>
        </w:rPr>
        <w:t>;</w:t>
      </w:r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L4940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р</w:t>
      </w:r>
      <w:r w:rsidRPr="00030B94">
        <w:rPr>
          <w:rFonts w:eastAsia="Times New Roman"/>
          <w:sz w:val="28"/>
          <w:szCs w:val="28"/>
        </w:rPr>
        <w:t xml:space="preserve">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</w:t>
      </w:r>
      <w:proofErr w:type="gramStart"/>
      <w:r w:rsidRPr="00030B94">
        <w:rPr>
          <w:rFonts w:eastAsia="Times New Roman"/>
          <w:sz w:val="28"/>
          <w:szCs w:val="28"/>
        </w:rPr>
        <w:t>ремонта объектов инфраструктуры организаций отдыха детей</w:t>
      </w:r>
      <w:proofErr w:type="gramEnd"/>
      <w:r w:rsidRPr="00030B94">
        <w:rPr>
          <w:rFonts w:eastAsia="Times New Roman"/>
          <w:sz w:val="28"/>
          <w:szCs w:val="28"/>
        </w:rPr>
        <w:t xml:space="preserve"> и их оздоровления</w:t>
      </w:r>
      <w:r w:rsidR="005F14D1">
        <w:rPr>
          <w:rFonts w:eastAsia="Times New Roman"/>
          <w:sz w:val="28"/>
          <w:szCs w:val="28"/>
        </w:rPr>
        <w:t>;</w:t>
      </w:r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L4970</w:t>
      </w:r>
      <w:r>
        <w:rPr>
          <w:rFonts w:eastAsia="Times New Roman"/>
          <w:sz w:val="28"/>
          <w:szCs w:val="28"/>
        </w:rPr>
        <w:t xml:space="preserve"> - </w:t>
      </w:r>
      <w:r w:rsidR="005F14D1">
        <w:rPr>
          <w:rFonts w:eastAsia="Times New Roman"/>
          <w:sz w:val="28"/>
          <w:szCs w:val="28"/>
        </w:rPr>
        <w:t>о</w:t>
      </w:r>
      <w:r w:rsidRPr="00030B94">
        <w:rPr>
          <w:rFonts w:eastAsia="Times New Roman"/>
          <w:sz w:val="28"/>
          <w:szCs w:val="28"/>
        </w:rPr>
        <w:t>беспечение жильем молодых семей</w:t>
      </w:r>
      <w:r w:rsidR="005F14D1">
        <w:rPr>
          <w:rFonts w:eastAsia="Times New Roman"/>
          <w:sz w:val="28"/>
          <w:szCs w:val="28"/>
        </w:rPr>
        <w:t>;</w:t>
      </w:r>
    </w:p>
    <w:p w:rsidR="002F4554" w:rsidRDefault="002F45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2F4554">
        <w:rPr>
          <w:rFonts w:eastAsia="Times New Roman"/>
          <w:sz w:val="28"/>
          <w:szCs w:val="28"/>
        </w:rPr>
        <w:t>L5190 -</w:t>
      </w:r>
      <w:r w:rsidRPr="002F4554">
        <w:rPr>
          <w:sz w:val="28"/>
          <w:szCs w:val="28"/>
        </w:rPr>
        <w:t xml:space="preserve">  г</w:t>
      </w:r>
      <w:r w:rsidRPr="002F4554">
        <w:rPr>
          <w:rFonts w:eastAsia="Times New Roman"/>
          <w:sz w:val="28"/>
          <w:szCs w:val="28"/>
        </w:rPr>
        <w:t>осударственная поддержка отрасли культуры</w:t>
      </w:r>
      <w:r>
        <w:rPr>
          <w:rFonts w:eastAsia="Times New Roman"/>
          <w:sz w:val="28"/>
          <w:szCs w:val="28"/>
        </w:rPr>
        <w:t>;</w:t>
      </w:r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L5194</w:t>
      </w:r>
      <w:r>
        <w:rPr>
          <w:rFonts w:eastAsia="Times New Roman"/>
          <w:sz w:val="28"/>
          <w:szCs w:val="28"/>
        </w:rPr>
        <w:t xml:space="preserve"> - </w:t>
      </w:r>
      <w:r w:rsidR="00E85586">
        <w:rPr>
          <w:rFonts w:eastAsia="Times New Roman"/>
          <w:sz w:val="28"/>
          <w:szCs w:val="28"/>
        </w:rPr>
        <w:t>г</w:t>
      </w:r>
      <w:r w:rsidRPr="00030B94">
        <w:rPr>
          <w:rFonts w:eastAsia="Times New Roman"/>
          <w:sz w:val="28"/>
          <w:szCs w:val="28"/>
        </w:rPr>
        <w:t>осударственная поддержка лучших работников муниципальных учреждений культуры, находящихся на территориях сельских поселений</w:t>
      </w:r>
      <w:r w:rsidR="005F14D1">
        <w:rPr>
          <w:rFonts w:eastAsia="Times New Roman"/>
          <w:sz w:val="28"/>
          <w:szCs w:val="28"/>
        </w:rPr>
        <w:t>;</w:t>
      </w:r>
    </w:p>
    <w:p w:rsidR="00030B94" w:rsidRDefault="00030B9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030B94">
        <w:rPr>
          <w:rFonts w:eastAsia="Times New Roman"/>
          <w:sz w:val="28"/>
          <w:szCs w:val="28"/>
        </w:rPr>
        <w:t>L5195</w:t>
      </w:r>
      <w:r>
        <w:rPr>
          <w:rFonts w:eastAsia="Times New Roman"/>
          <w:sz w:val="28"/>
          <w:szCs w:val="28"/>
        </w:rPr>
        <w:t xml:space="preserve"> - </w:t>
      </w:r>
      <w:r w:rsidR="00E85586">
        <w:rPr>
          <w:rFonts w:eastAsia="Times New Roman"/>
          <w:sz w:val="28"/>
          <w:szCs w:val="28"/>
        </w:rPr>
        <w:t>г</w:t>
      </w:r>
      <w:r w:rsidRPr="00030B94">
        <w:rPr>
          <w:rFonts w:eastAsia="Times New Roman"/>
          <w:sz w:val="28"/>
          <w:szCs w:val="28"/>
        </w:rPr>
        <w:t xml:space="preserve">осударственная поддержка лучших муниципальных учреждений </w:t>
      </w:r>
      <w:r w:rsidRPr="006714F4">
        <w:rPr>
          <w:rFonts w:eastAsia="Times New Roman"/>
          <w:sz w:val="28"/>
          <w:szCs w:val="28"/>
        </w:rPr>
        <w:t>культуры, находящихся на территориях сельских поселений</w:t>
      </w:r>
      <w:r w:rsidR="005F14D1">
        <w:rPr>
          <w:rFonts w:eastAsia="Times New Roman"/>
          <w:sz w:val="28"/>
          <w:szCs w:val="28"/>
        </w:rPr>
        <w:t>;</w:t>
      </w:r>
    </w:p>
    <w:p w:rsidR="002F4554" w:rsidRDefault="002F45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</w:t>
      </w:r>
      <w:r>
        <w:rPr>
          <w:rFonts w:eastAsia="Times New Roman"/>
          <w:color w:val="000000"/>
          <w:sz w:val="28"/>
          <w:szCs w:val="28"/>
        </w:rPr>
        <w:t xml:space="preserve">0 </w:t>
      </w:r>
      <w:r w:rsidRPr="002F4554">
        <w:rPr>
          <w:rFonts w:eastAsia="Times New Roman"/>
          <w:color w:val="000000"/>
          <w:sz w:val="28"/>
          <w:szCs w:val="28"/>
        </w:rPr>
        <w:t>-</w:t>
      </w:r>
      <w:r w:rsidRPr="002F4554">
        <w:rPr>
          <w:sz w:val="28"/>
          <w:szCs w:val="28"/>
        </w:rPr>
        <w:t xml:space="preserve"> о</w:t>
      </w:r>
      <w:r w:rsidRPr="002F4554">
        <w:rPr>
          <w:rFonts w:eastAsia="Times New Roman"/>
          <w:color w:val="000000"/>
          <w:sz w:val="28"/>
          <w:szCs w:val="28"/>
        </w:rPr>
        <w:t>рганизация и проведение мероприятий в сфере физической культуры и спорта</w:t>
      </w:r>
      <w:r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S0011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рганизация и проведение летних сельских спортивных игр "Золотой колос" и зимней сельской спартакиады "Уральская метелица"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S0012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плата услуг специалистов по организации физкультурно-оздоровительной и спортивно-массовой работы с населением среднего возраста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S0013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п</w:t>
      </w:r>
      <w:r w:rsidRPr="0055348B">
        <w:rPr>
          <w:rFonts w:eastAsia="Times New Roman"/>
          <w:color w:val="000000"/>
          <w:sz w:val="28"/>
          <w:szCs w:val="28"/>
        </w:rPr>
        <w:t>риобретение спортивного инвентаря, оборудования и экипировки для спортивных школ и физкультурно-спортивных организаций, находящихся в сельской местности и малых городах с населением до 50 тысяч человек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S0014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плата услуг специалистов по организации физкультурно-оздоровительной и спортивно-массовой работы с детьми и молодежью в возрасте от 6 до 29 лет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S0018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плата услуг специалистов по организации физкультурно-оздоровительной и спортивно-массовой работы с населением старшего возраста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S0019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р</w:t>
      </w:r>
      <w:r w:rsidRPr="0055348B">
        <w:rPr>
          <w:rFonts w:eastAsia="Times New Roman"/>
          <w:color w:val="000000"/>
          <w:sz w:val="28"/>
          <w:szCs w:val="28"/>
        </w:rPr>
        <w:t>асходы на доведение средней заработной платы инструкторов по спорту и тренеров, работающих в сельской местности и малых городах Челябинской области с населением до 50 тысяч человек, до среднемесячного дохода от трудовой деятельности в Челябинской области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S001Б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в</w:t>
      </w:r>
      <w:r w:rsidRPr="0055348B">
        <w:rPr>
          <w:rFonts w:eastAsia="Times New Roman"/>
          <w:color w:val="000000"/>
          <w:sz w:val="28"/>
          <w:szCs w:val="28"/>
        </w:rPr>
        <w:t>ыплата заработной платы тренерам-преподавателям (тренерам), дополнительно привлеченным к работе в сельской местности и малых городах Челябинской области с населением до 50 тысяч человек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lastRenderedPageBreak/>
        <w:t>S0180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плата услуг специалистов по организации физкультурно-оздоровительной и спортивно-массовой работы с лицами с ограниченными возможностями здоровья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S1010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р</w:t>
      </w:r>
      <w:r w:rsidRPr="0055348B">
        <w:rPr>
          <w:rFonts w:eastAsia="Times New Roman"/>
          <w:color w:val="000000"/>
          <w:sz w:val="28"/>
          <w:szCs w:val="28"/>
        </w:rPr>
        <w:t>еализация мероприятий с детьми и молодежью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S1030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казание поддержки садоводческим некоммерческим товариществам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S3040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с</w:t>
      </w:r>
      <w:r w:rsidRPr="0055348B">
        <w:rPr>
          <w:rFonts w:eastAsia="Times New Roman"/>
          <w:color w:val="000000"/>
          <w:sz w:val="28"/>
          <w:szCs w:val="28"/>
        </w:rPr>
        <w:t>троительство (приобретение) жилых помещений для осуществления мероприятий по переселению граждан из жилищного фонда, признанного непригодным для проживания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2F4554" w:rsidRDefault="002F455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S317</w:t>
      </w:r>
      <w:r>
        <w:rPr>
          <w:rFonts w:eastAsia="Times New Roman"/>
          <w:color w:val="000000"/>
          <w:sz w:val="28"/>
          <w:szCs w:val="28"/>
        </w:rPr>
        <w:t xml:space="preserve">0 </w:t>
      </w:r>
      <w:r w:rsidRPr="002F4554">
        <w:rPr>
          <w:rFonts w:eastAsia="Times New Roman"/>
          <w:color w:val="000000"/>
          <w:sz w:val="28"/>
          <w:szCs w:val="28"/>
        </w:rPr>
        <w:t>-</w:t>
      </w:r>
      <w:r w:rsidRPr="002F4554">
        <w:rPr>
          <w:sz w:val="28"/>
          <w:szCs w:val="28"/>
        </w:rPr>
        <w:t xml:space="preserve"> с</w:t>
      </w:r>
      <w:r w:rsidRPr="002F4554">
        <w:rPr>
          <w:rFonts w:eastAsia="Times New Roman"/>
          <w:color w:val="000000"/>
          <w:sz w:val="28"/>
          <w:szCs w:val="28"/>
        </w:rPr>
        <w:t>оздание условий для модернизации общего и дополнительного образования в Челябинской области</w:t>
      </w:r>
      <w:r>
        <w:rPr>
          <w:rFonts w:eastAsia="Times New Roman"/>
          <w:color w:val="000000"/>
          <w:sz w:val="28"/>
          <w:szCs w:val="28"/>
        </w:rPr>
        <w:t>;</w:t>
      </w:r>
    </w:p>
    <w:p w:rsidR="006714F4" w:rsidRDefault="006714F4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S3172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п</w:t>
      </w:r>
      <w:r w:rsidR="00B12D99" w:rsidRPr="0055348B">
        <w:rPr>
          <w:rFonts w:eastAsia="Times New Roman"/>
          <w:color w:val="000000"/>
          <w:sz w:val="28"/>
          <w:szCs w:val="28"/>
        </w:rPr>
        <w:t>роведение ремонтных работ по замене оконных блоков в муниципальных общеобразовательных организациях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S3190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беспечение питанием детей из малоимущих семей и детей с нарушениями здоровья, обучающихся в муниципальных общеобразовательных организациях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proofErr w:type="gramStart"/>
      <w:r w:rsidRPr="0055348B">
        <w:rPr>
          <w:rFonts w:eastAsia="Times New Roman"/>
          <w:color w:val="000000"/>
          <w:sz w:val="28"/>
          <w:szCs w:val="28"/>
        </w:rPr>
        <w:t>S3290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</w:r>
      <w:r w:rsidR="005F14D1">
        <w:rPr>
          <w:rFonts w:eastAsia="Times New Roman"/>
          <w:color w:val="000000"/>
          <w:sz w:val="28"/>
          <w:szCs w:val="28"/>
        </w:rPr>
        <w:t>;</w:t>
      </w:r>
      <w:proofErr w:type="gramEnd"/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S3350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рганизация отдыха детей в каникулярное время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S3720</w:t>
      </w:r>
      <w:r>
        <w:rPr>
          <w:rFonts w:eastAsia="Times New Roman"/>
          <w:color w:val="000000"/>
          <w:sz w:val="28"/>
          <w:szCs w:val="28"/>
        </w:rPr>
        <w:t xml:space="preserve"> - </w:t>
      </w:r>
      <w:r w:rsidR="00E85586">
        <w:rPr>
          <w:rFonts w:eastAsia="Times New Roman"/>
          <w:color w:val="000000"/>
          <w:sz w:val="28"/>
          <w:szCs w:val="28"/>
        </w:rPr>
        <w:t>р</w:t>
      </w:r>
      <w:r w:rsidRPr="0055348B">
        <w:rPr>
          <w:rFonts w:eastAsia="Times New Roman"/>
          <w:color w:val="000000"/>
          <w:sz w:val="28"/>
          <w:szCs w:val="28"/>
        </w:rPr>
        <w:t xml:space="preserve">еализация мероприятий, направленных на создание современной инфраструктуры для отдыха детей и их оздоровления путем возведения некапитальных строений, сооружений (быстровозводимых конструкций), а также проведение капитального </w:t>
      </w:r>
      <w:proofErr w:type="gramStart"/>
      <w:r w:rsidRPr="0055348B">
        <w:rPr>
          <w:rFonts w:eastAsia="Times New Roman"/>
          <w:color w:val="000000"/>
          <w:sz w:val="28"/>
          <w:szCs w:val="28"/>
        </w:rPr>
        <w:t>ремонта объектов инфраструктуры организаций отдыха детей</w:t>
      </w:r>
      <w:proofErr w:type="gramEnd"/>
      <w:r w:rsidRPr="0055348B">
        <w:rPr>
          <w:rFonts w:eastAsia="Times New Roman"/>
          <w:color w:val="000000"/>
          <w:sz w:val="28"/>
          <w:szCs w:val="28"/>
        </w:rPr>
        <w:t xml:space="preserve"> и их оздоровления за счет средств областного бюджета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S4010</w:t>
      </w:r>
      <w:r w:rsidR="00E85586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E85586">
        <w:rPr>
          <w:rFonts w:eastAsia="Times New Roman"/>
          <w:color w:val="000000"/>
          <w:sz w:val="28"/>
          <w:szCs w:val="28"/>
        </w:rPr>
        <w:t>р</w:t>
      </w:r>
      <w:r w:rsidRPr="0055348B">
        <w:rPr>
          <w:rFonts w:eastAsia="Times New Roman"/>
          <w:color w:val="000000"/>
          <w:sz w:val="28"/>
          <w:szCs w:val="28"/>
        </w:rPr>
        <w:t>еализация инициативных проектов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S4020</w:t>
      </w:r>
      <w:r w:rsidR="00E85586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E85586">
        <w:rPr>
          <w:sz w:val="28"/>
        </w:rPr>
        <w:t xml:space="preserve"> м</w:t>
      </w:r>
      <w:r w:rsidRPr="0055348B">
        <w:rPr>
          <w:rFonts w:eastAsia="Times New Roman"/>
          <w:color w:val="000000"/>
          <w:sz w:val="28"/>
          <w:szCs w:val="28"/>
        </w:rPr>
        <w:t>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S4030</w:t>
      </w:r>
      <w:r w:rsidR="00E85586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E85586">
        <w:rPr>
          <w:sz w:val="28"/>
        </w:rPr>
        <w:t xml:space="preserve"> </w:t>
      </w:r>
      <w:r w:rsidR="00CA6A84">
        <w:rPr>
          <w:sz w:val="28"/>
        </w:rPr>
        <w:t>с</w:t>
      </w:r>
      <w:r w:rsidRPr="0055348B">
        <w:rPr>
          <w:rFonts w:eastAsia="Times New Roman"/>
          <w:color w:val="000000"/>
          <w:sz w:val="28"/>
          <w:szCs w:val="28"/>
        </w:rPr>
        <w:t>оздание в муниципальных образовательных организациях, реализующих образовательные программы дошкольного образования, условий для получения детьми дошкольного возраста с ограниченными возможностями здоровья качественного образования и коррекции развития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S4080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с</w:t>
      </w:r>
      <w:r w:rsidRPr="0055348B">
        <w:rPr>
          <w:rFonts w:eastAsia="Times New Roman"/>
          <w:color w:val="000000"/>
          <w:sz w:val="28"/>
          <w:szCs w:val="28"/>
        </w:rPr>
        <w:t>троительство газопроводов и газовых сетей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S4100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п</w:t>
      </w:r>
      <w:r w:rsidRPr="0055348B">
        <w:rPr>
          <w:rFonts w:eastAsia="Times New Roman"/>
          <w:color w:val="000000"/>
          <w:sz w:val="28"/>
          <w:szCs w:val="28"/>
        </w:rPr>
        <w:t>ривлечение детей из малообеспеченных, неблагополучных семей, а также семей, оказавшихся в трудной жизненной ситуации, в муниципальные образовательные организации, реализующие образовательные программы дошкольного образования, через предоставление компенсации части родительской платы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S5210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к</w:t>
      </w:r>
      <w:r w:rsidRPr="0055348B">
        <w:rPr>
          <w:rFonts w:eastAsia="Times New Roman"/>
          <w:color w:val="000000"/>
          <w:sz w:val="28"/>
          <w:szCs w:val="28"/>
        </w:rPr>
        <w:t>апитальные вложения в объекты образования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S6120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рганизация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S6140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беспечение первичных мер пожарной безопасности в части создания условий для организации добровольной пожарной охраны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S6340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 xml:space="preserve">казание мер поддержки гражданам, участвующим в охране </w:t>
      </w:r>
      <w:r w:rsidRPr="0055348B">
        <w:rPr>
          <w:rFonts w:eastAsia="Times New Roman"/>
          <w:color w:val="000000"/>
          <w:sz w:val="28"/>
          <w:szCs w:val="28"/>
        </w:rPr>
        <w:lastRenderedPageBreak/>
        <w:t>общественного порядка на территории Челябинской области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S7010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м</w:t>
      </w:r>
      <w:r w:rsidRPr="0055348B">
        <w:rPr>
          <w:rFonts w:eastAsia="Times New Roman"/>
          <w:color w:val="000000"/>
          <w:sz w:val="28"/>
          <w:szCs w:val="28"/>
        </w:rPr>
        <w:t>ероприятия по проведению строительно-монтажных и проектно-изыскательских работ на объектах коммунального хозяйства и систем инженерной инфраструктуры, находящихся в муниципальной собственности, в целях энергосбережения и повышения энергетической эффективности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S8370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 xml:space="preserve">рганизация </w:t>
      </w:r>
      <w:proofErr w:type="gramStart"/>
      <w:r w:rsidRPr="0055348B">
        <w:rPr>
          <w:rFonts w:eastAsia="Times New Roman"/>
          <w:color w:val="000000"/>
          <w:sz w:val="28"/>
          <w:szCs w:val="28"/>
        </w:rPr>
        <w:t>работы органов управления социальной защиты населения муниципальных образований</w:t>
      </w:r>
      <w:proofErr w:type="gramEnd"/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S9010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о</w:t>
      </w:r>
      <w:r w:rsidRPr="0055348B">
        <w:rPr>
          <w:rFonts w:eastAsia="Times New Roman"/>
          <w:color w:val="000000"/>
          <w:sz w:val="28"/>
          <w:szCs w:val="28"/>
        </w:rPr>
        <w:t>рганизация профильных смен для детей, состоящих на профилактическом учете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SВЖ00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м</w:t>
      </w:r>
      <w:r w:rsidRPr="0055348B">
        <w:rPr>
          <w:rFonts w:eastAsia="Times New Roman"/>
          <w:color w:val="000000"/>
          <w:sz w:val="28"/>
          <w:szCs w:val="28"/>
        </w:rPr>
        <w:t>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работы, капитальный ремонт газовых систем за счет средств, высвобождаемых в результате списания задолженности по бюджетным кредитам, предоставленным из федерального бюджета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SД010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к</w:t>
      </w:r>
      <w:r w:rsidRPr="0055348B">
        <w:rPr>
          <w:rFonts w:eastAsia="Times New Roman"/>
          <w:color w:val="000000"/>
          <w:sz w:val="28"/>
          <w:szCs w:val="28"/>
        </w:rPr>
        <w:t>апитальный ремонт, ремонт и содержание автомобильных дорог общего пользования местного значения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М3420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(организации дошкольного образования)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М3421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(общеобразовательные организации)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М3422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(общеобразовательные организации – школы-интернаты)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B12D99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М3423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B12D99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(организации дополнительного образования)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B12D99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М3424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</w:t>
      </w:r>
      <w:r w:rsidR="00997610">
        <w:rPr>
          <w:rFonts w:eastAsia="Times New Roman"/>
          <w:color w:val="000000"/>
          <w:sz w:val="28"/>
          <w:szCs w:val="28"/>
        </w:rPr>
        <w:t xml:space="preserve"> </w:t>
      </w:r>
      <w:r w:rsidRPr="0055348B">
        <w:rPr>
          <w:rFonts w:eastAsia="Times New Roman"/>
          <w:color w:val="000000"/>
          <w:sz w:val="28"/>
          <w:szCs w:val="28"/>
        </w:rPr>
        <w:t>(детский оздоровительно-образовательный лагерь)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EA0813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М3426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</w:t>
      </w:r>
      <w:r w:rsidR="00997610">
        <w:rPr>
          <w:rFonts w:eastAsia="Times New Roman"/>
          <w:color w:val="000000"/>
          <w:sz w:val="28"/>
          <w:szCs w:val="28"/>
        </w:rPr>
        <w:t xml:space="preserve"> </w:t>
      </w:r>
      <w:r w:rsidRPr="0055348B">
        <w:rPr>
          <w:rFonts w:eastAsia="Times New Roman"/>
          <w:color w:val="000000"/>
          <w:sz w:val="28"/>
          <w:szCs w:val="28"/>
        </w:rPr>
        <w:t>(организация подвоза учащихся)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EA0813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М3440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(учреждения культуры)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EA0813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М3442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="00CA6A84">
        <w:rPr>
          <w:sz w:val="28"/>
        </w:rPr>
        <w:t xml:space="preserve"> 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работ) (библиотеки)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EA0813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М3482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государственных услуг (выполнение работ) (учреждения физической культуры и спорта)</w:t>
      </w:r>
      <w:r w:rsidR="005F14D1">
        <w:rPr>
          <w:rFonts w:eastAsia="Times New Roman"/>
          <w:color w:val="000000"/>
          <w:sz w:val="28"/>
          <w:szCs w:val="28"/>
        </w:rPr>
        <w:t>;</w:t>
      </w:r>
    </w:p>
    <w:p w:rsidR="00EA0813" w:rsidRPr="00EA0813" w:rsidRDefault="00EA0813" w:rsidP="00A170C1">
      <w:pPr>
        <w:shd w:val="clear" w:color="auto" w:fill="FFFFFF"/>
        <w:tabs>
          <w:tab w:val="left" w:pos="567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55348B">
        <w:rPr>
          <w:rFonts w:eastAsia="Times New Roman"/>
          <w:color w:val="000000"/>
          <w:sz w:val="28"/>
          <w:szCs w:val="28"/>
        </w:rPr>
        <w:t>М3483</w:t>
      </w:r>
      <w:r w:rsidR="00CA6A84">
        <w:rPr>
          <w:rFonts w:eastAsia="Times New Roman"/>
          <w:color w:val="000000"/>
          <w:sz w:val="28"/>
          <w:szCs w:val="28"/>
        </w:rPr>
        <w:t xml:space="preserve"> </w:t>
      </w:r>
      <w:r w:rsidR="009F1607">
        <w:rPr>
          <w:sz w:val="28"/>
        </w:rPr>
        <w:t>-</w:t>
      </w:r>
      <w:r w:rsidRPr="00EA0813">
        <w:rPr>
          <w:rFonts w:eastAsia="Times New Roman"/>
          <w:color w:val="000000"/>
          <w:sz w:val="28"/>
          <w:szCs w:val="28"/>
        </w:rPr>
        <w:t xml:space="preserve"> </w:t>
      </w:r>
      <w:r w:rsidR="00CA6A84">
        <w:rPr>
          <w:rFonts w:eastAsia="Times New Roman"/>
          <w:color w:val="000000"/>
          <w:sz w:val="28"/>
          <w:szCs w:val="28"/>
        </w:rPr>
        <w:t>ф</w:t>
      </w:r>
      <w:r w:rsidRPr="0055348B">
        <w:rPr>
          <w:rFonts w:eastAsia="Times New Roman"/>
          <w:color w:val="000000"/>
          <w:sz w:val="28"/>
          <w:szCs w:val="28"/>
        </w:rPr>
        <w:t>инансовое обеспечение муниципального задания на оказание муниципальных услуг (выполнение работ</w:t>
      </w:r>
      <w:proofErr w:type="gramStart"/>
      <w:r w:rsidRPr="0055348B">
        <w:rPr>
          <w:rFonts w:eastAsia="Times New Roman"/>
          <w:color w:val="000000"/>
          <w:sz w:val="28"/>
          <w:szCs w:val="28"/>
        </w:rPr>
        <w:t>)(</w:t>
      </w:r>
      <w:proofErr w:type="gramEnd"/>
      <w:r w:rsidRPr="0055348B">
        <w:rPr>
          <w:rFonts w:eastAsia="Times New Roman"/>
          <w:color w:val="000000"/>
          <w:sz w:val="28"/>
          <w:szCs w:val="28"/>
        </w:rPr>
        <w:t>физкультурно-оздоровительный комплекс)</w:t>
      </w:r>
      <w:r w:rsidR="005F14D1">
        <w:rPr>
          <w:rFonts w:eastAsia="Times New Roman"/>
          <w:color w:val="000000"/>
          <w:sz w:val="28"/>
          <w:szCs w:val="28"/>
        </w:rPr>
        <w:t>.</w:t>
      </w:r>
    </w:p>
    <w:p w:rsidR="00EA0813" w:rsidRPr="00EA0813" w:rsidRDefault="00EA0813" w:rsidP="00A170C1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EA0813">
        <w:rPr>
          <w:sz w:val="28"/>
          <w:szCs w:val="28"/>
        </w:rPr>
        <w:t>1</w:t>
      </w:r>
      <w:r w:rsidR="009F1607">
        <w:rPr>
          <w:sz w:val="28"/>
          <w:szCs w:val="28"/>
        </w:rPr>
        <w:t>3</w:t>
      </w:r>
      <w:r w:rsidRPr="00EA0813">
        <w:rPr>
          <w:sz w:val="28"/>
          <w:szCs w:val="28"/>
        </w:rPr>
        <w:t>. Отражение расходов бюджета</w:t>
      </w:r>
      <w:r w:rsidR="00FD2E56">
        <w:rPr>
          <w:sz w:val="28"/>
          <w:szCs w:val="28"/>
        </w:rPr>
        <w:t xml:space="preserve"> округа</w:t>
      </w:r>
      <w:r w:rsidRPr="00EA0813">
        <w:rPr>
          <w:sz w:val="28"/>
          <w:szCs w:val="28"/>
        </w:rPr>
        <w:t xml:space="preserve"> на реализацию инициативных проектов, предусмотренных положениями Федерального закона от 6 октября 2003 года N 131-ФЗ "Об общих принципах организации местного самоуправления в Российской Федерации", поддержанных органами местного самоуправления (далее - инициативные проекты), осуществляется по кодам </w:t>
      </w:r>
      <w:r w:rsidRPr="00EA0813">
        <w:rPr>
          <w:sz w:val="28"/>
          <w:szCs w:val="28"/>
        </w:rPr>
        <w:lastRenderedPageBreak/>
        <w:t>целевых статей расходов, содержащих направления расходов, соответствующие каждому инициативному проекту.</w:t>
      </w:r>
    </w:p>
    <w:p w:rsidR="00EC3FD1" w:rsidRPr="008426BA" w:rsidRDefault="00CC3E3F" w:rsidP="008426BA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1</w:t>
      </w:r>
      <w:r w:rsidR="009F160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EC3FD1">
        <w:rPr>
          <w:rFonts w:eastAsia="Times New Roman"/>
          <w:sz w:val="28"/>
          <w:szCs w:val="28"/>
        </w:rPr>
        <w:t>Внесение в течение финансового года изменений в наименование и</w:t>
      </w:r>
      <w:r w:rsidR="008426BA">
        <w:rPr>
          <w:rFonts w:eastAsia="Times New Roman"/>
          <w:sz w:val="28"/>
          <w:szCs w:val="28"/>
        </w:rPr>
        <w:t xml:space="preserve"> </w:t>
      </w:r>
      <w:r w:rsidR="00EC3FD1">
        <w:rPr>
          <w:rFonts w:eastAsia="Times New Roman"/>
          <w:sz w:val="28"/>
          <w:szCs w:val="28"/>
        </w:rPr>
        <w:t>(или) код целевой статьи расходов бюджета</w:t>
      </w:r>
      <w:r w:rsidR="00FB2FA1">
        <w:rPr>
          <w:rFonts w:eastAsia="Times New Roman"/>
          <w:sz w:val="28"/>
          <w:szCs w:val="28"/>
        </w:rPr>
        <w:t xml:space="preserve"> округа</w:t>
      </w:r>
      <w:r w:rsidR="00EC3FD1">
        <w:rPr>
          <w:rFonts w:eastAsia="Times New Roman"/>
          <w:sz w:val="28"/>
          <w:szCs w:val="28"/>
        </w:rPr>
        <w:t xml:space="preserve"> не допускается, за</w:t>
      </w:r>
      <w:r w:rsidR="00FB2FA1">
        <w:rPr>
          <w:rFonts w:eastAsia="Times New Roman"/>
          <w:sz w:val="28"/>
          <w:szCs w:val="28"/>
        </w:rPr>
        <w:t xml:space="preserve"> </w:t>
      </w:r>
      <w:r w:rsidR="00EC3FD1">
        <w:rPr>
          <w:rFonts w:eastAsia="Times New Roman"/>
          <w:sz w:val="28"/>
          <w:szCs w:val="28"/>
        </w:rPr>
        <w:t>исключением случая, если в течение финансового года по указанной целевой</w:t>
      </w:r>
      <w:r w:rsidR="008426BA">
        <w:rPr>
          <w:rFonts w:eastAsia="Times New Roman"/>
          <w:sz w:val="28"/>
          <w:szCs w:val="28"/>
        </w:rPr>
        <w:t xml:space="preserve"> </w:t>
      </w:r>
      <w:r w:rsidR="00EC3FD1">
        <w:rPr>
          <w:rFonts w:eastAsia="Times New Roman"/>
          <w:sz w:val="28"/>
          <w:szCs w:val="28"/>
        </w:rPr>
        <w:t>статье расходов бюджета не производились кассовые расходы бюджета, а</w:t>
      </w:r>
      <w:r w:rsidR="008426BA">
        <w:rPr>
          <w:rFonts w:eastAsia="Times New Roman"/>
          <w:sz w:val="28"/>
          <w:szCs w:val="28"/>
        </w:rPr>
        <w:t xml:space="preserve"> </w:t>
      </w:r>
      <w:r w:rsidR="00EC3FD1">
        <w:rPr>
          <w:rFonts w:eastAsia="Times New Roman"/>
          <w:sz w:val="28"/>
          <w:szCs w:val="28"/>
        </w:rPr>
        <w:t>также, если настоящим Порядком не установлено иное.</w:t>
      </w:r>
    </w:p>
    <w:p w:rsidR="00EC3FD1" w:rsidRDefault="00EC3FD1" w:rsidP="00A170C1">
      <w:pPr>
        <w:shd w:val="clear" w:color="auto" w:fill="FFFFFF"/>
        <w:tabs>
          <w:tab w:val="left" w:pos="567"/>
        </w:tabs>
        <w:ind w:right="14" w:firstLine="706"/>
        <w:jc w:val="both"/>
      </w:pPr>
      <w:r>
        <w:rPr>
          <w:rFonts w:eastAsia="Times New Roman"/>
          <w:sz w:val="28"/>
          <w:szCs w:val="28"/>
        </w:rPr>
        <w:t>Внесение в течение финансового года изменений в наименование и (или) код целевой статьи целевой статьи допускается в следующих случаях:</w:t>
      </w:r>
    </w:p>
    <w:p w:rsidR="00EC3FD1" w:rsidRDefault="00EC3FD1" w:rsidP="009A0B6E">
      <w:pPr>
        <w:shd w:val="clear" w:color="auto" w:fill="FFFFFF"/>
        <w:tabs>
          <w:tab w:val="left" w:pos="567"/>
        </w:tabs>
        <w:ind w:right="6" w:firstLine="709"/>
        <w:jc w:val="both"/>
      </w:pPr>
      <w:r>
        <w:rPr>
          <w:rFonts w:eastAsia="Times New Roman"/>
          <w:sz w:val="28"/>
          <w:szCs w:val="28"/>
        </w:rPr>
        <w:t>в части изменения наименования юридического лица, содержащегося в наименовании целевой статьи, в связи с приведением наименования юридического лица в соответствие с нормами главы 4 Гражданского кодекса Российской Федерации;</w:t>
      </w:r>
    </w:p>
    <w:p w:rsidR="00EC3FD1" w:rsidRDefault="00EC3FD1" w:rsidP="009A0B6E">
      <w:pPr>
        <w:shd w:val="clear" w:color="auto" w:fill="FFFFFF"/>
        <w:tabs>
          <w:tab w:val="left" w:pos="567"/>
        </w:tabs>
        <w:ind w:firstLine="709"/>
        <w:jc w:val="both"/>
      </w:pPr>
      <w:r>
        <w:rPr>
          <w:rFonts w:eastAsia="Times New Roman"/>
          <w:sz w:val="28"/>
          <w:szCs w:val="28"/>
        </w:rPr>
        <w:t xml:space="preserve">в части изменения наименования и (или) кода целевой статьи для </w:t>
      </w:r>
      <w:r>
        <w:rPr>
          <w:rFonts w:eastAsia="Times New Roman"/>
          <w:spacing w:val="-12"/>
          <w:sz w:val="28"/>
          <w:szCs w:val="28"/>
        </w:rPr>
        <w:t>отражения      расходов      бюджета</w:t>
      </w:r>
      <w:r w:rsidR="00EA0813">
        <w:rPr>
          <w:rFonts w:eastAsia="Times New Roman"/>
          <w:spacing w:val="-12"/>
          <w:sz w:val="28"/>
          <w:szCs w:val="28"/>
        </w:rPr>
        <w:t xml:space="preserve"> округа</w:t>
      </w:r>
      <w:r>
        <w:rPr>
          <w:rFonts w:eastAsia="Times New Roman"/>
          <w:spacing w:val="-12"/>
          <w:sz w:val="28"/>
          <w:szCs w:val="28"/>
        </w:rPr>
        <w:t xml:space="preserve">,      в      целях      </w:t>
      </w:r>
      <w:proofErr w:type="spellStart"/>
      <w:r>
        <w:rPr>
          <w:rFonts w:eastAsia="Times New Roman"/>
          <w:spacing w:val="-12"/>
          <w:sz w:val="28"/>
          <w:szCs w:val="28"/>
        </w:rPr>
        <w:t>софинансирования</w:t>
      </w:r>
      <w:proofErr w:type="spellEnd"/>
      <w:r>
        <w:rPr>
          <w:rFonts w:eastAsia="Times New Roman"/>
          <w:spacing w:val="-12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>которых    бюджету</w:t>
      </w:r>
      <w:r w:rsidR="00EA0813">
        <w:rPr>
          <w:rFonts w:eastAsia="Times New Roman"/>
          <w:spacing w:val="-9"/>
          <w:sz w:val="28"/>
          <w:szCs w:val="28"/>
        </w:rPr>
        <w:t xml:space="preserve"> округа</w:t>
      </w:r>
      <w:r>
        <w:rPr>
          <w:rFonts w:eastAsia="Times New Roman"/>
          <w:spacing w:val="-9"/>
          <w:sz w:val="28"/>
          <w:szCs w:val="28"/>
        </w:rPr>
        <w:t xml:space="preserve">   предоставляются    межбюджетные    субсидии, </w:t>
      </w:r>
      <w:r>
        <w:rPr>
          <w:rFonts w:eastAsia="Times New Roman"/>
          <w:sz w:val="28"/>
          <w:szCs w:val="28"/>
        </w:rPr>
        <w:t xml:space="preserve">распределяемые из </w:t>
      </w:r>
      <w:r w:rsidR="00EA0813">
        <w:rPr>
          <w:rFonts w:eastAsia="Times New Roman"/>
          <w:sz w:val="28"/>
          <w:szCs w:val="28"/>
        </w:rPr>
        <w:t xml:space="preserve">федерального и </w:t>
      </w:r>
      <w:r>
        <w:rPr>
          <w:rFonts w:eastAsia="Times New Roman"/>
          <w:sz w:val="28"/>
          <w:szCs w:val="28"/>
        </w:rPr>
        <w:t>областного бюджета в течение финансового года;</w:t>
      </w:r>
    </w:p>
    <w:p w:rsidR="00EC3FD1" w:rsidRDefault="00EC3FD1" w:rsidP="00A170C1">
      <w:pPr>
        <w:shd w:val="clear" w:color="auto" w:fill="FFFFFF"/>
        <w:tabs>
          <w:tab w:val="left" w:pos="567"/>
        </w:tabs>
        <w:ind w:right="5" w:firstLine="706"/>
        <w:jc w:val="both"/>
      </w:pPr>
      <w:r>
        <w:rPr>
          <w:rFonts w:eastAsia="Times New Roman"/>
          <w:sz w:val="28"/>
          <w:szCs w:val="28"/>
        </w:rPr>
        <w:t>в части изменения наименования целевой статьи в связи с изменением законодательства Российской Федерации, Челябинской области</w:t>
      </w:r>
      <w:r w:rsidR="00BF33D1">
        <w:rPr>
          <w:rFonts w:eastAsia="Times New Roman"/>
          <w:sz w:val="28"/>
          <w:szCs w:val="28"/>
        </w:rPr>
        <w:t xml:space="preserve">, Аргаяшского муниципального </w:t>
      </w:r>
      <w:r w:rsidR="00EA0813">
        <w:rPr>
          <w:rFonts w:eastAsia="Times New Roman"/>
          <w:sz w:val="28"/>
          <w:szCs w:val="28"/>
        </w:rPr>
        <w:t>округа</w:t>
      </w:r>
      <w:r w:rsidR="00BF33D1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при условии сохранения целевого назначения осуществляемых расходов;</w:t>
      </w:r>
    </w:p>
    <w:p w:rsidR="00EC3FD1" w:rsidRDefault="00EC3FD1" w:rsidP="00A170C1">
      <w:pPr>
        <w:shd w:val="clear" w:color="auto" w:fill="FFFFFF"/>
        <w:tabs>
          <w:tab w:val="left" w:pos="567"/>
        </w:tabs>
        <w:ind w:right="5" w:firstLine="706"/>
        <w:jc w:val="both"/>
      </w:pPr>
      <w:r>
        <w:rPr>
          <w:rFonts w:eastAsia="Times New Roman"/>
          <w:sz w:val="28"/>
          <w:szCs w:val="28"/>
        </w:rPr>
        <w:t xml:space="preserve">в части изменения наименований направлений расходов, отражающих </w:t>
      </w:r>
      <w:r w:rsidR="00CF7624">
        <w:rPr>
          <w:rFonts w:eastAsia="Times New Roman"/>
          <w:sz w:val="28"/>
          <w:szCs w:val="28"/>
        </w:rPr>
        <w:t>мероприятия (</w:t>
      </w:r>
      <w:r>
        <w:rPr>
          <w:rFonts w:eastAsia="Times New Roman"/>
          <w:sz w:val="28"/>
          <w:szCs w:val="28"/>
        </w:rPr>
        <w:t>результаты</w:t>
      </w:r>
      <w:r w:rsidR="00CF7624">
        <w:rPr>
          <w:rFonts w:eastAsia="Times New Roman"/>
          <w:sz w:val="28"/>
          <w:szCs w:val="28"/>
        </w:rPr>
        <w:t>) федеральных,</w:t>
      </w:r>
      <w:r>
        <w:rPr>
          <w:rFonts w:eastAsia="Times New Roman"/>
          <w:sz w:val="28"/>
          <w:szCs w:val="28"/>
        </w:rPr>
        <w:t xml:space="preserve"> </w:t>
      </w:r>
      <w:r w:rsidR="00CF7624">
        <w:rPr>
          <w:sz w:val="28"/>
          <w:szCs w:val="28"/>
        </w:rPr>
        <w:t>м</w:t>
      </w:r>
      <w:r w:rsidR="00CF7624" w:rsidRPr="00712BD8">
        <w:rPr>
          <w:sz w:val="28"/>
          <w:szCs w:val="28"/>
        </w:rPr>
        <w:t>униципальны</w:t>
      </w:r>
      <w:r w:rsidR="00CF7624">
        <w:rPr>
          <w:sz w:val="28"/>
          <w:szCs w:val="28"/>
        </w:rPr>
        <w:t>х</w:t>
      </w:r>
      <w:r w:rsidR="00CF7624" w:rsidRPr="00712BD8">
        <w:rPr>
          <w:sz w:val="28"/>
          <w:szCs w:val="28"/>
        </w:rPr>
        <w:t xml:space="preserve"> проект</w:t>
      </w:r>
      <w:r w:rsidR="00CF7624">
        <w:rPr>
          <w:sz w:val="28"/>
          <w:szCs w:val="28"/>
        </w:rPr>
        <w:t xml:space="preserve">ов </w:t>
      </w:r>
      <w:r w:rsidR="00CF7624" w:rsidRPr="00712BD8">
        <w:rPr>
          <w:sz w:val="28"/>
          <w:szCs w:val="28"/>
        </w:rPr>
        <w:t>в рамках ре</w:t>
      </w:r>
      <w:r w:rsidR="00CF7624">
        <w:rPr>
          <w:sz w:val="28"/>
          <w:szCs w:val="28"/>
        </w:rPr>
        <w:t>гиональных проектов, реализуемых</w:t>
      </w:r>
      <w:r w:rsidR="00CF7624" w:rsidRPr="00712BD8">
        <w:rPr>
          <w:sz w:val="28"/>
          <w:szCs w:val="28"/>
        </w:rPr>
        <w:t xml:space="preserve"> в составе национальных проектов</w:t>
      </w:r>
      <w:r w:rsidR="00BF33D1">
        <w:rPr>
          <w:rFonts w:eastAsia="Times New Roman"/>
          <w:sz w:val="28"/>
          <w:szCs w:val="28"/>
        </w:rPr>
        <w:t>.</w:t>
      </w:r>
    </w:p>
    <w:p w:rsidR="00BF33D1" w:rsidRDefault="009A0B6E" w:rsidP="009A0B6E">
      <w:pPr>
        <w:shd w:val="clear" w:color="auto" w:fill="FFFFFF"/>
        <w:tabs>
          <w:tab w:val="left" w:pos="567"/>
          <w:tab w:val="left" w:pos="709"/>
        </w:tabs>
        <w:ind w:right="10" w:firstLine="53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EC3FD1">
        <w:rPr>
          <w:rFonts w:eastAsia="Times New Roman"/>
          <w:sz w:val="28"/>
          <w:szCs w:val="28"/>
        </w:rPr>
        <w:t>Внесение в течение финансового года изменений в наименование целевой статьи, утвержденной решением о бюджете, возможно только при внесении изменений в указанн</w:t>
      </w:r>
      <w:r w:rsidR="007370BF">
        <w:rPr>
          <w:rFonts w:eastAsia="Times New Roman"/>
          <w:sz w:val="28"/>
          <w:szCs w:val="28"/>
        </w:rPr>
        <w:t xml:space="preserve">ое </w:t>
      </w:r>
      <w:r w:rsidR="00EC3FD1">
        <w:rPr>
          <w:rFonts w:eastAsia="Times New Roman"/>
          <w:sz w:val="28"/>
          <w:szCs w:val="28"/>
        </w:rPr>
        <w:t>решение о бюджете, если бюджетным законодательством Российской Федерации не установлено иное.</w:t>
      </w:r>
      <w:r w:rsidR="00BF33D1">
        <w:rPr>
          <w:rFonts w:eastAsia="Times New Roman"/>
          <w:sz w:val="28"/>
          <w:szCs w:val="28"/>
        </w:rPr>
        <w:t xml:space="preserve"> </w:t>
      </w:r>
    </w:p>
    <w:sectPr w:rsidR="00BF33D1" w:rsidSect="008A5B6E">
      <w:pgSz w:w="11909" w:h="16834"/>
      <w:pgMar w:top="567" w:right="850" w:bottom="720" w:left="142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26A15"/>
    <w:multiLevelType w:val="singleLevel"/>
    <w:tmpl w:val="4EB278C6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">
    <w:nsid w:val="3D8D1910"/>
    <w:multiLevelType w:val="singleLevel"/>
    <w:tmpl w:val="831064F4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C3E3F"/>
    <w:rsid w:val="00030B94"/>
    <w:rsid w:val="0003378C"/>
    <w:rsid w:val="000407C6"/>
    <w:rsid w:val="00047BF5"/>
    <w:rsid w:val="00070850"/>
    <w:rsid w:val="000964BF"/>
    <w:rsid w:val="000E17A1"/>
    <w:rsid w:val="001172B7"/>
    <w:rsid w:val="001469E0"/>
    <w:rsid w:val="001C223E"/>
    <w:rsid w:val="001F37A1"/>
    <w:rsid w:val="00273E59"/>
    <w:rsid w:val="0028299D"/>
    <w:rsid w:val="002C0ADA"/>
    <w:rsid w:val="002C481C"/>
    <w:rsid w:val="002D3E27"/>
    <w:rsid w:val="002E2A68"/>
    <w:rsid w:val="002F4554"/>
    <w:rsid w:val="00346DCE"/>
    <w:rsid w:val="003612A1"/>
    <w:rsid w:val="00372CCE"/>
    <w:rsid w:val="003C0D2B"/>
    <w:rsid w:val="003D3B0C"/>
    <w:rsid w:val="003D6562"/>
    <w:rsid w:val="00406C4E"/>
    <w:rsid w:val="004248A0"/>
    <w:rsid w:val="004328B1"/>
    <w:rsid w:val="004646D7"/>
    <w:rsid w:val="004658C3"/>
    <w:rsid w:val="004717D2"/>
    <w:rsid w:val="00486CF4"/>
    <w:rsid w:val="004B3A6B"/>
    <w:rsid w:val="004C20C9"/>
    <w:rsid w:val="00501984"/>
    <w:rsid w:val="005113D4"/>
    <w:rsid w:val="005559B2"/>
    <w:rsid w:val="00564E87"/>
    <w:rsid w:val="005E5ABC"/>
    <w:rsid w:val="005F14D1"/>
    <w:rsid w:val="005F23AE"/>
    <w:rsid w:val="006311F8"/>
    <w:rsid w:val="006536EB"/>
    <w:rsid w:val="00660023"/>
    <w:rsid w:val="006714F4"/>
    <w:rsid w:val="006A3AE1"/>
    <w:rsid w:val="006B41C6"/>
    <w:rsid w:val="006B7786"/>
    <w:rsid w:val="006D6C62"/>
    <w:rsid w:val="006E16BE"/>
    <w:rsid w:val="006E7AD2"/>
    <w:rsid w:val="00700151"/>
    <w:rsid w:val="00700429"/>
    <w:rsid w:val="00712BD8"/>
    <w:rsid w:val="007217AB"/>
    <w:rsid w:val="007370BF"/>
    <w:rsid w:val="00780433"/>
    <w:rsid w:val="007A6006"/>
    <w:rsid w:val="007A793D"/>
    <w:rsid w:val="007D3419"/>
    <w:rsid w:val="007E38E8"/>
    <w:rsid w:val="00813949"/>
    <w:rsid w:val="00817B98"/>
    <w:rsid w:val="008426BA"/>
    <w:rsid w:val="00845F5E"/>
    <w:rsid w:val="00892C5F"/>
    <w:rsid w:val="008A5B6E"/>
    <w:rsid w:val="008B26F3"/>
    <w:rsid w:val="008E3A59"/>
    <w:rsid w:val="008F6A24"/>
    <w:rsid w:val="009336E0"/>
    <w:rsid w:val="009509EC"/>
    <w:rsid w:val="00953D85"/>
    <w:rsid w:val="009822BC"/>
    <w:rsid w:val="0098589F"/>
    <w:rsid w:val="00997610"/>
    <w:rsid w:val="009A0B6E"/>
    <w:rsid w:val="009B799A"/>
    <w:rsid w:val="009F1607"/>
    <w:rsid w:val="00A170C1"/>
    <w:rsid w:val="00A62F30"/>
    <w:rsid w:val="00A94595"/>
    <w:rsid w:val="00AA295C"/>
    <w:rsid w:val="00AC428A"/>
    <w:rsid w:val="00B12D99"/>
    <w:rsid w:val="00BF33D1"/>
    <w:rsid w:val="00CA2BF2"/>
    <w:rsid w:val="00CA6A84"/>
    <w:rsid w:val="00CB4493"/>
    <w:rsid w:val="00CC09B1"/>
    <w:rsid w:val="00CC3E3F"/>
    <w:rsid w:val="00CF7624"/>
    <w:rsid w:val="00D353F7"/>
    <w:rsid w:val="00D6716B"/>
    <w:rsid w:val="00D90C09"/>
    <w:rsid w:val="00D90FDC"/>
    <w:rsid w:val="00DA6CA2"/>
    <w:rsid w:val="00DD1466"/>
    <w:rsid w:val="00DD437B"/>
    <w:rsid w:val="00DD4F96"/>
    <w:rsid w:val="00DF07D8"/>
    <w:rsid w:val="00E330D3"/>
    <w:rsid w:val="00E40CE2"/>
    <w:rsid w:val="00E50526"/>
    <w:rsid w:val="00E83CA3"/>
    <w:rsid w:val="00E85586"/>
    <w:rsid w:val="00E8560D"/>
    <w:rsid w:val="00EA0813"/>
    <w:rsid w:val="00EC3FD1"/>
    <w:rsid w:val="00F11D03"/>
    <w:rsid w:val="00F32DA7"/>
    <w:rsid w:val="00F5571E"/>
    <w:rsid w:val="00F71063"/>
    <w:rsid w:val="00F71E63"/>
    <w:rsid w:val="00F74854"/>
    <w:rsid w:val="00F77991"/>
    <w:rsid w:val="00FA08AD"/>
    <w:rsid w:val="00FB2FA1"/>
    <w:rsid w:val="00FC3FD5"/>
    <w:rsid w:val="00FD2E56"/>
    <w:rsid w:val="00FD7804"/>
    <w:rsid w:val="00FE1D76"/>
    <w:rsid w:val="00FE3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7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2F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8E3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9</Pages>
  <Words>2637</Words>
  <Characters>19942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Идрисович</dc:creator>
  <cp:lastModifiedBy>Ольга Ивановна</cp:lastModifiedBy>
  <cp:revision>35</cp:revision>
  <cp:lastPrinted>2020-01-09T09:15:00Z</cp:lastPrinted>
  <dcterms:created xsi:type="dcterms:W3CDTF">2026-02-13T11:08:00Z</dcterms:created>
  <dcterms:modified xsi:type="dcterms:W3CDTF">2026-02-19T09:48:00Z</dcterms:modified>
</cp:coreProperties>
</file>