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BF" w:rsidRPr="000A36B2" w:rsidRDefault="00F058BF" w:rsidP="000A36B2">
      <w:pPr>
        <w:pStyle w:val="ConsPlusNormal0"/>
        <w:jc w:val="both"/>
        <w:rPr>
          <w:sz w:val="26"/>
          <w:szCs w:val="26"/>
        </w:rPr>
      </w:pPr>
    </w:p>
    <w:p w:rsidR="00F058BF" w:rsidRPr="000A36B2" w:rsidRDefault="00523FE2" w:rsidP="000A36B2">
      <w:pPr>
        <w:pStyle w:val="ConsPlusNormal0"/>
        <w:ind w:firstLine="6521"/>
        <w:jc w:val="center"/>
        <w:outlineLvl w:val="0"/>
        <w:rPr>
          <w:caps/>
          <w:sz w:val="26"/>
          <w:szCs w:val="26"/>
        </w:rPr>
      </w:pPr>
      <w:r w:rsidRPr="000A36B2">
        <w:rPr>
          <w:caps/>
          <w:sz w:val="26"/>
          <w:szCs w:val="26"/>
        </w:rPr>
        <w:t>Утверждено</w:t>
      </w:r>
    </w:p>
    <w:p w:rsidR="00F058BF" w:rsidRPr="000A36B2" w:rsidRDefault="00523FE2" w:rsidP="000A36B2">
      <w:pPr>
        <w:pStyle w:val="ConsPlusNormal0"/>
        <w:ind w:firstLine="6521"/>
        <w:jc w:val="center"/>
        <w:rPr>
          <w:sz w:val="26"/>
          <w:szCs w:val="26"/>
        </w:rPr>
      </w:pPr>
      <w:r w:rsidRPr="000A36B2">
        <w:rPr>
          <w:sz w:val="26"/>
          <w:szCs w:val="26"/>
        </w:rPr>
        <w:t>постановлением</w:t>
      </w:r>
    </w:p>
    <w:p w:rsidR="00F058BF" w:rsidRPr="000A36B2" w:rsidRDefault="00FD17A5" w:rsidP="000A36B2">
      <w:pPr>
        <w:pStyle w:val="ConsPlusNormal0"/>
        <w:ind w:firstLine="6521"/>
        <w:jc w:val="center"/>
        <w:rPr>
          <w:sz w:val="26"/>
          <w:szCs w:val="26"/>
        </w:rPr>
      </w:pPr>
      <w:r w:rsidRPr="000A36B2">
        <w:rPr>
          <w:sz w:val="26"/>
          <w:szCs w:val="26"/>
        </w:rPr>
        <w:t xml:space="preserve">администрации </w:t>
      </w:r>
      <w:proofErr w:type="spellStart"/>
      <w:r w:rsidRPr="000A36B2">
        <w:rPr>
          <w:sz w:val="26"/>
          <w:szCs w:val="26"/>
        </w:rPr>
        <w:t>Аргаяшского</w:t>
      </w:r>
      <w:proofErr w:type="spellEnd"/>
    </w:p>
    <w:p w:rsidR="00F058BF" w:rsidRPr="000A36B2" w:rsidRDefault="00FD17A5" w:rsidP="000A36B2">
      <w:pPr>
        <w:pStyle w:val="ConsPlusNormal0"/>
        <w:ind w:firstLine="6521"/>
        <w:jc w:val="center"/>
        <w:rPr>
          <w:sz w:val="26"/>
          <w:szCs w:val="26"/>
        </w:rPr>
      </w:pPr>
      <w:r w:rsidRPr="000A36B2">
        <w:rPr>
          <w:sz w:val="26"/>
          <w:szCs w:val="26"/>
        </w:rPr>
        <w:t>муниципального округа</w:t>
      </w:r>
    </w:p>
    <w:p w:rsidR="00F058BF" w:rsidRPr="000A36B2" w:rsidRDefault="00523FE2" w:rsidP="000A36B2">
      <w:pPr>
        <w:pStyle w:val="ConsPlusNormal0"/>
        <w:ind w:firstLine="6521"/>
        <w:jc w:val="center"/>
        <w:rPr>
          <w:sz w:val="26"/>
          <w:szCs w:val="26"/>
        </w:rPr>
      </w:pPr>
      <w:r w:rsidRPr="000A36B2">
        <w:rPr>
          <w:sz w:val="26"/>
          <w:szCs w:val="26"/>
        </w:rPr>
        <w:t>от 2</w:t>
      </w:r>
      <w:r w:rsidR="00FD17A5" w:rsidRPr="000A36B2">
        <w:rPr>
          <w:sz w:val="26"/>
          <w:szCs w:val="26"/>
        </w:rPr>
        <w:t>6</w:t>
      </w:r>
      <w:r w:rsidRPr="000A36B2">
        <w:rPr>
          <w:sz w:val="26"/>
          <w:szCs w:val="26"/>
        </w:rPr>
        <w:t xml:space="preserve"> декабря 20</w:t>
      </w:r>
      <w:r w:rsidR="00FD17A5" w:rsidRPr="000A36B2">
        <w:rPr>
          <w:sz w:val="26"/>
          <w:szCs w:val="26"/>
        </w:rPr>
        <w:t>25</w:t>
      </w:r>
      <w:r w:rsidR="000A36B2" w:rsidRPr="000A36B2">
        <w:rPr>
          <w:sz w:val="26"/>
          <w:szCs w:val="26"/>
        </w:rPr>
        <w:t xml:space="preserve"> г.</w:t>
      </w:r>
      <w:r w:rsidRPr="000A36B2">
        <w:rPr>
          <w:sz w:val="26"/>
          <w:szCs w:val="26"/>
        </w:rPr>
        <w:t xml:space="preserve"> N </w:t>
      </w:r>
      <w:r w:rsidR="00FD17A5" w:rsidRPr="000A36B2">
        <w:rPr>
          <w:sz w:val="26"/>
          <w:szCs w:val="26"/>
        </w:rPr>
        <w:t>203</w:t>
      </w:r>
    </w:p>
    <w:p w:rsidR="00F058BF" w:rsidRPr="000A36B2" w:rsidRDefault="00F058BF" w:rsidP="000A36B2">
      <w:pPr>
        <w:pStyle w:val="ConsPlusNormal0"/>
        <w:jc w:val="both"/>
        <w:rPr>
          <w:sz w:val="26"/>
          <w:szCs w:val="26"/>
        </w:rPr>
      </w:pPr>
    </w:p>
    <w:p w:rsidR="000A36B2" w:rsidRPr="000A36B2" w:rsidRDefault="000A36B2" w:rsidP="000A36B2">
      <w:pPr>
        <w:pStyle w:val="ConsPlusNormal0"/>
        <w:jc w:val="both"/>
        <w:rPr>
          <w:sz w:val="26"/>
          <w:szCs w:val="26"/>
        </w:rPr>
      </w:pPr>
    </w:p>
    <w:p w:rsidR="00F058BF" w:rsidRPr="000A36B2" w:rsidRDefault="00523FE2" w:rsidP="000A36B2">
      <w:pPr>
        <w:pStyle w:val="ConsPlusTitle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61"/>
      <w:bookmarkEnd w:id="0"/>
      <w:r w:rsidRPr="000A36B2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F058BF" w:rsidRPr="000A36B2" w:rsidRDefault="00523FE2" w:rsidP="000A36B2">
      <w:pPr>
        <w:pStyle w:val="ConsPlusTitle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A36B2">
        <w:rPr>
          <w:rFonts w:ascii="Times New Roman" w:hAnsi="Times New Roman" w:cs="Times New Roman"/>
          <w:b w:val="0"/>
          <w:sz w:val="26"/>
          <w:szCs w:val="26"/>
        </w:rPr>
        <w:t xml:space="preserve">о формировании </w:t>
      </w:r>
      <w:r w:rsidR="005F36F3" w:rsidRPr="000A36B2">
        <w:rPr>
          <w:rFonts w:ascii="Times New Roman" w:hAnsi="Times New Roman" w:cs="Times New Roman"/>
          <w:b w:val="0"/>
          <w:sz w:val="26"/>
          <w:szCs w:val="26"/>
        </w:rPr>
        <w:t>муниципаль</w:t>
      </w:r>
      <w:r w:rsidRPr="000A36B2">
        <w:rPr>
          <w:rFonts w:ascii="Times New Roman" w:hAnsi="Times New Roman" w:cs="Times New Roman"/>
          <w:b w:val="0"/>
          <w:sz w:val="26"/>
          <w:szCs w:val="26"/>
        </w:rPr>
        <w:t>ного задания</w:t>
      </w:r>
    </w:p>
    <w:p w:rsidR="000A36B2" w:rsidRPr="000A36B2" w:rsidRDefault="00523FE2" w:rsidP="000A36B2">
      <w:pPr>
        <w:pStyle w:val="ConsPlusTitle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A36B2">
        <w:rPr>
          <w:rFonts w:ascii="Times New Roman" w:hAnsi="Times New Roman" w:cs="Times New Roman"/>
          <w:b w:val="0"/>
          <w:sz w:val="26"/>
          <w:szCs w:val="26"/>
        </w:rPr>
        <w:t>в отношении бюджетных,</w:t>
      </w:r>
      <w:r w:rsidR="005F36F3" w:rsidRPr="000A36B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A36B2">
        <w:rPr>
          <w:rFonts w:ascii="Times New Roman" w:hAnsi="Times New Roman" w:cs="Times New Roman"/>
          <w:b w:val="0"/>
          <w:sz w:val="26"/>
          <w:szCs w:val="26"/>
        </w:rPr>
        <w:t>казенных и автономных учреждений</w:t>
      </w:r>
      <w:r w:rsidR="005F36F3" w:rsidRPr="000A36B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A36B2" w:rsidRPr="000A36B2" w:rsidRDefault="005F36F3" w:rsidP="000A36B2">
      <w:pPr>
        <w:pStyle w:val="ConsPlusTitle0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0A36B2">
        <w:rPr>
          <w:rFonts w:ascii="Times New Roman" w:hAnsi="Times New Roman" w:cs="Times New Roman"/>
          <w:b w:val="0"/>
          <w:sz w:val="26"/>
          <w:szCs w:val="26"/>
        </w:rPr>
        <w:t>Аргаяшского</w:t>
      </w:r>
      <w:proofErr w:type="spellEnd"/>
      <w:r w:rsidRPr="000A36B2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</w:t>
      </w:r>
      <w:r w:rsidR="00523FE2" w:rsidRPr="000A36B2">
        <w:rPr>
          <w:rFonts w:ascii="Times New Roman" w:hAnsi="Times New Roman" w:cs="Times New Roman"/>
          <w:b w:val="0"/>
          <w:sz w:val="26"/>
          <w:szCs w:val="26"/>
        </w:rPr>
        <w:t xml:space="preserve"> и финансовом </w:t>
      </w:r>
      <w:proofErr w:type="gramStart"/>
      <w:r w:rsidR="00523FE2" w:rsidRPr="000A36B2">
        <w:rPr>
          <w:rFonts w:ascii="Times New Roman" w:hAnsi="Times New Roman" w:cs="Times New Roman"/>
          <w:b w:val="0"/>
          <w:sz w:val="26"/>
          <w:szCs w:val="26"/>
        </w:rPr>
        <w:t>обеспечении</w:t>
      </w:r>
      <w:proofErr w:type="gramEnd"/>
      <w:r w:rsidRPr="000A36B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F058BF" w:rsidRPr="000A36B2" w:rsidRDefault="00523FE2" w:rsidP="000A36B2">
      <w:pPr>
        <w:pStyle w:val="ConsPlusTitle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A36B2">
        <w:rPr>
          <w:rFonts w:ascii="Times New Roman" w:hAnsi="Times New Roman" w:cs="Times New Roman"/>
          <w:b w:val="0"/>
          <w:sz w:val="26"/>
          <w:szCs w:val="26"/>
        </w:rPr>
        <w:t xml:space="preserve">выполнения </w:t>
      </w:r>
      <w:r w:rsidR="005F36F3" w:rsidRPr="000A36B2">
        <w:rPr>
          <w:rFonts w:ascii="Times New Roman" w:hAnsi="Times New Roman" w:cs="Times New Roman"/>
          <w:b w:val="0"/>
          <w:sz w:val="26"/>
          <w:szCs w:val="26"/>
        </w:rPr>
        <w:t>муниципаль</w:t>
      </w:r>
      <w:r w:rsidRPr="000A36B2">
        <w:rPr>
          <w:rFonts w:ascii="Times New Roman" w:hAnsi="Times New Roman" w:cs="Times New Roman"/>
          <w:b w:val="0"/>
          <w:sz w:val="26"/>
          <w:szCs w:val="26"/>
        </w:rPr>
        <w:t>ного задания</w:t>
      </w:r>
      <w:r w:rsidR="005F36F3" w:rsidRPr="000A36B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F058BF" w:rsidRPr="000A36B2" w:rsidRDefault="00F058BF" w:rsidP="000A36B2">
      <w:pPr>
        <w:pStyle w:val="ConsPlusNormal0"/>
        <w:jc w:val="both"/>
        <w:rPr>
          <w:sz w:val="26"/>
          <w:szCs w:val="26"/>
        </w:rPr>
      </w:pP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1. Настоящее положение о формировании </w:t>
      </w:r>
      <w:r w:rsidR="005F36F3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в отношении  бюджетных, казенных и автономных учреждений</w:t>
      </w:r>
      <w:r w:rsidR="005F36F3" w:rsidRPr="000A36B2">
        <w:rPr>
          <w:sz w:val="26"/>
          <w:szCs w:val="26"/>
        </w:rPr>
        <w:t xml:space="preserve"> </w:t>
      </w:r>
      <w:proofErr w:type="spellStart"/>
      <w:r w:rsidR="005F36F3" w:rsidRPr="000A36B2">
        <w:rPr>
          <w:sz w:val="26"/>
          <w:szCs w:val="26"/>
        </w:rPr>
        <w:t>Аргаяшского</w:t>
      </w:r>
      <w:proofErr w:type="spellEnd"/>
      <w:r w:rsidR="005F36F3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 и финансовом обеспечении выполнения </w:t>
      </w:r>
      <w:r w:rsidR="005F36F3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(далее именуется - Положение) устанавливает порядок формирования и финансового обеспечения выполнения </w:t>
      </w:r>
      <w:r w:rsidR="005F36F3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на оказание </w:t>
      </w:r>
      <w:r w:rsidR="005F36F3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ных услуг (выполнение работ) (далее именуется - </w:t>
      </w:r>
      <w:r w:rsidR="005F36F3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ное задание):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бюджетными учреждениями</w:t>
      </w:r>
      <w:r w:rsidR="005F36F3" w:rsidRPr="000A36B2">
        <w:rPr>
          <w:sz w:val="26"/>
          <w:szCs w:val="26"/>
        </w:rPr>
        <w:t xml:space="preserve"> </w:t>
      </w:r>
      <w:proofErr w:type="spellStart"/>
      <w:r w:rsidR="005F36F3" w:rsidRPr="000A36B2">
        <w:rPr>
          <w:sz w:val="26"/>
          <w:szCs w:val="26"/>
        </w:rPr>
        <w:t>Аргаяшского</w:t>
      </w:r>
      <w:proofErr w:type="spellEnd"/>
      <w:r w:rsidR="005F36F3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казенными учреждениями</w:t>
      </w:r>
      <w:r w:rsidR="00557AA1" w:rsidRPr="000A36B2">
        <w:rPr>
          <w:sz w:val="26"/>
          <w:szCs w:val="26"/>
        </w:rPr>
        <w:t xml:space="preserve"> </w:t>
      </w:r>
      <w:proofErr w:type="spellStart"/>
      <w:r w:rsidR="00557AA1" w:rsidRPr="000A36B2">
        <w:rPr>
          <w:sz w:val="26"/>
          <w:szCs w:val="26"/>
        </w:rPr>
        <w:t>Аргаяшского</w:t>
      </w:r>
      <w:proofErr w:type="spellEnd"/>
      <w:r w:rsidR="00557AA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определенными правовыми актами главных распорядителей средств бюджета</w:t>
      </w:r>
      <w:r w:rsidR="00557AA1" w:rsidRPr="000A36B2">
        <w:rPr>
          <w:sz w:val="26"/>
          <w:szCs w:val="26"/>
        </w:rPr>
        <w:t xml:space="preserve"> </w:t>
      </w:r>
      <w:proofErr w:type="spellStart"/>
      <w:r w:rsidR="00557AA1" w:rsidRPr="000A36B2">
        <w:rPr>
          <w:sz w:val="26"/>
          <w:szCs w:val="26"/>
        </w:rPr>
        <w:t>Аргаяшского</w:t>
      </w:r>
      <w:proofErr w:type="spellEnd"/>
      <w:r w:rsidR="00557AA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которых находятся казенные учреждения;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автономными учреждениями</w:t>
      </w:r>
      <w:r w:rsidR="00557AA1" w:rsidRPr="000A36B2">
        <w:rPr>
          <w:sz w:val="26"/>
          <w:szCs w:val="26"/>
        </w:rPr>
        <w:t xml:space="preserve"> </w:t>
      </w:r>
      <w:proofErr w:type="spellStart"/>
      <w:r w:rsidR="00557AA1" w:rsidRPr="000A36B2">
        <w:rPr>
          <w:sz w:val="26"/>
          <w:szCs w:val="26"/>
        </w:rPr>
        <w:t>Аргаяшского</w:t>
      </w:r>
      <w:proofErr w:type="spellEnd"/>
      <w:r w:rsidR="00557AA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.</w:t>
      </w:r>
    </w:p>
    <w:p w:rsidR="00F058BF" w:rsidRPr="000A36B2" w:rsidRDefault="00557AA1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Муниципаль</w:t>
      </w:r>
      <w:r w:rsidR="00523FE2" w:rsidRPr="000A36B2">
        <w:rPr>
          <w:sz w:val="26"/>
          <w:szCs w:val="26"/>
        </w:rPr>
        <w:t>ное задание формируется в соответствии с основными видами деятельности, предусмотренными учредительными документами бюджетного, казенного или автономного учреждения.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2. </w:t>
      </w:r>
      <w:proofErr w:type="gramStart"/>
      <w:r w:rsidR="00D73D2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ное задание устанавливает показатели, характеризующие качество и (или) объем (содержание) </w:t>
      </w:r>
      <w:r w:rsidR="00D73D2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 (работы), а также порядок ее оказания (выполнения).</w:t>
      </w:r>
      <w:proofErr w:type="gramEnd"/>
    </w:p>
    <w:p w:rsidR="00F058BF" w:rsidRPr="000A36B2" w:rsidRDefault="00D73D2E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Муниципаль</w:t>
      </w:r>
      <w:r w:rsidR="00523FE2" w:rsidRPr="000A36B2">
        <w:rPr>
          <w:sz w:val="26"/>
          <w:szCs w:val="26"/>
        </w:rPr>
        <w:t xml:space="preserve">ное задание формируется по </w:t>
      </w:r>
      <w:hyperlink w:anchor="P341" w:tooltip="                    Государственное задание N _____ &lt;1&gt;">
        <w:r w:rsidR="00523FE2" w:rsidRPr="000A36B2">
          <w:rPr>
            <w:color w:val="000000" w:themeColor="text1"/>
            <w:sz w:val="26"/>
            <w:szCs w:val="26"/>
          </w:rPr>
          <w:t>форме</w:t>
        </w:r>
      </w:hyperlink>
      <w:r w:rsidR="00523FE2" w:rsidRPr="000A36B2">
        <w:rPr>
          <w:sz w:val="26"/>
          <w:szCs w:val="26"/>
        </w:rPr>
        <w:t xml:space="preserve"> согласно приложению 1 к настоящему Положению.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При установлении бюджетному, казенному или автономному учреждению</w:t>
      </w:r>
      <w:r w:rsidR="00D73D2E" w:rsidRPr="000A36B2">
        <w:rPr>
          <w:sz w:val="26"/>
          <w:szCs w:val="26"/>
        </w:rPr>
        <w:t xml:space="preserve"> </w:t>
      </w:r>
      <w:proofErr w:type="spellStart"/>
      <w:r w:rsidR="00D73D2E" w:rsidRPr="000A36B2">
        <w:rPr>
          <w:sz w:val="26"/>
          <w:szCs w:val="26"/>
        </w:rPr>
        <w:t>Аргаяшского</w:t>
      </w:r>
      <w:proofErr w:type="spellEnd"/>
      <w:r w:rsidR="00D73D2E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 </w:t>
      </w:r>
      <w:r w:rsidR="00D73D2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на оказание нескольких </w:t>
      </w:r>
      <w:r w:rsidR="00D73D2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ных услуг (выполнение нескольких работ) </w:t>
      </w:r>
      <w:r w:rsidR="00D73D2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ное задание формируется из нескольких разделов, каждый из которых содержит требования к оказанию одной </w:t>
      </w:r>
      <w:r w:rsidR="00D73D2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 (выполнению одной работы).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При установлении бюджетному, казенному или автономному учреждению</w:t>
      </w:r>
      <w:r w:rsidR="00D73D2E" w:rsidRPr="000A36B2">
        <w:rPr>
          <w:sz w:val="26"/>
          <w:szCs w:val="26"/>
        </w:rPr>
        <w:t xml:space="preserve"> </w:t>
      </w:r>
      <w:proofErr w:type="spellStart"/>
      <w:r w:rsidR="00D73D2E" w:rsidRPr="000A36B2">
        <w:rPr>
          <w:sz w:val="26"/>
          <w:szCs w:val="26"/>
        </w:rPr>
        <w:t>Аргаяшского</w:t>
      </w:r>
      <w:proofErr w:type="spellEnd"/>
      <w:r w:rsidR="00D73D2E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 </w:t>
      </w:r>
      <w:r w:rsidR="00D73D2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одновременно на оказание </w:t>
      </w:r>
      <w:r w:rsidR="00D73D2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 (услуг) и выполнение работы (работ) </w:t>
      </w:r>
      <w:r w:rsidR="00D73D2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ное задание формируется из 3 частей, которые содержат требования к оказанию </w:t>
      </w:r>
      <w:r w:rsidR="00D73D2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 (услуг), выполнению работы (работ) и общие сведения о выполнении </w:t>
      </w:r>
      <w:r w:rsidR="00D73D2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3. </w:t>
      </w:r>
      <w:proofErr w:type="gramStart"/>
      <w:r w:rsidR="0003358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ное задание разрабатывается при формировании бюджета</w:t>
      </w:r>
      <w:r w:rsidR="0003358C" w:rsidRPr="000A36B2">
        <w:rPr>
          <w:sz w:val="26"/>
          <w:szCs w:val="26"/>
        </w:rPr>
        <w:t xml:space="preserve"> </w:t>
      </w:r>
      <w:proofErr w:type="spellStart"/>
      <w:r w:rsidR="0003358C" w:rsidRPr="000A36B2">
        <w:rPr>
          <w:sz w:val="26"/>
          <w:szCs w:val="26"/>
        </w:rPr>
        <w:t>Аргаяшского</w:t>
      </w:r>
      <w:proofErr w:type="spellEnd"/>
      <w:r w:rsidR="0003358C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 на очередной финансовый год и на плановый период, утверждается не позднее одного месяца со дня официального опубликования </w:t>
      </w:r>
      <w:r w:rsidR="0003358C" w:rsidRPr="000A36B2">
        <w:rPr>
          <w:sz w:val="26"/>
          <w:szCs w:val="26"/>
        </w:rPr>
        <w:t>решения Собрания депутатов</w:t>
      </w:r>
      <w:r w:rsidRPr="000A36B2">
        <w:rPr>
          <w:sz w:val="26"/>
          <w:szCs w:val="26"/>
        </w:rPr>
        <w:t xml:space="preserve">  о  бюджете </w:t>
      </w:r>
      <w:proofErr w:type="spellStart"/>
      <w:r w:rsidR="0003358C" w:rsidRPr="000A36B2">
        <w:rPr>
          <w:sz w:val="26"/>
          <w:szCs w:val="26"/>
        </w:rPr>
        <w:t>Аргаяшского</w:t>
      </w:r>
      <w:proofErr w:type="spellEnd"/>
      <w:r w:rsidR="0003358C" w:rsidRPr="000A36B2">
        <w:rPr>
          <w:sz w:val="26"/>
          <w:szCs w:val="26"/>
        </w:rPr>
        <w:t xml:space="preserve"> муниципального округа </w:t>
      </w:r>
      <w:r w:rsidRPr="000A36B2">
        <w:rPr>
          <w:sz w:val="26"/>
          <w:szCs w:val="26"/>
        </w:rPr>
        <w:t>на очередной финансовый год и на плановый период и доводится до начала очередного финансового года в отношении: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1) казенных учреждений - главными распорядителями средств бюджета</w:t>
      </w:r>
      <w:r w:rsidR="0003358C" w:rsidRPr="000A36B2">
        <w:rPr>
          <w:sz w:val="26"/>
          <w:szCs w:val="26"/>
        </w:rPr>
        <w:t xml:space="preserve"> </w:t>
      </w:r>
      <w:proofErr w:type="spellStart"/>
      <w:r w:rsidR="0003358C" w:rsidRPr="000A36B2">
        <w:rPr>
          <w:sz w:val="26"/>
          <w:szCs w:val="26"/>
        </w:rPr>
        <w:t>Аргаяшского</w:t>
      </w:r>
      <w:proofErr w:type="spellEnd"/>
      <w:r w:rsidR="0003358C" w:rsidRPr="000A36B2">
        <w:rPr>
          <w:sz w:val="26"/>
          <w:szCs w:val="26"/>
        </w:rPr>
        <w:t xml:space="preserve"> </w:t>
      </w:r>
      <w:r w:rsidR="0003358C" w:rsidRPr="000A36B2">
        <w:rPr>
          <w:sz w:val="26"/>
          <w:szCs w:val="26"/>
        </w:rPr>
        <w:lastRenderedPageBreak/>
        <w:t>муниципального округа</w:t>
      </w:r>
      <w:r w:rsidRPr="000A36B2">
        <w:rPr>
          <w:sz w:val="26"/>
          <w:szCs w:val="26"/>
        </w:rPr>
        <w:t>, в ведении которых находятся казенные учреждения;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2) бюджетных учреждений </w:t>
      </w:r>
      <w:r w:rsidR="00FD53C4" w:rsidRPr="000A36B2">
        <w:rPr>
          <w:sz w:val="26"/>
          <w:szCs w:val="26"/>
        </w:rPr>
        <w:t>–</w:t>
      </w:r>
      <w:r w:rsidRPr="000A36B2">
        <w:rPr>
          <w:sz w:val="26"/>
          <w:szCs w:val="26"/>
        </w:rPr>
        <w:t xml:space="preserve"> органами</w:t>
      </w:r>
      <w:r w:rsidR="00FD53C4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FD53C4" w:rsidRPr="000A36B2">
        <w:rPr>
          <w:sz w:val="26"/>
          <w:szCs w:val="26"/>
        </w:rPr>
        <w:t>Аргаяшского</w:t>
      </w:r>
      <w:proofErr w:type="spellEnd"/>
      <w:r w:rsidR="00FD53C4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осуществляющими функции и полномочия учредителя в отношении  бюджетных учреждений (далее именуется </w:t>
      </w:r>
      <w:r w:rsidR="00FD53C4" w:rsidRPr="000A36B2">
        <w:rPr>
          <w:sz w:val="26"/>
          <w:szCs w:val="26"/>
        </w:rPr>
        <w:t>–</w:t>
      </w:r>
      <w:r w:rsidRPr="000A36B2">
        <w:rPr>
          <w:sz w:val="26"/>
          <w:szCs w:val="26"/>
        </w:rPr>
        <w:t xml:space="preserve"> орган</w:t>
      </w:r>
      <w:r w:rsidR="00FD53C4" w:rsidRPr="000A36B2">
        <w:rPr>
          <w:sz w:val="26"/>
          <w:szCs w:val="26"/>
        </w:rPr>
        <w:t xml:space="preserve"> местного самоуправления округа</w:t>
      </w:r>
      <w:r w:rsidRPr="000A36B2">
        <w:rPr>
          <w:sz w:val="26"/>
          <w:szCs w:val="26"/>
        </w:rPr>
        <w:t xml:space="preserve">, осуществляющий функции и полномочия учредителя бюджетных учреждений), если иное не установлено нормативными правовыми актами </w:t>
      </w:r>
      <w:r w:rsidR="00445128" w:rsidRPr="000A36B2">
        <w:rPr>
          <w:sz w:val="26"/>
          <w:szCs w:val="26"/>
        </w:rPr>
        <w:t xml:space="preserve">администрации </w:t>
      </w:r>
      <w:proofErr w:type="spellStart"/>
      <w:r w:rsidR="00445128" w:rsidRPr="000A36B2">
        <w:rPr>
          <w:sz w:val="26"/>
          <w:szCs w:val="26"/>
        </w:rPr>
        <w:t>Аргаяшского</w:t>
      </w:r>
      <w:proofErr w:type="spellEnd"/>
      <w:r w:rsidR="00445128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gramStart"/>
      <w:r w:rsidRPr="000A36B2">
        <w:rPr>
          <w:sz w:val="26"/>
          <w:szCs w:val="26"/>
        </w:rPr>
        <w:t xml:space="preserve">3) автономных учреждений </w:t>
      </w:r>
      <w:r w:rsidR="00445128" w:rsidRPr="000A36B2">
        <w:rPr>
          <w:sz w:val="26"/>
          <w:szCs w:val="26"/>
        </w:rPr>
        <w:t>–</w:t>
      </w:r>
      <w:r w:rsidRPr="000A36B2">
        <w:rPr>
          <w:sz w:val="26"/>
          <w:szCs w:val="26"/>
        </w:rPr>
        <w:t xml:space="preserve"> органами</w:t>
      </w:r>
      <w:r w:rsidR="00445128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445128" w:rsidRPr="000A36B2">
        <w:rPr>
          <w:sz w:val="26"/>
          <w:szCs w:val="26"/>
        </w:rPr>
        <w:t>Аргаяшского</w:t>
      </w:r>
      <w:proofErr w:type="spellEnd"/>
      <w:r w:rsidR="00445128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осуществляющими функции и полномочия учредителя в отношении  автономных учреждений, созданных на базе имущества, находящегося в собственности </w:t>
      </w:r>
      <w:proofErr w:type="spellStart"/>
      <w:r w:rsidR="00445128" w:rsidRPr="000A36B2">
        <w:rPr>
          <w:sz w:val="26"/>
          <w:szCs w:val="26"/>
        </w:rPr>
        <w:t>Аргаяшского</w:t>
      </w:r>
      <w:proofErr w:type="spellEnd"/>
      <w:r w:rsidR="00445128" w:rsidRPr="000A36B2">
        <w:rPr>
          <w:sz w:val="26"/>
          <w:szCs w:val="26"/>
        </w:rPr>
        <w:t xml:space="preserve"> муниципального округа </w:t>
      </w:r>
      <w:r w:rsidRPr="000A36B2">
        <w:rPr>
          <w:sz w:val="26"/>
          <w:szCs w:val="26"/>
        </w:rPr>
        <w:t>(далее именуется -  орган</w:t>
      </w:r>
      <w:r w:rsidR="00445128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445128" w:rsidRPr="000A36B2">
        <w:rPr>
          <w:sz w:val="26"/>
          <w:szCs w:val="26"/>
        </w:rPr>
        <w:t>Аргаяшского</w:t>
      </w:r>
      <w:proofErr w:type="spellEnd"/>
      <w:r w:rsidR="00445128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осуществляющий функции и полномочия учредителя  автономных учреждений), если иное не установлено нормативными правовыми актами </w:t>
      </w:r>
      <w:r w:rsidR="00445128" w:rsidRPr="000A36B2">
        <w:rPr>
          <w:sz w:val="26"/>
          <w:szCs w:val="26"/>
        </w:rPr>
        <w:t xml:space="preserve">администрации </w:t>
      </w:r>
      <w:proofErr w:type="spellStart"/>
      <w:r w:rsidR="00445128" w:rsidRPr="000A36B2">
        <w:rPr>
          <w:sz w:val="26"/>
          <w:szCs w:val="26"/>
        </w:rPr>
        <w:t>Аргаяшского</w:t>
      </w:r>
      <w:proofErr w:type="spellEnd"/>
      <w:r w:rsidR="00445128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.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4. </w:t>
      </w:r>
      <w:proofErr w:type="gramStart"/>
      <w:r w:rsidR="00960017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ное задание формируется главным распорядителем средств бюджета</w:t>
      </w:r>
      <w:r w:rsidR="00960017" w:rsidRPr="000A36B2">
        <w:rPr>
          <w:sz w:val="26"/>
          <w:szCs w:val="26"/>
        </w:rPr>
        <w:t xml:space="preserve"> </w:t>
      </w:r>
      <w:proofErr w:type="spellStart"/>
      <w:r w:rsidR="00960017" w:rsidRPr="000A36B2">
        <w:rPr>
          <w:sz w:val="26"/>
          <w:szCs w:val="26"/>
        </w:rPr>
        <w:t>Аргаяшского</w:t>
      </w:r>
      <w:proofErr w:type="spellEnd"/>
      <w:r w:rsidR="00960017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которого находятся казенные учреждения, либо  органом</w:t>
      </w:r>
      <w:r w:rsidR="00960017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960017" w:rsidRPr="000A36B2">
        <w:rPr>
          <w:sz w:val="26"/>
          <w:szCs w:val="26"/>
        </w:rPr>
        <w:t>Аргаяшского</w:t>
      </w:r>
      <w:proofErr w:type="spellEnd"/>
      <w:r w:rsidR="00960017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осуществляющим функции и полномочия учредителя бюджетных или автономных учреждений, на основе общероссийских базовых (отраслевых) перечней (классификаторов) государственных и муниципальных услуг, оказываемых физическим лицам, и регионального перечня (классификатора) государственных (муниципальных) услуг и работ.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5. </w:t>
      </w:r>
      <w:proofErr w:type="gramStart"/>
      <w:r w:rsidRPr="000A36B2">
        <w:rPr>
          <w:sz w:val="26"/>
          <w:szCs w:val="26"/>
        </w:rPr>
        <w:t xml:space="preserve">В случае внесения изменений в нормативные правовые акты, на основании которых было сформировано </w:t>
      </w:r>
      <w:r w:rsidR="002D70AF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ное задание, а также изменения размера бюджетных ассигнований, предусмотренных в бюджете</w:t>
      </w:r>
      <w:r w:rsidR="002D70AF" w:rsidRPr="000A36B2">
        <w:rPr>
          <w:sz w:val="26"/>
          <w:szCs w:val="26"/>
        </w:rPr>
        <w:t xml:space="preserve"> </w:t>
      </w:r>
      <w:proofErr w:type="spellStart"/>
      <w:r w:rsidR="002D70AF" w:rsidRPr="000A36B2">
        <w:rPr>
          <w:sz w:val="26"/>
          <w:szCs w:val="26"/>
        </w:rPr>
        <w:t>Аргаяшского</w:t>
      </w:r>
      <w:proofErr w:type="spellEnd"/>
      <w:r w:rsidR="002D70AF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 для финансового обеспечения выполнения </w:t>
      </w:r>
      <w:r w:rsidR="002D70AF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задания, в </w:t>
      </w:r>
      <w:r w:rsidR="002D70AF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ное задание могут быть внесены изменения, которые утверждаются главными распорядителями средств бюджета</w:t>
      </w:r>
      <w:r w:rsidR="002D70AF" w:rsidRPr="000A36B2">
        <w:rPr>
          <w:sz w:val="26"/>
          <w:szCs w:val="26"/>
        </w:rPr>
        <w:t xml:space="preserve"> </w:t>
      </w:r>
      <w:proofErr w:type="spellStart"/>
      <w:r w:rsidR="002D70AF" w:rsidRPr="000A36B2">
        <w:rPr>
          <w:sz w:val="26"/>
          <w:szCs w:val="26"/>
        </w:rPr>
        <w:t>Аргаяшского</w:t>
      </w:r>
      <w:proofErr w:type="spellEnd"/>
      <w:r w:rsidR="002D70AF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которых находятся казенные учреждения, либо органами</w:t>
      </w:r>
      <w:r w:rsidR="002D70AF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2D70AF" w:rsidRPr="000A36B2">
        <w:rPr>
          <w:sz w:val="26"/>
          <w:szCs w:val="26"/>
        </w:rPr>
        <w:t>Аргаяшского</w:t>
      </w:r>
      <w:proofErr w:type="spellEnd"/>
      <w:proofErr w:type="gramEnd"/>
      <w:r w:rsidR="002D70AF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</w:t>
      </w:r>
      <w:proofErr w:type="gramStart"/>
      <w:r w:rsidRPr="000A36B2">
        <w:rPr>
          <w:sz w:val="26"/>
          <w:szCs w:val="26"/>
        </w:rPr>
        <w:t>осуществляющими</w:t>
      </w:r>
      <w:proofErr w:type="gramEnd"/>
      <w:r w:rsidRPr="000A36B2">
        <w:rPr>
          <w:sz w:val="26"/>
          <w:szCs w:val="26"/>
        </w:rPr>
        <w:t xml:space="preserve"> функции и полномочия учредителя бюджетных или автономных учреждений.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Уменьшение объема субсидии, предоставленной из бюджета </w:t>
      </w:r>
      <w:proofErr w:type="spellStart"/>
      <w:r w:rsidR="002D70AF" w:rsidRPr="000A36B2">
        <w:rPr>
          <w:sz w:val="26"/>
          <w:szCs w:val="26"/>
        </w:rPr>
        <w:t>Аргаяшского</w:t>
      </w:r>
      <w:proofErr w:type="spellEnd"/>
      <w:r w:rsidR="002D70AF" w:rsidRPr="000A36B2">
        <w:rPr>
          <w:sz w:val="26"/>
          <w:szCs w:val="26"/>
        </w:rPr>
        <w:t xml:space="preserve"> муниципального округа </w:t>
      </w:r>
      <w:r w:rsidRPr="000A36B2">
        <w:rPr>
          <w:sz w:val="26"/>
          <w:szCs w:val="26"/>
        </w:rPr>
        <w:t xml:space="preserve">бюджетному или автономному учреждению на финансовое обеспечение выполнения </w:t>
      </w:r>
      <w:r w:rsidR="002D70AF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(далее именуется - субсидия), в течение срока его выполнения осуществляется только при соответствующем изменении </w:t>
      </w:r>
      <w:r w:rsidR="002D70AF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Изменение нормативных затрат в течение срока выполнения </w:t>
      </w:r>
      <w:r w:rsidR="002D70AF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осуществляется (при необходимости) в случаях, предусмотренных нормативными правовыми актами Российской Федерации (включая внесение изменений в указанные нормативные правовые акты), приводящих к изменению объема финансового обеспечения выполнения </w:t>
      </w:r>
      <w:r w:rsidR="002D70AF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Объем субсидии может быть увеличен в течение срока выполнения </w:t>
      </w:r>
      <w:r w:rsidR="002D70AF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в случае изменения законодательства Российской Федерации о налогах и сборах, в том числе в случае отмены ранее установленных налоговых льгот.</w:t>
      </w:r>
    </w:p>
    <w:p w:rsidR="00996B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При досрочном прекращении выполнения </w:t>
      </w:r>
      <w:r w:rsidR="002D70AF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в связи с реорганизацией  бюджетного учреждения, автономного учреждения неиспользованные остатки субсидии подлежат перечислению соответствующим бюджетным учреждениям, автономным учреждениям, являющимся правопреемниками.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6. </w:t>
      </w:r>
      <w:proofErr w:type="gramStart"/>
      <w:r w:rsidRPr="000A36B2">
        <w:rPr>
          <w:sz w:val="26"/>
          <w:szCs w:val="26"/>
        </w:rPr>
        <w:t xml:space="preserve">Объем финансового обеспечения выполнения </w:t>
      </w:r>
      <w:r w:rsidR="00EA751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рассчитывается на основании нормативных затрат на оказание </w:t>
      </w:r>
      <w:r w:rsidR="00EA751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ных услуг, нормативных затрат, связанных с выполнением работ, с учетом затрат на содержание </w:t>
      </w:r>
      <w:r w:rsidRPr="000A36B2">
        <w:rPr>
          <w:sz w:val="26"/>
          <w:szCs w:val="26"/>
        </w:rPr>
        <w:lastRenderedPageBreak/>
        <w:t xml:space="preserve">недвижимого имущества и особо ценного движимого имущества, закрепленного за </w:t>
      </w:r>
      <w:r w:rsidR="00EA751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ным учреждением или приобретенного им за счет средств, выделенных </w:t>
      </w:r>
      <w:r w:rsidR="00EA751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ному учреждению учредителем на приобретение такого имущества, в том числе земельных участков (далее именуется - имущество учреждения</w:t>
      </w:r>
      <w:proofErr w:type="gramEnd"/>
      <w:r w:rsidRPr="000A36B2">
        <w:rPr>
          <w:sz w:val="26"/>
          <w:szCs w:val="26"/>
        </w:rPr>
        <w:t>), затрат на уплату налогов, в качестве объекта налогообложения по которым признается имущество учреждения.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7. </w:t>
      </w:r>
      <w:proofErr w:type="gramStart"/>
      <w:r w:rsidRPr="000A36B2">
        <w:rPr>
          <w:sz w:val="26"/>
          <w:szCs w:val="26"/>
        </w:rPr>
        <w:t xml:space="preserve">Объем финансового обеспечения выполнения </w:t>
      </w:r>
      <w:r w:rsidR="00EA751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определяется в сроки, установленные ежегодно утверждаемым </w:t>
      </w:r>
      <w:r w:rsidR="00EA751C" w:rsidRPr="000A36B2">
        <w:rPr>
          <w:sz w:val="26"/>
          <w:szCs w:val="26"/>
        </w:rPr>
        <w:t xml:space="preserve">администрацией </w:t>
      </w:r>
      <w:proofErr w:type="spellStart"/>
      <w:r w:rsidR="00EA751C" w:rsidRPr="000A36B2">
        <w:rPr>
          <w:sz w:val="26"/>
          <w:szCs w:val="26"/>
        </w:rPr>
        <w:t>Аргаяшского</w:t>
      </w:r>
      <w:proofErr w:type="spellEnd"/>
      <w:r w:rsidR="00EA751C" w:rsidRPr="000A36B2">
        <w:rPr>
          <w:sz w:val="26"/>
          <w:szCs w:val="26"/>
        </w:rPr>
        <w:t xml:space="preserve"> муниципального округа </w:t>
      </w:r>
      <w:r w:rsidRPr="000A36B2">
        <w:rPr>
          <w:sz w:val="26"/>
          <w:szCs w:val="26"/>
        </w:rPr>
        <w:t xml:space="preserve">графиком подготовки и рассмотрения материалов, необходимых для составления проекта </w:t>
      </w:r>
      <w:r w:rsidR="00EA751C" w:rsidRPr="000A36B2">
        <w:rPr>
          <w:sz w:val="26"/>
          <w:szCs w:val="26"/>
        </w:rPr>
        <w:t xml:space="preserve">решения Собрания депутатов </w:t>
      </w:r>
      <w:proofErr w:type="spellStart"/>
      <w:r w:rsidR="00EA751C" w:rsidRPr="000A36B2">
        <w:rPr>
          <w:sz w:val="26"/>
          <w:szCs w:val="26"/>
        </w:rPr>
        <w:t>Аргаяшского</w:t>
      </w:r>
      <w:proofErr w:type="spellEnd"/>
      <w:r w:rsidR="00EA751C" w:rsidRPr="000A36B2">
        <w:rPr>
          <w:sz w:val="26"/>
          <w:szCs w:val="26"/>
        </w:rPr>
        <w:t xml:space="preserve"> муниципального округа </w:t>
      </w:r>
      <w:r w:rsidRPr="000A36B2">
        <w:rPr>
          <w:sz w:val="26"/>
          <w:szCs w:val="26"/>
        </w:rPr>
        <w:t xml:space="preserve"> о бюджете</w:t>
      </w:r>
      <w:r w:rsidR="00EA751C" w:rsidRPr="000A36B2">
        <w:rPr>
          <w:sz w:val="26"/>
          <w:szCs w:val="26"/>
        </w:rPr>
        <w:t xml:space="preserve"> </w:t>
      </w:r>
      <w:proofErr w:type="spellStart"/>
      <w:r w:rsidR="00EA751C" w:rsidRPr="000A36B2">
        <w:rPr>
          <w:sz w:val="26"/>
          <w:szCs w:val="26"/>
        </w:rPr>
        <w:t>Аргаяшского</w:t>
      </w:r>
      <w:proofErr w:type="spellEnd"/>
      <w:r w:rsidR="00EA751C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по формуле:</w:t>
      </w:r>
      <w:proofErr w:type="gramEnd"/>
    </w:p>
    <w:p w:rsidR="00F058BF" w:rsidRPr="000A36B2" w:rsidRDefault="009026B7" w:rsidP="000A36B2">
      <w:pPr>
        <w:pStyle w:val="ConsPlusNormal0"/>
        <w:jc w:val="center"/>
        <w:rPr>
          <w:sz w:val="26"/>
          <w:szCs w:val="26"/>
          <w:lang w:val="en-US"/>
        </w:rPr>
      </w:pPr>
      <w:r w:rsidRPr="000A36B2">
        <w:rPr>
          <w:noProof/>
          <w:position w:val="-20"/>
          <w:sz w:val="26"/>
          <w:szCs w:val="26"/>
        </w:rPr>
        <w:drawing>
          <wp:inline distT="0" distB="0" distL="0" distR="0">
            <wp:extent cx="3035300" cy="412750"/>
            <wp:effectExtent l="1905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3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FE2" w:rsidRPr="000A36B2">
        <w:rPr>
          <w:noProof/>
          <w:position w:val="-20"/>
          <w:sz w:val="26"/>
          <w:szCs w:val="26"/>
        </w:rPr>
        <w:drawing>
          <wp:inline distT="0" distB="0" distL="0" distR="0">
            <wp:extent cx="457200" cy="412750"/>
            <wp:effectExtent l="1905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8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spellStart"/>
      <w:r w:rsidRPr="000A36B2">
        <w:rPr>
          <w:sz w:val="26"/>
          <w:szCs w:val="26"/>
        </w:rPr>
        <w:t>N</w:t>
      </w:r>
      <w:r w:rsidRPr="000A36B2">
        <w:rPr>
          <w:sz w:val="26"/>
          <w:szCs w:val="26"/>
          <w:vertAlign w:val="subscript"/>
        </w:rPr>
        <w:t>i</w:t>
      </w:r>
      <w:proofErr w:type="spellEnd"/>
      <w:r w:rsidRPr="000A36B2">
        <w:rPr>
          <w:sz w:val="26"/>
          <w:szCs w:val="26"/>
        </w:rPr>
        <w:t xml:space="preserve"> - нормативные затраты на оказание </w:t>
      </w:r>
      <w:proofErr w:type="spellStart"/>
      <w:r w:rsidRPr="000A36B2">
        <w:rPr>
          <w:sz w:val="26"/>
          <w:szCs w:val="26"/>
        </w:rPr>
        <w:t>i-й</w:t>
      </w:r>
      <w:proofErr w:type="spellEnd"/>
      <w:r w:rsidRPr="000A36B2">
        <w:rPr>
          <w:sz w:val="26"/>
          <w:szCs w:val="26"/>
        </w:rPr>
        <w:t xml:space="preserve"> </w:t>
      </w:r>
      <w:r w:rsidR="007C0240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услуги, включенной в общероссийский базовый (отраслевой) перечень (классификатор) государственных и муниципальных услуг, оказываемых физическим лицам, или в региональный перечень (классификатор) государственных (муниципальных) услуг и работ;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spellStart"/>
      <w:r w:rsidRPr="000A36B2">
        <w:rPr>
          <w:sz w:val="26"/>
          <w:szCs w:val="26"/>
        </w:rPr>
        <w:t>V</w:t>
      </w:r>
      <w:r w:rsidRPr="000A36B2">
        <w:rPr>
          <w:sz w:val="26"/>
          <w:szCs w:val="26"/>
          <w:vertAlign w:val="subscript"/>
        </w:rPr>
        <w:t>i</w:t>
      </w:r>
      <w:proofErr w:type="spellEnd"/>
      <w:r w:rsidRPr="000A36B2">
        <w:rPr>
          <w:sz w:val="26"/>
          <w:szCs w:val="26"/>
        </w:rPr>
        <w:t xml:space="preserve"> - объем </w:t>
      </w:r>
      <w:proofErr w:type="spellStart"/>
      <w:r w:rsidRPr="000A36B2">
        <w:rPr>
          <w:sz w:val="26"/>
          <w:szCs w:val="26"/>
        </w:rPr>
        <w:t>i-й</w:t>
      </w:r>
      <w:proofErr w:type="spellEnd"/>
      <w:r w:rsidRPr="000A36B2">
        <w:rPr>
          <w:sz w:val="26"/>
          <w:szCs w:val="26"/>
        </w:rPr>
        <w:t xml:space="preserve"> </w:t>
      </w:r>
      <w:r w:rsidR="007C0240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услуги, установленной </w:t>
      </w:r>
      <w:r w:rsidR="007C0240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ным заданием;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spellStart"/>
      <w:r w:rsidRPr="000A36B2">
        <w:rPr>
          <w:sz w:val="26"/>
          <w:szCs w:val="26"/>
        </w:rPr>
        <w:t>N</w:t>
      </w:r>
      <w:r w:rsidRPr="000A36B2">
        <w:rPr>
          <w:sz w:val="26"/>
          <w:szCs w:val="26"/>
          <w:vertAlign w:val="subscript"/>
        </w:rPr>
        <w:t>w</w:t>
      </w:r>
      <w:proofErr w:type="spellEnd"/>
      <w:r w:rsidRPr="000A36B2">
        <w:rPr>
          <w:sz w:val="26"/>
          <w:szCs w:val="26"/>
        </w:rPr>
        <w:t xml:space="preserve"> - нормативные затраты на выполнение </w:t>
      </w:r>
      <w:proofErr w:type="spellStart"/>
      <w:r w:rsidRPr="000A36B2">
        <w:rPr>
          <w:sz w:val="26"/>
          <w:szCs w:val="26"/>
        </w:rPr>
        <w:t>w-й</w:t>
      </w:r>
      <w:proofErr w:type="spellEnd"/>
      <w:r w:rsidRPr="000A36B2">
        <w:rPr>
          <w:sz w:val="26"/>
          <w:szCs w:val="26"/>
        </w:rPr>
        <w:t xml:space="preserve"> работы, включенной в региональный перечень (классификатор) государственных (муниципальных) услуг и работ;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spellStart"/>
      <w:r w:rsidRPr="000A36B2">
        <w:rPr>
          <w:sz w:val="26"/>
          <w:szCs w:val="26"/>
        </w:rPr>
        <w:t>P</w:t>
      </w:r>
      <w:r w:rsidRPr="000A36B2">
        <w:rPr>
          <w:sz w:val="26"/>
          <w:szCs w:val="26"/>
          <w:vertAlign w:val="subscript"/>
        </w:rPr>
        <w:t>i</w:t>
      </w:r>
      <w:proofErr w:type="spellEnd"/>
      <w:r w:rsidRPr="000A36B2">
        <w:rPr>
          <w:sz w:val="26"/>
          <w:szCs w:val="26"/>
        </w:rPr>
        <w:t xml:space="preserve"> - размер платы (тариф и цена) за оказание </w:t>
      </w:r>
      <w:proofErr w:type="spellStart"/>
      <w:r w:rsidRPr="000A36B2">
        <w:rPr>
          <w:sz w:val="26"/>
          <w:szCs w:val="26"/>
        </w:rPr>
        <w:t>i-й</w:t>
      </w:r>
      <w:proofErr w:type="spellEnd"/>
      <w:r w:rsidRPr="000A36B2">
        <w:rPr>
          <w:sz w:val="26"/>
          <w:szCs w:val="26"/>
        </w:rPr>
        <w:t xml:space="preserve"> </w:t>
      </w:r>
      <w:r w:rsidR="00D0035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 в соответствии с </w:t>
      </w:r>
      <w:hyperlink w:anchor="P223" w:tooltip="12-17. В случае если областное бюджетное или областное автономное учреждение осуществляет платную деятельность в рамках установленного государственного задания, по которому в соответствии с законодательством предусмотрено взимание платы, объем финансового обес">
        <w:r w:rsidRPr="000A36B2">
          <w:rPr>
            <w:color w:val="000000" w:themeColor="text1"/>
            <w:sz w:val="26"/>
            <w:szCs w:val="26"/>
          </w:rPr>
          <w:t>пунктом 12-1</w:t>
        </w:r>
      </w:hyperlink>
      <w:r w:rsidR="00D0035C" w:rsidRPr="000A36B2">
        <w:rPr>
          <w:color w:val="000000" w:themeColor="text1"/>
          <w:sz w:val="26"/>
          <w:szCs w:val="26"/>
        </w:rPr>
        <w:t>5</w:t>
      </w:r>
      <w:r w:rsidRPr="000A36B2">
        <w:rPr>
          <w:color w:val="000000" w:themeColor="text1"/>
          <w:sz w:val="26"/>
          <w:szCs w:val="26"/>
        </w:rPr>
        <w:t xml:space="preserve"> </w:t>
      </w:r>
      <w:r w:rsidRPr="000A36B2">
        <w:rPr>
          <w:sz w:val="26"/>
          <w:szCs w:val="26"/>
        </w:rPr>
        <w:t xml:space="preserve">настоящего Положения, установленный </w:t>
      </w:r>
      <w:r w:rsidR="00D0035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ным заданием;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gramStart"/>
      <w:r w:rsidRPr="000A36B2">
        <w:rPr>
          <w:sz w:val="26"/>
          <w:szCs w:val="26"/>
        </w:rPr>
        <w:t>N</w:t>
      </w:r>
      <w:proofErr w:type="gramEnd"/>
      <w:r w:rsidRPr="000A36B2">
        <w:rPr>
          <w:sz w:val="26"/>
          <w:szCs w:val="26"/>
          <w:vertAlign w:val="superscript"/>
        </w:rPr>
        <w:t>УН</w:t>
      </w:r>
      <w:r w:rsidRPr="000A36B2">
        <w:rPr>
          <w:sz w:val="26"/>
          <w:szCs w:val="26"/>
        </w:rPr>
        <w:t xml:space="preserve"> - затраты на уплату налогов, в качестве объекта налогообложения по которым признается имущество учреждения;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8. </w:t>
      </w:r>
      <w:proofErr w:type="gramStart"/>
      <w:r w:rsidRPr="000A36B2">
        <w:rPr>
          <w:sz w:val="26"/>
          <w:szCs w:val="26"/>
        </w:rPr>
        <w:t xml:space="preserve">Нормативные затраты на оказание </w:t>
      </w:r>
      <w:r w:rsidR="00E15498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 рассчитываются на единицу показателя объема оказания услуги, установленного в </w:t>
      </w:r>
      <w:r w:rsidR="00E15498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ном задании, на основе базового норматива затрат и корректирующих коэффициентов к базовым нормативам затрат (далее именуются - корректирующие коэффициенты), определяемых в соответствии с настоящим Положением, с соблюдением общих требований к определению нормативных затрат на оказание </w:t>
      </w:r>
      <w:r w:rsidR="00E15498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ных услуг, применяемых при расчете объема финансового обеспечения выполнения </w:t>
      </w:r>
      <w:r w:rsidR="00E15498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</w:t>
      </w:r>
      <w:proofErr w:type="gramEnd"/>
      <w:r w:rsidRPr="000A36B2">
        <w:rPr>
          <w:sz w:val="26"/>
          <w:szCs w:val="26"/>
        </w:rPr>
        <w:t xml:space="preserve"> на оказание </w:t>
      </w:r>
      <w:r w:rsidR="00E15498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ных услуг (выполнение работ) казенным, бюджетным, автономным учреждением в соответствующих сферах деятельности,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 (далее именуются - общие требования).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gramStart"/>
      <w:r w:rsidRPr="000A36B2">
        <w:rPr>
          <w:sz w:val="26"/>
          <w:szCs w:val="26"/>
        </w:rPr>
        <w:t xml:space="preserve">Нормативные затраты на оказание </w:t>
      </w:r>
      <w:r w:rsidR="00E15498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 устанавливаются в размере, не превышающем максимальный размер нормативных затрат на оказание </w:t>
      </w:r>
      <w:r w:rsidR="00E15498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услуги, при использовании которого при расчете объема финансового обеспечения выполнения </w:t>
      </w:r>
      <w:r w:rsidR="00E15498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указанный объем не превышает объем бюджетных ассигнований на соответствующие цели, предусмотренный </w:t>
      </w:r>
      <w:r w:rsidR="00E15498" w:rsidRPr="000A36B2">
        <w:rPr>
          <w:sz w:val="26"/>
          <w:szCs w:val="26"/>
        </w:rPr>
        <w:t xml:space="preserve">решением Собрания депутатов </w:t>
      </w:r>
      <w:proofErr w:type="spellStart"/>
      <w:r w:rsidR="00E15498" w:rsidRPr="000A36B2">
        <w:rPr>
          <w:sz w:val="26"/>
          <w:szCs w:val="26"/>
        </w:rPr>
        <w:t>Аргаяшского</w:t>
      </w:r>
      <w:proofErr w:type="spellEnd"/>
      <w:r w:rsidR="00E15498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 бюджете </w:t>
      </w:r>
      <w:proofErr w:type="spellStart"/>
      <w:r w:rsidR="00E15498" w:rsidRPr="000A36B2">
        <w:rPr>
          <w:sz w:val="26"/>
          <w:szCs w:val="26"/>
        </w:rPr>
        <w:t>Аргаяшского</w:t>
      </w:r>
      <w:proofErr w:type="spellEnd"/>
      <w:r w:rsidR="00E15498" w:rsidRPr="000A36B2">
        <w:rPr>
          <w:sz w:val="26"/>
          <w:szCs w:val="26"/>
        </w:rPr>
        <w:t xml:space="preserve"> муниципального округа </w:t>
      </w:r>
      <w:r w:rsidRPr="000A36B2">
        <w:rPr>
          <w:sz w:val="26"/>
          <w:szCs w:val="26"/>
        </w:rPr>
        <w:t>на соответствующий финансовый год.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9. Значения нормативных затрат на оказание </w:t>
      </w:r>
      <w:r w:rsidR="00D049D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 утверждаются в отношении: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казенных учреждений - главным распорядителем средств бюджета</w:t>
      </w:r>
      <w:r w:rsidR="00D049DC" w:rsidRPr="000A36B2">
        <w:rPr>
          <w:sz w:val="26"/>
          <w:szCs w:val="26"/>
        </w:rPr>
        <w:t xml:space="preserve"> </w:t>
      </w:r>
      <w:proofErr w:type="spellStart"/>
      <w:r w:rsidR="00D049DC" w:rsidRPr="000A36B2">
        <w:rPr>
          <w:sz w:val="26"/>
          <w:szCs w:val="26"/>
        </w:rPr>
        <w:t>Аргаяшского</w:t>
      </w:r>
      <w:proofErr w:type="spellEnd"/>
      <w:r w:rsidR="00D049DC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которого находятся казенные учреждения;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бюджетных или областных автономных учреждений </w:t>
      </w:r>
      <w:r w:rsidR="00D049DC" w:rsidRPr="000A36B2">
        <w:rPr>
          <w:sz w:val="26"/>
          <w:szCs w:val="26"/>
        </w:rPr>
        <w:t>–</w:t>
      </w:r>
      <w:r w:rsidRPr="000A36B2">
        <w:rPr>
          <w:sz w:val="26"/>
          <w:szCs w:val="26"/>
        </w:rPr>
        <w:t xml:space="preserve"> органом</w:t>
      </w:r>
      <w:r w:rsidR="00D049DC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D049DC" w:rsidRPr="000A36B2">
        <w:rPr>
          <w:sz w:val="26"/>
          <w:szCs w:val="26"/>
        </w:rPr>
        <w:t>Аргаяшского</w:t>
      </w:r>
      <w:proofErr w:type="spellEnd"/>
      <w:r w:rsidR="00D049DC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осуществляющим функции и полномочия учредителя.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lastRenderedPageBreak/>
        <w:t xml:space="preserve">10. Базовый норматив затрат на оказание </w:t>
      </w:r>
      <w:r w:rsidR="00D049D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 состоит </w:t>
      </w:r>
      <w:proofErr w:type="gramStart"/>
      <w:r w:rsidRPr="000A36B2">
        <w:rPr>
          <w:sz w:val="26"/>
          <w:szCs w:val="26"/>
        </w:rPr>
        <w:t>из</w:t>
      </w:r>
      <w:proofErr w:type="gramEnd"/>
      <w:r w:rsidRPr="000A36B2">
        <w:rPr>
          <w:sz w:val="26"/>
          <w:szCs w:val="26"/>
        </w:rPr>
        <w:t>: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1) базового норматива затрат, непосредственно связанных с оказанием </w:t>
      </w:r>
      <w:r w:rsidR="00D049D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2) базового норматива затрат на общехозяйственные нужды на оказание </w:t>
      </w:r>
      <w:r w:rsidR="00D049D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11. </w:t>
      </w:r>
      <w:proofErr w:type="gramStart"/>
      <w:r w:rsidRPr="000A36B2">
        <w:rPr>
          <w:sz w:val="26"/>
          <w:szCs w:val="26"/>
        </w:rPr>
        <w:t xml:space="preserve">Базовый норматив затрат рассчитывается исходя из затрат, необходимых для оказания </w:t>
      </w:r>
      <w:r w:rsidR="002B576F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услуги, с соблюдением показателей качества оказания </w:t>
      </w:r>
      <w:r w:rsidR="002B576F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 (при их наличии), а также показателей, отражающих отраслевую специфику </w:t>
      </w:r>
      <w:r w:rsidR="002B576F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 (содержание, условия (формы) оказания </w:t>
      </w:r>
      <w:r w:rsidR="002B576F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услуги), установленных в общероссийском базовом (отраслевом) перечне (классификаторе) государственных и муниципальных услуг, оказываемых физическим лицам, или в региональном перечне (классификаторе) государственных (муниципальных) услуг и работ</w:t>
      </w:r>
      <w:proofErr w:type="gramEnd"/>
      <w:r w:rsidRPr="000A36B2">
        <w:rPr>
          <w:sz w:val="26"/>
          <w:szCs w:val="26"/>
        </w:rPr>
        <w:t xml:space="preserve"> (далее именуются - показатели отраслевой специфики), отраслевой корректирующий </w:t>
      </w:r>
      <w:proofErr w:type="gramStart"/>
      <w:r w:rsidRPr="000A36B2">
        <w:rPr>
          <w:sz w:val="26"/>
          <w:szCs w:val="26"/>
        </w:rPr>
        <w:t>коэффициент</w:t>
      </w:r>
      <w:proofErr w:type="gramEnd"/>
      <w:r w:rsidRPr="000A36B2">
        <w:rPr>
          <w:sz w:val="26"/>
          <w:szCs w:val="26"/>
        </w:rPr>
        <w:t xml:space="preserve"> при которых принимает значение, равное 1.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12. </w:t>
      </w:r>
      <w:proofErr w:type="gramStart"/>
      <w:r w:rsidRPr="000A36B2">
        <w:rPr>
          <w:sz w:val="26"/>
          <w:szCs w:val="26"/>
        </w:rPr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</w:t>
      </w:r>
      <w:r w:rsidR="00651A59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услуги, установленные нормативными правовыми актами Российской Федерации, Челябинской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государственных услуг в установленной сфере (далее именуются - стандарты услуги).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gramStart"/>
      <w:r w:rsidRPr="000A36B2">
        <w:rPr>
          <w:sz w:val="26"/>
          <w:szCs w:val="26"/>
        </w:rPr>
        <w:t xml:space="preserve">При отсутствии норм, выраженных в натуральных показателях, установленных стандартом услуги, в отношении </w:t>
      </w:r>
      <w:r w:rsidR="00651A59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услуги, оказываемой </w:t>
      </w:r>
      <w:r w:rsidR="00651A59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ными учреждениями</w:t>
      </w:r>
      <w:r w:rsidR="00651A59" w:rsidRPr="000A36B2">
        <w:rPr>
          <w:sz w:val="26"/>
          <w:szCs w:val="26"/>
        </w:rPr>
        <w:t xml:space="preserve"> </w:t>
      </w:r>
      <w:proofErr w:type="spellStart"/>
      <w:r w:rsidR="00651A59" w:rsidRPr="000A36B2">
        <w:rPr>
          <w:sz w:val="26"/>
          <w:szCs w:val="26"/>
        </w:rPr>
        <w:t>Аргаяшского</w:t>
      </w:r>
      <w:proofErr w:type="spellEnd"/>
      <w:r w:rsidR="00651A59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нормы, выраженные в натуральных показателях, определяются на основе анализа и усреднения показателей деятельности </w:t>
      </w:r>
      <w:r w:rsidR="00651A59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учреждения</w:t>
      </w:r>
      <w:r w:rsidR="00651A59" w:rsidRPr="000A36B2">
        <w:rPr>
          <w:sz w:val="26"/>
          <w:szCs w:val="26"/>
        </w:rPr>
        <w:t xml:space="preserve"> </w:t>
      </w:r>
      <w:proofErr w:type="spellStart"/>
      <w:r w:rsidR="00651A59" w:rsidRPr="000A36B2">
        <w:rPr>
          <w:sz w:val="26"/>
          <w:szCs w:val="26"/>
        </w:rPr>
        <w:t>Аргаяшского</w:t>
      </w:r>
      <w:proofErr w:type="spellEnd"/>
      <w:r w:rsidR="00651A59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которое имеет минимальный объем затрат на оказание единицы </w:t>
      </w:r>
      <w:r w:rsidR="00651A59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 в соответствующей сфере деятельности.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В случае если в соответствующей сфере деятельности отсутствуют иные </w:t>
      </w:r>
      <w:r w:rsidR="00651A59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ные учреждения, нормы, выраженные в натуральных показателях, определяются на основе медианного значения по </w:t>
      </w:r>
      <w:r w:rsidR="00651A59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ным учреждениям</w:t>
      </w:r>
      <w:r w:rsidR="00651A59" w:rsidRPr="000A36B2">
        <w:rPr>
          <w:sz w:val="26"/>
          <w:szCs w:val="26"/>
        </w:rPr>
        <w:t xml:space="preserve"> </w:t>
      </w:r>
      <w:proofErr w:type="spellStart"/>
      <w:r w:rsidR="00651A59" w:rsidRPr="000A36B2">
        <w:rPr>
          <w:sz w:val="26"/>
          <w:szCs w:val="26"/>
        </w:rPr>
        <w:t>Аргаяшского</w:t>
      </w:r>
      <w:proofErr w:type="spellEnd"/>
      <w:r w:rsidR="00651A59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оказывающим аналогичную </w:t>
      </w:r>
      <w:r w:rsidR="00651A59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ную услугу.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12-1. В базовый норматив затрат, непосредственно связанных с оказанием </w:t>
      </w:r>
      <w:r w:rsidR="008E74B2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услуги, включаются: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gramStart"/>
      <w:r w:rsidRPr="000A36B2">
        <w:rPr>
          <w:sz w:val="26"/>
          <w:szCs w:val="26"/>
        </w:rPr>
        <w:t xml:space="preserve">1) затраты на оплату труда, в том числе начисления на выплаты по оплате труда работников, непосредственно связанных с оказанием </w:t>
      </w:r>
      <w:r w:rsidR="008D759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</w:t>
      </w:r>
      <w:proofErr w:type="gramEnd"/>
      <w:r w:rsidRPr="000A36B2">
        <w:rPr>
          <w:sz w:val="26"/>
          <w:szCs w:val="26"/>
        </w:rPr>
        <w:t xml:space="preserve"> правовыми актами, содержащими нормы трудового права (далее именуются - начисления на выплаты по оплате труда);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2) затраты на приобретение материальных запасов и особо ценного движимого имущества, потребляемого (используемого) в процессе оказания </w:t>
      </w:r>
      <w:r w:rsidR="008D759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 с учетом срока полезного использования (в том числе затраты на арендные платежи);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3) иные затраты, непосредственно связанные с оказанием </w:t>
      </w:r>
      <w:r w:rsidR="008D759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12-2. В базовый норматив затрат на общехозяйственные нужды на оказание </w:t>
      </w:r>
      <w:r w:rsidR="008D759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 включаются: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1) затраты на коммунальные услуги;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2) затраты на содержание объектов недвижимого имущества (в том числе затраты на арендные платежи);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lastRenderedPageBreak/>
        <w:t>3) затраты на содержание объектов особо ценного движимого имущества;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4) затраты на приобретение услуг связи;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5) затраты на приобретение транспортных услуг;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6)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 w:rsidR="008D759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7) затраты на прочие общехозяйственные нужды.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12-3. </w:t>
      </w:r>
      <w:proofErr w:type="gramStart"/>
      <w:r w:rsidRPr="000A36B2">
        <w:rPr>
          <w:sz w:val="26"/>
          <w:szCs w:val="26"/>
        </w:rPr>
        <w:t xml:space="preserve">Значение базового норматива затрат на оказание </w:t>
      </w:r>
      <w:r w:rsidR="008D759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 утверждается главным распорядителем средств бюджета</w:t>
      </w:r>
      <w:r w:rsidR="008D7591" w:rsidRPr="000A36B2">
        <w:rPr>
          <w:sz w:val="26"/>
          <w:szCs w:val="26"/>
        </w:rPr>
        <w:t xml:space="preserve"> </w:t>
      </w:r>
      <w:proofErr w:type="spellStart"/>
      <w:r w:rsidR="008D7591" w:rsidRPr="000A36B2">
        <w:rPr>
          <w:sz w:val="26"/>
          <w:szCs w:val="26"/>
        </w:rPr>
        <w:t>Аргаяшского</w:t>
      </w:r>
      <w:proofErr w:type="spellEnd"/>
      <w:r w:rsidR="008D759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которого находятся казенные учреждения, либо органом</w:t>
      </w:r>
      <w:r w:rsidR="008D7591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8D7591" w:rsidRPr="000A36B2">
        <w:rPr>
          <w:sz w:val="26"/>
          <w:szCs w:val="26"/>
        </w:rPr>
        <w:t>Аргаяшского</w:t>
      </w:r>
      <w:proofErr w:type="spellEnd"/>
      <w:r w:rsidR="008D759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осуществляющим функции и полномочия учредителя в отношении  бюджетных и областных автономных учреждений (уточняется в случае необходимости при формировании </w:t>
      </w:r>
      <w:r w:rsidR="008D759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на очередной финансовый год и плановый период), общей суммой с выделением: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1) суммы затрат на оплату труда с начислениями на выплаты по оплате труда работников, непосредственно связанных с оказанием </w:t>
      </w:r>
      <w:r w:rsidR="008D759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услуги, в том числе административно-управленческого персонала в случаях, установленных стандартами оказания соответствующей </w:t>
      </w:r>
      <w:r w:rsidR="008D759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2) суммы затрат на коммунальные услуги и содержание недвижимого имущества, необходимого для выполнения </w:t>
      </w:r>
      <w:r w:rsidR="008D759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на оказание </w:t>
      </w:r>
      <w:r w:rsidR="008D759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12-4. Корректирующие коэффициенты, применяемые при расчете нормативных затрат на оказание </w:t>
      </w:r>
      <w:r w:rsidR="008D759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услуги, состоят из территориального корректирующего коэффициента и отраслевого корректирующего коэффициента.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12-5.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gramStart"/>
      <w:r w:rsidRPr="000A36B2">
        <w:rPr>
          <w:sz w:val="26"/>
          <w:szCs w:val="26"/>
        </w:rPr>
        <w:t>Значение территориального корректирующего коэффициента утверждается главным распорядителем средств бюджета</w:t>
      </w:r>
      <w:r w:rsidR="008D7591" w:rsidRPr="000A36B2">
        <w:rPr>
          <w:sz w:val="26"/>
          <w:szCs w:val="26"/>
        </w:rPr>
        <w:t xml:space="preserve"> </w:t>
      </w:r>
      <w:proofErr w:type="spellStart"/>
      <w:r w:rsidR="008D7591" w:rsidRPr="000A36B2">
        <w:rPr>
          <w:sz w:val="26"/>
          <w:szCs w:val="26"/>
        </w:rPr>
        <w:t>Аргаяшского</w:t>
      </w:r>
      <w:proofErr w:type="spellEnd"/>
      <w:r w:rsidR="008D759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которого находятся казенные учреждения, либо органом</w:t>
      </w:r>
      <w:r w:rsidR="008D7591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8D7591" w:rsidRPr="000A36B2">
        <w:rPr>
          <w:sz w:val="26"/>
          <w:szCs w:val="26"/>
        </w:rPr>
        <w:t>Аргаяшского</w:t>
      </w:r>
      <w:proofErr w:type="spellEnd"/>
      <w:r w:rsidR="008D759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осуществляющим функции и полномочия учредителя в отношении  бюджетных и автономных учреждений, с учетом условий, обусловленных территориальными особенностями и составом имущественного комплекса, необходимого для выполнения </w:t>
      </w:r>
      <w:r w:rsidR="008D759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задания, и рассчитывается в соответствии с общими требованиями.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12-6. Отраслевой корректирующий коэффициент учитывает показатели отраслевой специфики, в том числе с учетом показателей качества </w:t>
      </w:r>
      <w:r w:rsidR="0032500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Значение отраслевого корректирующего коэффициента утверждается главным распорядителем средств бюджета</w:t>
      </w:r>
      <w:r w:rsidR="0032500D" w:rsidRPr="000A36B2">
        <w:rPr>
          <w:sz w:val="26"/>
          <w:szCs w:val="26"/>
        </w:rPr>
        <w:t xml:space="preserve"> </w:t>
      </w:r>
      <w:proofErr w:type="spellStart"/>
      <w:r w:rsidR="0032500D" w:rsidRPr="000A36B2">
        <w:rPr>
          <w:sz w:val="26"/>
          <w:szCs w:val="26"/>
        </w:rPr>
        <w:t>Аргаяшского</w:t>
      </w:r>
      <w:proofErr w:type="spellEnd"/>
      <w:r w:rsidR="0032500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которого находятся казенные учреждения, либо органом</w:t>
      </w:r>
      <w:r w:rsidR="0032500D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32500D" w:rsidRPr="000A36B2">
        <w:rPr>
          <w:sz w:val="26"/>
          <w:szCs w:val="26"/>
        </w:rPr>
        <w:t>Аргаяшского</w:t>
      </w:r>
      <w:proofErr w:type="spellEnd"/>
      <w:r w:rsidR="0032500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осуществляющим функции и полномочия учредителя в отношении  бюджетных и автономных учреждений (уточняется в случае необходимости при формировании </w:t>
      </w:r>
      <w:r w:rsidR="0032500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на очередной финансовый год).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12-7. </w:t>
      </w:r>
      <w:proofErr w:type="gramStart"/>
      <w:r w:rsidRPr="000A36B2">
        <w:rPr>
          <w:sz w:val="26"/>
          <w:szCs w:val="26"/>
        </w:rPr>
        <w:t>Главный распорядитель средств бюджета</w:t>
      </w:r>
      <w:r w:rsidR="00903ECD" w:rsidRPr="000A36B2">
        <w:rPr>
          <w:sz w:val="26"/>
          <w:szCs w:val="26"/>
        </w:rPr>
        <w:t xml:space="preserve"> </w:t>
      </w:r>
      <w:proofErr w:type="spellStart"/>
      <w:r w:rsidR="00903ECD" w:rsidRPr="000A36B2">
        <w:rPr>
          <w:sz w:val="26"/>
          <w:szCs w:val="26"/>
        </w:rPr>
        <w:t>Аргаяшского</w:t>
      </w:r>
      <w:proofErr w:type="spellEnd"/>
      <w:r w:rsidR="00903EC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которого находятся казенные учреждения, либо орган</w:t>
      </w:r>
      <w:r w:rsidR="00903ECD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903ECD" w:rsidRPr="000A36B2">
        <w:rPr>
          <w:sz w:val="26"/>
          <w:szCs w:val="26"/>
        </w:rPr>
        <w:t>Аргаяшского</w:t>
      </w:r>
      <w:proofErr w:type="spellEnd"/>
      <w:r w:rsidR="00903EC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осуществляющий функции и полномочия учредителя в отношении бюджетных и автономных учреждений, применяют порядок расчета нормативных затрат на оказание </w:t>
      </w:r>
      <w:r w:rsidR="00903EC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ных услуг, установленный настоящим Положением, с соблюдением положений, определенных разделом I общих требований, и абсолютных и относительных значений показателей (условий, ограничений) расчета</w:t>
      </w:r>
      <w:proofErr w:type="gramEnd"/>
      <w:r w:rsidRPr="000A36B2">
        <w:rPr>
          <w:sz w:val="26"/>
          <w:szCs w:val="26"/>
        </w:rPr>
        <w:t xml:space="preserve"> </w:t>
      </w:r>
      <w:r w:rsidRPr="000A36B2">
        <w:rPr>
          <w:sz w:val="26"/>
          <w:szCs w:val="26"/>
        </w:rPr>
        <w:lastRenderedPageBreak/>
        <w:t xml:space="preserve">нормативных затрат на оказание </w:t>
      </w:r>
      <w:r w:rsidR="00903EC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услуги, определенных разделом II общих требований.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bookmarkStart w:id="1" w:name="P175"/>
      <w:bookmarkEnd w:id="1"/>
      <w:r w:rsidRPr="000A36B2">
        <w:rPr>
          <w:sz w:val="26"/>
          <w:szCs w:val="26"/>
        </w:rPr>
        <w:t xml:space="preserve">12-8. Нормативные затраты на выполнение работы определяются при расчете объема финансового обеспечения выполнения </w:t>
      </w:r>
      <w:r w:rsidR="00903EC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по решению главного распорядителя средств бюджета</w:t>
      </w:r>
      <w:r w:rsidR="00903ECD" w:rsidRPr="000A36B2">
        <w:rPr>
          <w:sz w:val="26"/>
          <w:szCs w:val="26"/>
        </w:rPr>
        <w:t xml:space="preserve"> </w:t>
      </w:r>
      <w:proofErr w:type="spellStart"/>
      <w:r w:rsidR="00903ECD" w:rsidRPr="000A36B2">
        <w:rPr>
          <w:sz w:val="26"/>
          <w:szCs w:val="26"/>
        </w:rPr>
        <w:t>Аргаяшского</w:t>
      </w:r>
      <w:proofErr w:type="spellEnd"/>
      <w:r w:rsidR="00903EC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которого находятся казенные учреждения, либо органа</w:t>
      </w:r>
      <w:r w:rsidR="00903ECD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903ECD" w:rsidRPr="000A36B2">
        <w:rPr>
          <w:sz w:val="26"/>
          <w:szCs w:val="26"/>
        </w:rPr>
        <w:t>Аргаяшского</w:t>
      </w:r>
      <w:proofErr w:type="spellEnd"/>
      <w:r w:rsidR="00903EC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осуществляющего функции и полномочия учредителя в отношении  бюджетных и автономных учреждений.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gramStart"/>
      <w:r w:rsidRPr="000A36B2">
        <w:rPr>
          <w:sz w:val="26"/>
          <w:szCs w:val="26"/>
        </w:rPr>
        <w:t xml:space="preserve">Нормативные затраты на выполнение государственной работы устанавливаются в размере, не превышающем максимальный размер нормативных затрат на выполнение </w:t>
      </w:r>
      <w:r w:rsidR="00E445F4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работы, при использовании которого при расчете объема финансового обеспечения выполнения </w:t>
      </w:r>
      <w:r w:rsidR="00E445F4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данный объем не превышает объем бюджетных ассигнований на соответствующие цели, предусмотренный </w:t>
      </w:r>
      <w:r w:rsidR="00E445F4" w:rsidRPr="000A36B2">
        <w:rPr>
          <w:sz w:val="26"/>
          <w:szCs w:val="26"/>
        </w:rPr>
        <w:t xml:space="preserve">решением Собрания депутатов </w:t>
      </w:r>
      <w:proofErr w:type="spellStart"/>
      <w:r w:rsidR="00E445F4" w:rsidRPr="000A36B2">
        <w:rPr>
          <w:sz w:val="26"/>
          <w:szCs w:val="26"/>
        </w:rPr>
        <w:t>Аргаяшского</w:t>
      </w:r>
      <w:proofErr w:type="spellEnd"/>
      <w:r w:rsidR="00E445F4" w:rsidRPr="000A36B2">
        <w:rPr>
          <w:sz w:val="26"/>
          <w:szCs w:val="26"/>
        </w:rPr>
        <w:t xml:space="preserve"> муниципального округа </w:t>
      </w:r>
      <w:r w:rsidRPr="000A36B2">
        <w:rPr>
          <w:sz w:val="26"/>
          <w:szCs w:val="26"/>
        </w:rPr>
        <w:t>о бюджете</w:t>
      </w:r>
      <w:r w:rsidR="00E445F4" w:rsidRPr="000A36B2">
        <w:rPr>
          <w:sz w:val="26"/>
          <w:szCs w:val="26"/>
        </w:rPr>
        <w:t xml:space="preserve"> </w:t>
      </w:r>
      <w:proofErr w:type="spellStart"/>
      <w:r w:rsidR="00E445F4" w:rsidRPr="000A36B2">
        <w:rPr>
          <w:sz w:val="26"/>
          <w:szCs w:val="26"/>
        </w:rPr>
        <w:t>Аргаяшского</w:t>
      </w:r>
      <w:proofErr w:type="spellEnd"/>
      <w:r w:rsidR="00E445F4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 на соответствующий финансовый год.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При отсутствии решения, указанного в </w:t>
      </w:r>
      <w:hyperlink w:anchor="P175" w:tooltip="12-8. Нормативные затраты на выполнение работы определяются при расчете объема финансового обеспечения выполнения государственного задания по решению главного распорядителя средств областного бюджета, в ведении которого находятся областные казенные учреждения,">
        <w:r w:rsidRPr="000A36B2">
          <w:rPr>
            <w:color w:val="000000" w:themeColor="text1"/>
            <w:sz w:val="26"/>
            <w:szCs w:val="26"/>
          </w:rPr>
          <w:t>абзаце первом</w:t>
        </w:r>
      </w:hyperlink>
      <w:r w:rsidRPr="000A36B2">
        <w:rPr>
          <w:sz w:val="26"/>
          <w:szCs w:val="26"/>
        </w:rPr>
        <w:t xml:space="preserve"> настоящего пункта, затраты на выполнение работы определяются сметным или проектным методом расчета затрат. Решение об использовании проектного либо сметного метода определения затрат на выполнение работ принимается руководителем </w:t>
      </w:r>
      <w:r w:rsidR="004A71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учреждения самостоятельно.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12-9. При применении сметного метода определение затрат на выполнение </w:t>
      </w:r>
      <w:r w:rsidR="004A71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ных работ осуществляется на основе детализированной сметы выполняемых работ, которая утверждается главным распорядителем средств бюджета</w:t>
      </w:r>
      <w:r w:rsidR="004A71ED" w:rsidRPr="000A36B2">
        <w:rPr>
          <w:sz w:val="26"/>
          <w:szCs w:val="26"/>
        </w:rPr>
        <w:t xml:space="preserve"> </w:t>
      </w:r>
      <w:proofErr w:type="spellStart"/>
      <w:r w:rsidR="004A71ED" w:rsidRPr="000A36B2">
        <w:rPr>
          <w:sz w:val="26"/>
          <w:szCs w:val="26"/>
        </w:rPr>
        <w:t>Аргаяшского</w:t>
      </w:r>
      <w:proofErr w:type="spellEnd"/>
      <w:r w:rsidR="004A71E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которого находятся казенные учреждения, либо органом</w:t>
      </w:r>
      <w:r w:rsidR="004A71ED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4A71ED" w:rsidRPr="000A36B2">
        <w:rPr>
          <w:sz w:val="26"/>
          <w:szCs w:val="26"/>
        </w:rPr>
        <w:t>Аргаяшского</w:t>
      </w:r>
      <w:proofErr w:type="spellEnd"/>
      <w:r w:rsidR="004A71E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осуществляющим функции и полномочия учредителя в отношении бюджетных и автономных учреждений.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12-10. При применении проектного метода определение затрат на выполнение </w:t>
      </w:r>
      <w:r w:rsidR="004A71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ных работ может осуществляться как на основе общей суммы затрат на реализацию выполняемых работ, так и с разбивкой по укрупненным статьям расходов. </w:t>
      </w:r>
      <w:proofErr w:type="gramStart"/>
      <w:r w:rsidRPr="000A36B2">
        <w:rPr>
          <w:sz w:val="26"/>
          <w:szCs w:val="26"/>
        </w:rPr>
        <w:t xml:space="preserve">При использовании проектного метода </w:t>
      </w:r>
      <w:r w:rsidR="004A71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ное учреждение представляет главному распорядителю средств  бюджета</w:t>
      </w:r>
      <w:r w:rsidR="004A71ED" w:rsidRPr="000A36B2">
        <w:rPr>
          <w:sz w:val="26"/>
          <w:szCs w:val="26"/>
        </w:rPr>
        <w:t xml:space="preserve"> </w:t>
      </w:r>
      <w:proofErr w:type="spellStart"/>
      <w:r w:rsidR="004A71ED" w:rsidRPr="000A36B2">
        <w:rPr>
          <w:sz w:val="26"/>
          <w:szCs w:val="26"/>
        </w:rPr>
        <w:t>Аргаяшского</w:t>
      </w:r>
      <w:proofErr w:type="spellEnd"/>
      <w:r w:rsidR="004A71E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которого находятся казенные учреждения, либо органу</w:t>
      </w:r>
      <w:r w:rsidR="004A71ED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4A71ED" w:rsidRPr="000A36B2">
        <w:rPr>
          <w:sz w:val="26"/>
          <w:szCs w:val="26"/>
        </w:rPr>
        <w:t>Аргаяшского</w:t>
      </w:r>
      <w:proofErr w:type="spellEnd"/>
      <w:r w:rsidR="004A71E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осуществляющему функции и полномочия учредителя в отношении бюджетных и автономных учреждений, проектные материалы, которые должны содержать всю необходимую информацию о технических, технологических и организационных характеристиках работ, обоснования сумм и направлений затрат.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12-11. Нормативные затраты на выполнение работы рассчитываются на работу в целом или в случае установления в </w:t>
      </w:r>
      <w:r w:rsidR="004A71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ном задании показателей объема выполнения работы - на единицу объема работы. В нормативные затраты на выполнение работы включаются в том числе: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1) 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2) затраты на приобретение материальных запасов и особо ценного движимого имущества, потребляемых (используемых) в процессе выполнения работы с учетом срока полезного использования (в том числе затраты на арендные платежи);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3) затраты на иные расходы, непосредственно связанные с выполнением работы;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4) затраты на оплату коммунальных услуг;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5) затраты на содержание объектов недвижимого имущества, необходимого для выполнения </w:t>
      </w:r>
      <w:r w:rsidR="004A71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(в том числе затраты на арендные платежи);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lastRenderedPageBreak/>
        <w:t xml:space="preserve">6) затраты на содержание объектов особо ценного движимого имущества и имущества, необходимого для выполнения </w:t>
      </w:r>
      <w:r w:rsidR="004A71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7) затраты на приобретение услуг связи;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8) затраты на приобретение транспортных услуг;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9) затраты на оплату труда с начислениями на выплаты по оплате труда, в том числе затраты на оплату труда административно-управленческого персонала в случаях, установленных стандартами оказания соответствующей </w:t>
      </w:r>
      <w:r w:rsidR="004A71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10) затраты на прочие общехозяйственные нужды.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12-12. При определении нормативных затрат на выполнение работы применяются натуральные показатели, установленные нормативными правовыми актами Российской Федерации, Челябинской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 (далее именуются - стандарты работ).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gramStart"/>
      <w:r w:rsidRPr="000A36B2">
        <w:rPr>
          <w:sz w:val="26"/>
          <w:szCs w:val="26"/>
        </w:rPr>
        <w:t xml:space="preserve">При отсутствии норм, выраженных в натуральных показателях, установленных стандартом работы, в отношении работы, выполняемой </w:t>
      </w:r>
      <w:r w:rsidR="005557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ными учреждениями, нормы, выраженные в натуральных показателях, определяются сметным методом, либо (по решению руководителя соответствующего </w:t>
      </w:r>
      <w:r w:rsidR="005557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учреждения) на основе анализа и усреднения показателей деятельности </w:t>
      </w:r>
      <w:r w:rsidR="005557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учреждения, которое имеет минимальный объем затрат на выполнение работы в соответствующей сфере деятельности.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В случае если в соответствующей сфере деятельности отсутствуют иные </w:t>
      </w:r>
      <w:r w:rsidR="005557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ные учреждения, нормы, выраженные в натуральных показателях, определяются на основе медианного значения по </w:t>
      </w:r>
      <w:r w:rsidR="005557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ным учреждениям, оказывающим аналогичную </w:t>
      </w:r>
      <w:r w:rsidR="005557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ную услугу.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12-13. Значения нормативных затрат на выполнение работы утверждаются главным распорядителем средств бюджета</w:t>
      </w:r>
      <w:r w:rsidR="005557ED" w:rsidRPr="000A36B2">
        <w:rPr>
          <w:sz w:val="26"/>
          <w:szCs w:val="26"/>
        </w:rPr>
        <w:t xml:space="preserve"> </w:t>
      </w:r>
      <w:proofErr w:type="spellStart"/>
      <w:r w:rsidR="005557ED" w:rsidRPr="000A36B2">
        <w:rPr>
          <w:sz w:val="26"/>
          <w:szCs w:val="26"/>
        </w:rPr>
        <w:t>Аргаяшского</w:t>
      </w:r>
      <w:proofErr w:type="spellEnd"/>
      <w:r w:rsidR="005557E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которого находятся казенные учреждения, либо  органом</w:t>
      </w:r>
      <w:r w:rsidR="005557ED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5557ED" w:rsidRPr="000A36B2">
        <w:rPr>
          <w:sz w:val="26"/>
          <w:szCs w:val="26"/>
        </w:rPr>
        <w:t>Аргаяшского</w:t>
      </w:r>
      <w:proofErr w:type="spellEnd"/>
      <w:r w:rsidR="005557E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осуществляющим функции и полномочия учредителя в отношении  бюджетных или автономных учреждений.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bookmarkStart w:id="2" w:name="P204"/>
      <w:bookmarkEnd w:id="2"/>
      <w:r w:rsidRPr="000A36B2">
        <w:rPr>
          <w:sz w:val="26"/>
          <w:szCs w:val="26"/>
        </w:rPr>
        <w:t xml:space="preserve">12-14. В объем финансового обеспечения выполнения </w:t>
      </w:r>
      <w:r w:rsidR="005557ED" w:rsidRPr="000A36B2">
        <w:rPr>
          <w:sz w:val="26"/>
          <w:szCs w:val="26"/>
        </w:rPr>
        <w:t>муниципальн</w:t>
      </w:r>
      <w:r w:rsidRPr="000A36B2">
        <w:rPr>
          <w:sz w:val="26"/>
          <w:szCs w:val="26"/>
        </w:rPr>
        <w:t>ого задания включаются затраты на уплату налогов, в качестве объекта налогообложения по которым признается имущество учреждения.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gramStart"/>
      <w:r w:rsidRPr="000A36B2">
        <w:rPr>
          <w:sz w:val="26"/>
          <w:szCs w:val="26"/>
        </w:rPr>
        <w:t xml:space="preserve">В случае если бюджетное или автономное учреждение оказывает сверх установленного </w:t>
      </w:r>
      <w:r w:rsidR="005557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</w:t>
      </w:r>
      <w:r w:rsidR="005557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ные услуги (выполняет работы) для физических и юридических лиц за плату, а также осуществляет иную приносящую доход деятельность (далее именуется - платная деятельность), затраты, указанные в </w:t>
      </w:r>
      <w:hyperlink w:anchor="P204" w:tooltip="12-14. В объем финансового обеспечения выполнения государственного задания включаются затраты на уплату налогов, в качестве объекта налогообложения по которым признается имущество учреждения.">
        <w:r w:rsidRPr="000A36B2">
          <w:rPr>
            <w:color w:val="000000" w:themeColor="text1"/>
            <w:sz w:val="26"/>
            <w:szCs w:val="26"/>
          </w:rPr>
          <w:t>абзаце первом</w:t>
        </w:r>
      </w:hyperlink>
      <w:r w:rsidRPr="000A36B2">
        <w:rPr>
          <w:sz w:val="26"/>
          <w:szCs w:val="26"/>
        </w:rPr>
        <w:t xml:space="preserve"> настоящего пункта, рассчитываются с применением коэффициента платной деятельности, который определяется как отношение планируемого объема субсидии на финансовое обеспечение выполнения </w:t>
      </w:r>
      <w:r w:rsidR="005557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</w:t>
      </w:r>
      <w:proofErr w:type="gramEnd"/>
      <w:r w:rsidRPr="000A36B2">
        <w:rPr>
          <w:sz w:val="26"/>
          <w:szCs w:val="26"/>
        </w:rPr>
        <w:t xml:space="preserve"> к общей сумме планируемых поступлений, включающей поступления от субсидии и доходов от платной деятельности, определяемых исходя из объемов указанных поступлений, ожидаемых в текущем финансовом году (далее именуется - коэффициент платной деятельности).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gramStart"/>
      <w:r w:rsidRPr="000A36B2">
        <w:rPr>
          <w:sz w:val="26"/>
          <w:szCs w:val="26"/>
        </w:rPr>
        <w:t>При расчете коэффициента платной деятельности не учитываются поступления в виде целевых субсидий, предоставляемых из бюджета</w:t>
      </w:r>
      <w:r w:rsidR="005557ED" w:rsidRPr="000A36B2">
        <w:rPr>
          <w:sz w:val="26"/>
          <w:szCs w:val="26"/>
        </w:rPr>
        <w:t xml:space="preserve"> </w:t>
      </w:r>
      <w:proofErr w:type="spellStart"/>
      <w:r w:rsidR="005557ED" w:rsidRPr="000A36B2">
        <w:rPr>
          <w:sz w:val="26"/>
          <w:szCs w:val="26"/>
        </w:rPr>
        <w:t>Аргаяшского</w:t>
      </w:r>
      <w:proofErr w:type="spellEnd"/>
      <w:r w:rsidR="005557E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</w:t>
      </w:r>
      <w:r w:rsidR="005557ED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имущества </w:t>
      </w:r>
      <w:proofErr w:type="spellStart"/>
      <w:r w:rsidR="005557ED" w:rsidRPr="000A36B2">
        <w:rPr>
          <w:sz w:val="26"/>
          <w:szCs w:val="26"/>
        </w:rPr>
        <w:t>Аргаяшского</w:t>
      </w:r>
      <w:proofErr w:type="spellEnd"/>
      <w:r w:rsidR="005557ED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переданного в аренду (безвозмездное пользование).</w:t>
      </w:r>
      <w:bookmarkStart w:id="3" w:name="P211"/>
      <w:bookmarkEnd w:id="3"/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bookmarkStart w:id="4" w:name="P223"/>
      <w:bookmarkEnd w:id="4"/>
      <w:r w:rsidRPr="000A36B2">
        <w:rPr>
          <w:sz w:val="26"/>
          <w:szCs w:val="26"/>
        </w:rPr>
        <w:t>12-1</w:t>
      </w:r>
      <w:r w:rsidR="00383D2B" w:rsidRPr="000A36B2">
        <w:rPr>
          <w:sz w:val="26"/>
          <w:szCs w:val="26"/>
        </w:rPr>
        <w:t>5</w:t>
      </w:r>
      <w:r w:rsidRPr="000A36B2">
        <w:rPr>
          <w:sz w:val="26"/>
          <w:szCs w:val="26"/>
        </w:rPr>
        <w:t xml:space="preserve">. </w:t>
      </w:r>
      <w:proofErr w:type="gramStart"/>
      <w:r w:rsidRPr="000A36B2">
        <w:rPr>
          <w:sz w:val="26"/>
          <w:szCs w:val="26"/>
        </w:rPr>
        <w:t xml:space="preserve">В случае если бюджетное или автономное учреждение осуществляет платную деятельность в рамках установленного </w:t>
      </w:r>
      <w:r w:rsidR="00AA3C7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задания, по которому в </w:t>
      </w:r>
      <w:r w:rsidRPr="000A36B2">
        <w:rPr>
          <w:sz w:val="26"/>
          <w:szCs w:val="26"/>
        </w:rPr>
        <w:lastRenderedPageBreak/>
        <w:t xml:space="preserve">соответствии с законодательством предусмотрено взимание платы, объем финансового обеспечения выполнения </w:t>
      </w:r>
      <w:r w:rsidR="00AA3C7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 w:rsidR="00AA3C7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 (работы), за оказание (выполнение) которой предусмотрено взимание платы, и среднего значения</w:t>
      </w:r>
      <w:proofErr w:type="gramEnd"/>
      <w:r w:rsidRPr="000A36B2">
        <w:rPr>
          <w:sz w:val="26"/>
          <w:szCs w:val="26"/>
        </w:rPr>
        <w:t xml:space="preserve"> размера платы (цены, тарифа), установленного в </w:t>
      </w:r>
      <w:r w:rsidR="00AA3C7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ном задании, органом</w:t>
      </w:r>
      <w:r w:rsidR="00AA3C7E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AA3C7E" w:rsidRPr="000A36B2">
        <w:rPr>
          <w:sz w:val="26"/>
          <w:szCs w:val="26"/>
        </w:rPr>
        <w:t>Аргаяшского</w:t>
      </w:r>
      <w:proofErr w:type="spellEnd"/>
      <w:r w:rsidR="00AA3C7E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осуществляющим функции и полномочия учредителя в отношении бюджетных или автономных учреждений, с учетом положений, установленных законодательством.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12-1</w:t>
      </w:r>
      <w:r w:rsidR="00383D2B" w:rsidRPr="000A36B2">
        <w:rPr>
          <w:sz w:val="26"/>
          <w:szCs w:val="26"/>
        </w:rPr>
        <w:t>6</w:t>
      </w:r>
      <w:r w:rsidRPr="000A36B2">
        <w:rPr>
          <w:sz w:val="26"/>
          <w:szCs w:val="26"/>
        </w:rPr>
        <w:t xml:space="preserve">. </w:t>
      </w:r>
      <w:proofErr w:type="gramStart"/>
      <w:r w:rsidRPr="000A36B2">
        <w:rPr>
          <w:sz w:val="26"/>
          <w:szCs w:val="26"/>
        </w:rPr>
        <w:t xml:space="preserve">В случае если </w:t>
      </w:r>
      <w:r w:rsidR="00AA3C7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ное учреждение оказывает </w:t>
      </w:r>
      <w:r w:rsidR="00AA3C7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ные услуги в рамках установленного </w:t>
      </w:r>
      <w:r w:rsidR="00AA3C7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и получает средства в рамках участия в территориальных программах обязательного медицинского страхования, нормативные затраты, определяемые в соответствии с настоящим Положением, подлежат уменьшению в размере затрат, включенных в структуру тарифа на оплату медицинской помощи, установленную базовой программой обязательного медицинского страхования.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12-1</w:t>
      </w:r>
      <w:r w:rsidR="005F36F3" w:rsidRPr="000A36B2">
        <w:rPr>
          <w:sz w:val="26"/>
          <w:szCs w:val="26"/>
        </w:rPr>
        <w:t>7</w:t>
      </w:r>
      <w:r w:rsidRPr="000A36B2">
        <w:rPr>
          <w:sz w:val="26"/>
          <w:szCs w:val="26"/>
        </w:rPr>
        <w:t xml:space="preserve">. Финансовое обеспечение выполнения </w:t>
      </w:r>
      <w:r w:rsidR="00AA3C7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осуществляется в пределах бюджетных ассигнований, предусмотренных в бюджете</w:t>
      </w:r>
      <w:r w:rsidR="00AA3C7E" w:rsidRPr="000A36B2">
        <w:rPr>
          <w:sz w:val="26"/>
          <w:szCs w:val="26"/>
        </w:rPr>
        <w:t xml:space="preserve"> </w:t>
      </w:r>
      <w:proofErr w:type="spellStart"/>
      <w:r w:rsidR="00AA3C7E" w:rsidRPr="000A36B2">
        <w:rPr>
          <w:sz w:val="26"/>
          <w:szCs w:val="26"/>
        </w:rPr>
        <w:t>Аргаяшского</w:t>
      </w:r>
      <w:proofErr w:type="spellEnd"/>
      <w:r w:rsidR="00AA3C7E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 на указанные цели.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Финансовое обеспечение выполнения </w:t>
      </w:r>
      <w:r w:rsidR="00AA3C7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бюджетным или автономным учреждением осуществляется путем предоставления субсидии.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Финансовое обеспечение выполнения </w:t>
      </w:r>
      <w:r w:rsidR="00AA3C7E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казенным учреждением осуществляется в соответствии с показателями бюджетной сметы этого учреждения.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gramStart"/>
      <w:r w:rsidRPr="000A36B2">
        <w:rPr>
          <w:sz w:val="26"/>
          <w:szCs w:val="26"/>
        </w:rPr>
        <w:t xml:space="preserve">В целях доведения (при необходимости) объема финансового обеспечения выполнения </w:t>
      </w:r>
      <w:r w:rsidR="003F64F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задания, рассчитанного в соответствии с настоящим Положением, до уровня финансового обеспечения в пределах бюджетных ассигнований, предусмотренных в бюджете</w:t>
      </w:r>
      <w:r w:rsidR="003F64F1" w:rsidRPr="000A36B2">
        <w:rPr>
          <w:sz w:val="26"/>
          <w:szCs w:val="26"/>
        </w:rPr>
        <w:t xml:space="preserve"> </w:t>
      </w:r>
      <w:proofErr w:type="spellStart"/>
      <w:r w:rsidR="003F64F1" w:rsidRPr="000A36B2">
        <w:rPr>
          <w:sz w:val="26"/>
          <w:szCs w:val="26"/>
        </w:rPr>
        <w:t>Аргаяшского</w:t>
      </w:r>
      <w:proofErr w:type="spellEnd"/>
      <w:r w:rsidR="003F64F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 на указанные цели, применяется коэффициент выравнивания (значение которого не может превышать единицу), определяемый в порядке, установленном главным распорядителем средств бюджета</w:t>
      </w:r>
      <w:r w:rsidR="003F64F1" w:rsidRPr="000A36B2">
        <w:rPr>
          <w:sz w:val="26"/>
          <w:szCs w:val="26"/>
        </w:rPr>
        <w:t xml:space="preserve"> </w:t>
      </w:r>
      <w:proofErr w:type="spellStart"/>
      <w:r w:rsidR="003F64F1" w:rsidRPr="000A36B2">
        <w:rPr>
          <w:sz w:val="26"/>
          <w:szCs w:val="26"/>
        </w:rPr>
        <w:t>Аргаяшского</w:t>
      </w:r>
      <w:proofErr w:type="spellEnd"/>
      <w:r w:rsidR="003F64F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которого находятся казенные учреждения</w:t>
      </w:r>
      <w:proofErr w:type="gramEnd"/>
      <w:r w:rsidRPr="000A36B2">
        <w:rPr>
          <w:sz w:val="26"/>
          <w:szCs w:val="26"/>
        </w:rPr>
        <w:t>, либо органом</w:t>
      </w:r>
      <w:r w:rsidR="003F64F1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3F64F1" w:rsidRPr="000A36B2">
        <w:rPr>
          <w:sz w:val="26"/>
          <w:szCs w:val="26"/>
        </w:rPr>
        <w:t>Аргаяшского</w:t>
      </w:r>
      <w:proofErr w:type="spellEnd"/>
      <w:r w:rsidR="003F64F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осуществляющим функции и полномочия учредителя в отношении бюджетных и автономных учреждений.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gramStart"/>
      <w:r w:rsidRPr="000A36B2">
        <w:rPr>
          <w:sz w:val="26"/>
          <w:szCs w:val="26"/>
        </w:rPr>
        <w:t>В случае необходимости при формировании обоснований бюджетных ассигнований  бюджета</w:t>
      </w:r>
      <w:r w:rsidR="003F64F1" w:rsidRPr="000A36B2">
        <w:rPr>
          <w:sz w:val="26"/>
          <w:szCs w:val="26"/>
        </w:rPr>
        <w:t xml:space="preserve"> </w:t>
      </w:r>
      <w:proofErr w:type="spellStart"/>
      <w:r w:rsidR="003F64F1" w:rsidRPr="000A36B2">
        <w:rPr>
          <w:sz w:val="26"/>
          <w:szCs w:val="26"/>
        </w:rPr>
        <w:t>Аргаяшского</w:t>
      </w:r>
      <w:proofErr w:type="spellEnd"/>
      <w:r w:rsidR="003F64F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 на очередной финансовый год и плановый период уточнения объема финансового обеспечения выполнения </w:t>
      </w:r>
      <w:r w:rsidR="003F64F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в отношении отдельного бюджетного или автономного учреждения применяется коэффициент приведения, определяемый в порядке, установленном органом</w:t>
      </w:r>
      <w:r w:rsidR="003F64F1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3F64F1" w:rsidRPr="000A36B2">
        <w:rPr>
          <w:sz w:val="26"/>
          <w:szCs w:val="26"/>
        </w:rPr>
        <w:t>Аргаяшского</w:t>
      </w:r>
      <w:proofErr w:type="spellEnd"/>
      <w:r w:rsidR="003F64F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осуществляющим функции и полномочия учредителя в отношении указанного учреждения.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12-</w:t>
      </w:r>
      <w:r w:rsidR="005F36F3" w:rsidRPr="000A36B2">
        <w:rPr>
          <w:sz w:val="26"/>
          <w:szCs w:val="26"/>
        </w:rPr>
        <w:t>18</w:t>
      </w:r>
      <w:r w:rsidRPr="000A36B2">
        <w:rPr>
          <w:sz w:val="26"/>
          <w:szCs w:val="26"/>
        </w:rPr>
        <w:t xml:space="preserve">. </w:t>
      </w:r>
      <w:r w:rsidR="003F64F1" w:rsidRPr="000A36B2">
        <w:rPr>
          <w:sz w:val="26"/>
          <w:szCs w:val="26"/>
        </w:rPr>
        <w:t>Б</w:t>
      </w:r>
      <w:r w:rsidRPr="000A36B2">
        <w:rPr>
          <w:sz w:val="26"/>
          <w:szCs w:val="26"/>
        </w:rPr>
        <w:t xml:space="preserve">юджетным учреждениям, автономным учреждениям сверх субсидий на выполнение </w:t>
      </w:r>
      <w:r w:rsidR="003F64F1" w:rsidRPr="000A36B2">
        <w:rPr>
          <w:sz w:val="26"/>
          <w:szCs w:val="26"/>
        </w:rPr>
        <w:t>муниципально</w:t>
      </w:r>
      <w:r w:rsidRPr="000A36B2">
        <w:rPr>
          <w:sz w:val="26"/>
          <w:szCs w:val="26"/>
        </w:rPr>
        <w:t>го задания из бюджета</w:t>
      </w:r>
      <w:r w:rsidR="003F64F1" w:rsidRPr="000A36B2">
        <w:rPr>
          <w:sz w:val="26"/>
          <w:szCs w:val="26"/>
        </w:rPr>
        <w:t xml:space="preserve"> </w:t>
      </w:r>
      <w:proofErr w:type="spellStart"/>
      <w:r w:rsidR="003F64F1" w:rsidRPr="000A36B2">
        <w:rPr>
          <w:sz w:val="26"/>
          <w:szCs w:val="26"/>
        </w:rPr>
        <w:t>Аргаяшского</w:t>
      </w:r>
      <w:proofErr w:type="spellEnd"/>
      <w:r w:rsidR="003F64F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 в соответствии с </w:t>
      </w:r>
      <w:hyperlink r:id="rId7" w:tooltip="&quot;Бюджетный кодекс Российской Федерации&quot; от 31.07.1998 N 145-ФЗ (ред. от 28.11.2025) {КонсультантПлюс}">
        <w:r w:rsidRPr="000A36B2">
          <w:rPr>
            <w:color w:val="000000" w:themeColor="text1"/>
            <w:sz w:val="26"/>
            <w:szCs w:val="26"/>
          </w:rPr>
          <w:t>абзацем вторым пункта 1 статьи 78.1</w:t>
        </w:r>
      </w:hyperlink>
      <w:r w:rsidRPr="000A36B2">
        <w:rPr>
          <w:sz w:val="26"/>
          <w:szCs w:val="26"/>
        </w:rPr>
        <w:t xml:space="preserve"> Бюджетного кодекса Российской Федерации могут предоставляться субсидии на иные цели для финансирования: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затрат по осуществлению капитального ремонта;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затрат по приобретению основных средств, не включенных в </w:t>
      </w:r>
      <w:r w:rsidR="003F64F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ное задание;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затрат на возмещение ущерба в случае чрезвычайной ситуации;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затрат на реализацию мероприятий, проводимых в рамках государственных программ Челябинской области и </w:t>
      </w:r>
      <w:r w:rsidR="003F64F1" w:rsidRPr="000A36B2">
        <w:rPr>
          <w:sz w:val="26"/>
          <w:szCs w:val="26"/>
        </w:rPr>
        <w:t xml:space="preserve">муниципальных программ </w:t>
      </w:r>
      <w:proofErr w:type="spellStart"/>
      <w:r w:rsidR="003F64F1" w:rsidRPr="000A36B2">
        <w:rPr>
          <w:sz w:val="26"/>
          <w:szCs w:val="26"/>
        </w:rPr>
        <w:t>Аргаяшского</w:t>
      </w:r>
      <w:proofErr w:type="spellEnd"/>
      <w:r w:rsidR="003F64F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не включенных в </w:t>
      </w:r>
      <w:r w:rsidR="003F64F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ное задание;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иных затрат, финансируемых путем предоставления субсидий на иные цели.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lastRenderedPageBreak/>
        <w:t>12-1</w:t>
      </w:r>
      <w:r w:rsidR="005F36F3" w:rsidRPr="000A36B2">
        <w:rPr>
          <w:sz w:val="26"/>
          <w:szCs w:val="26"/>
        </w:rPr>
        <w:t>9</w:t>
      </w:r>
      <w:r w:rsidRPr="000A36B2">
        <w:rPr>
          <w:sz w:val="26"/>
          <w:szCs w:val="26"/>
        </w:rPr>
        <w:t>. Предоставление субсидий бюджетным учреждениям, автономным учреждениям в течение финансового года осуществляется на основании соглашения о порядке и условиях предоставления субсидии, заключаемого органом</w:t>
      </w:r>
      <w:r w:rsidR="003F64F1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3F64F1" w:rsidRPr="000A36B2">
        <w:rPr>
          <w:sz w:val="26"/>
          <w:szCs w:val="26"/>
        </w:rPr>
        <w:t>Аргаяшского</w:t>
      </w:r>
      <w:proofErr w:type="spellEnd"/>
      <w:r w:rsidR="003F64F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осуществляющим функции и полномочия </w:t>
      </w:r>
      <w:proofErr w:type="gramStart"/>
      <w:r w:rsidRPr="000A36B2">
        <w:rPr>
          <w:sz w:val="26"/>
          <w:szCs w:val="26"/>
        </w:rPr>
        <w:t>учредителя</w:t>
      </w:r>
      <w:proofErr w:type="gramEnd"/>
      <w:r w:rsidRPr="000A36B2">
        <w:rPr>
          <w:sz w:val="26"/>
          <w:szCs w:val="26"/>
        </w:rPr>
        <w:t xml:space="preserve"> бюджетных или автономных учреждений, с бюджетным или автономным учреждением (далее именуется - соглашение).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Объем субсидии, предоставляемой бюджетному учреждению, автономному учреждению в первом полугодии, не должен превышать 50 процентов (для образовательных организаций - 65 процентов) от общего объема субсидии.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Требования, установленные настоящим пунктом и </w:t>
      </w:r>
      <w:hyperlink w:anchor="P254" w:tooltip="12-22. Перечисление платежа, завершающего выплату субсидии, в IV квартале должно осуществляться не позднее 25 декабря после представления областным бюджетным или автономным учреждением предварительного отчета об исполнении государственного задания в части пред">
        <w:r w:rsidRPr="000A36B2">
          <w:rPr>
            <w:color w:val="000000" w:themeColor="text1"/>
            <w:sz w:val="26"/>
            <w:szCs w:val="26"/>
          </w:rPr>
          <w:t>абзацами первым</w:t>
        </w:r>
      </w:hyperlink>
      <w:r w:rsidRPr="000A36B2">
        <w:rPr>
          <w:color w:val="000000" w:themeColor="text1"/>
          <w:sz w:val="26"/>
          <w:szCs w:val="26"/>
        </w:rPr>
        <w:t xml:space="preserve">, </w:t>
      </w:r>
      <w:hyperlink w:anchor="P256" w:tooltip="Если на основании предварительного отчета об исполнении государственного задания за соответствующий финансовый год показатели объема оказания услуг (выполнения работ), предусмотренные государственным заданием, меньше показателей объема, установленных в государ">
        <w:r w:rsidRPr="000A36B2">
          <w:rPr>
            <w:color w:val="000000" w:themeColor="text1"/>
            <w:sz w:val="26"/>
            <w:szCs w:val="26"/>
          </w:rPr>
          <w:t>вторым пункта 12-2</w:t>
        </w:r>
      </w:hyperlink>
      <w:r w:rsidR="005F36F3" w:rsidRPr="000A36B2">
        <w:rPr>
          <w:color w:val="000000" w:themeColor="text1"/>
          <w:sz w:val="26"/>
          <w:szCs w:val="26"/>
        </w:rPr>
        <w:t>0</w:t>
      </w:r>
      <w:r w:rsidRPr="000A36B2">
        <w:rPr>
          <w:sz w:val="26"/>
          <w:szCs w:val="26"/>
        </w:rPr>
        <w:t xml:space="preserve"> настоящего Положения, связанные с перечислением субсидии, не распространяются: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1) на бюджетные и автономные учреждения, в отношении которых проводятся реорганизационные или ликвидационные мероприятия;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2) на предоставление субсидии в части выплат на оплату труда и начислений по оплате труда.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bookmarkStart w:id="5" w:name="P254"/>
      <w:bookmarkEnd w:id="5"/>
      <w:r w:rsidRPr="000A36B2">
        <w:rPr>
          <w:sz w:val="26"/>
          <w:szCs w:val="26"/>
        </w:rPr>
        <w:t>12-2</w:t>
      </w:r>
      <w:r w:rsidR="005F36F3" w:rsidRPr="000A36B2">
        <w:rPr>
          <w:sz w:val="26"/>
          <w:szCs w:val="26"/>
        </w:rPr>
        <w:t>0</w:t>
      </w:r>
      <w:r w:rsidRPr="000A36B2">
        <w:rPr>
          <w:sz w:val="26"/>
          <w:szCs w:val="26"/>
        </w:rPr>
        <w:t xml:space="preserve">. </w:t>
      </w:r>
      <w:proofErr w:type="gramStart"/>
      <w:r w:rsidRPr="000A36B2">
        <w:rPr>
          <w:sz w:val="26"/>
          <w:szCs w:val="26"/>
        </w:rPr>
        <w:t xml:space="preserve">Перечисление платежа, завершающего выплату субсидии, в IV квартале должно осуществляться не позднее 25 декабря после представления бюджетным или автономным учреждением предварительного </w:t>
      </w:r>
      <w:hyperlink w:anchor="P815" w:tooltip="                                   Отчет">
        <w:r w:rsidRPr="000A36B2">
          <w:rPr>
            <w:color w:val="000000" w:themeColor="text1"/>
            <w:sz w:val="26"/>
            <w:szCs w:val="26"/>
          </w:rPr>
          <w:t>отчета</w:t>
        </w:r>
      </w:hyperlink>
      <w:r w:rsidRPr="000A36B2">
        <w:rPr>
          <w:sz w:val="26"/>
          <w:szCs w:val="26"/>
        </w:rPr>
        <w:t xml:space="preserve"> об исполнении </w:t>
      </w:r>
      <w:r w:rsidR="003F64F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в части предварительной оценки достижения плановых показателей годового объема оказания </w:t>
      </w:r>
      <w:r w:rsidR="003F64F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ных услуг за соответствующий финансовый год, составленного по форме, аналогичной форме отчета об исполнении </w:t>
      </w:r>
      <w:r w:rsidR="003F64F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задания, предусмотренной приложением 2 к настоящему Положению, в срок</w:t>
      </w:r>
      <w:proofErr w:type="gramEnd"/>
      <w:r w:rsidRPr="000A36B2">
        <w:rPr>
          <w:sz w:val="26"/>
          <w:szCs w:val="26"/>
        </w:rPr>
        <w:t xml:space="preserve">, </w:t>
      </w:r>
      <w:proofErr w:type="gramStart"/>
      <w:r w:rsidRPr="000A36B2">
        <w:rPr>
          <w:sz w:val="26"/>
          <w:szCs w:val="26"/>
        </w:rPr>
        <w:t>установленный</w:t>
      </w:r>
      <w:proofErr w:type="gramEnd"/>
      <w:r w:rsidRPr="000A36B2">
        <w:rPr>
          <w:sz w:val="26"/>
          <w:szCs w:val="26"/>
        </w:rPr>
        <w:t xml:space="preserve"> в </w:t>
      </w:r>
      <w:r w:rsidR="003F64F1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ном задании  органом</w:t>
      </w:r>
      <w:r w:rsidR="003F64F1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3F64F1" w:rsidRPr="000A36B2">
        <w:rPr>
          <w:sz w:val="26"/>
          <w:szCs w:val="26"/>
        </w:rPr>
        <w:t>Аргаяшского</w:t>
      </w:r>
      <w:proofErr w:type="spellEnd"/>
      <w:r w:rsidR="003F64F1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осуществляющим функции и полномочия учредителя бюджетных или автономных учреждений.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bookmarkStart w:id="6" w:name="P256"/>
      <w:bookmarkEnd w:id="6"/>
      <w:r w:rsidRPr="000A36B2">
        <w:rPr>
          <w:sz w:val="26"/>
          <w:szCs w:val="26"/>
        </w:rPr>
        <w:t xml:space="preserve">Если на основании предварительного отчета об исполнении </w:t>
      </w:r>
      <w:r w:rsidR="00711D59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за соответствующий финансовый год показатели объема оказания услуг (выполнения работ), предусмотренные </w:t>
      </w:r>
      <w:r w:rsidR="00711D59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ным заданием, меньше показателей объема, установленных в </w:t>
      </w:r>
      <w:r w:rsidR="00711D59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ном задании, орган</w:t>
      </w:r>
      <w:r w:rsidR="00711D59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711D59" w:rsidRPr="000A36B2">
        <w:rPr>
          <w:sz w:val="26"/>
          <w:szCs w:val="26"/>
        </w:rPr>
        <w:t>Аргаяшского</w:t>
      </w:r>
      <w:proofErr w:type="spellEnd"/>
      <w:r w:rsidR="00711D59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осуществляющий функции и полномочия </w:t>
      </w:r>
      <w:proofErr w:type="gramStart"/>
      <w:r w:rsidRPr="000A36B2">
        <w:rPr>
          <w:sz w:val="26"/>
          <w:szCs w:val="26"/>
        </w:rPr>
        <w:t>учредителя</w:t>
      </w:r>
      <w:proofErr w:type="gramEnd"/>
      <w:r w:rsidRPr="000A36B2">
        <w:rPr>
          <w:sz w:val="26"/>
          <w:szCs w:val="26"/>
        </w:rPr>
        <w:t xml:space="preserve"> бюджетных или автономных учреждений, уменьшает показатели </w:t>
      </w:r>
      <w:r w:rsidR="00711D59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и размер субсидии.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Если на основании отчета об исполнении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за соответствующий финансовый год показатели объема оказания услуг (выполнения работ) меньше показателей объема, установленных в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ном задании, орган</w:t>
      </w:r>
      <w:r w:rsidR="00EF52AC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EF52AC" w:rsidRPr="000A36B2">
        <w:rPr>
          <w:sz w:val="26"/>
          <w:szCs w:val="26"/>
        </w:rPr>
        <w:t>Аргаяшского</w:t>
      </w:r>
      <w:proofErr w:type="spellEnd"/>
      <w:r w:rsidR="00EF52AC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осуществляющий функции и полномочия </w:t>
      </w:r>
      <w:proofErr w:type="gramStart"/>
      <w:r w:rsidRPr="000A36B2">
        <w:rPr>
          <w:sz w:val="26"/>
          <w:szCs w:val="26"/>
        </w:rPr>
        <w:t>учредителя</w:t>
      </w:r>
      <w:proofErr w:type="gramEnd"/>
      <w:r w:rsidRPr="000A36B2">
        <w:rPr>
          <w:sz w:val="26"/>
          <w:szCs w:val="26"/>
        </w:rPr>
        <w:t xml:space="preserve"> бюджетных или автономных учреждений, не позднее 20 календарных дней после предоставления годового отчета об исполнении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за соответствующий финансовый год направляет  бюджетному или автономному учреждению письменное уведомление о возврате остатка субсидии.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12-2</w:t>
      </w:r>
      <w:r w:rsidR="005F36F3" w:rsidRPr="000A36B2">
        <w:rPr>
          <w:sz w:val="26"/>
          <w:szCs w:val="26"/>
        </w:rPr>
        <w:t>1</w:t>
      </w:r>
      <w:r w:rsidRPr="000A36B2">
        <w:rPr>
          <w:sz w:val="26"/>
          <w:szCs w:val="26"/>
        </w:rPr>
        <w:t xml:space="preserve">. Сумма возврата (либо сокращения) объема субсидии, предоставленной бюджетному учреждению, автономному учреждению на финансовое обеспечение выполнения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задания, определяется по формуле:</w:t>
      </w:r>
    </w:p>
    <w:p w:rsidR="00F058BF" w:rsidRPr="000A36B2" w:rsidRDefault="00F058BF" w:rsidP="000A36B2">
      <w:pPr>
        <w:pStyle w:val="ConsPlusNormal0"/>
        <w:jc w:val="both"/>
        <w:rPr>
          <w:sz w:val="26"/>
          <w:szCs w:val="26"/>
        </w:rPr>
      </w:pP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V</w:t>
      </w:r>
      <w:r w:rsidRPr="000A36B2">
        <w:rPr>
          <w:sz w:val="26"/>
          <w:szCs w:val="26"/>
          <w:vertAlign w:val="subscript"/>
        </w:rPr>
        <w:t>B</w:t>
      </w:r>
      <w:r w:rsidRPr="000A36B2">
        <w:rPr>
          <w:sz w:val="26"/>
          <w:szCs w:val="26"/>
        </w:rPr>
        <w:t xml:space="preserve"> = </w:t>
      </w:r>
      <w:proofErr w:type="spellStart"/>
      <w:r w:rsidRPr="000A36B2">
        <w:rPr>
          <w:sz w:val="26"/>
          <w:szCs w:val="26"/>
        </w:rPr>
        <w:t>SUM</w:t>
      </w:r>
      <w:r w:rsidRPr="000A36B2">
        <w:rPr>
          <w:sz w:val="26"/>
          <w:szCs w:val="26"/>
          <w:vertAlign w:val="subscript"/>
        </w:rPr>
        <w:t>i</w:t>
      </w:r>
      <w:proofErr w:type="spellEnd"/>
      <w:r w:rsidRPr="000A36B2">
        <w:rPr>
          <w:sz w:val="26"/>
          <w:szCs w:val="26"/>
        </w:rPr>
        <w:t xml:space="preserve"> (</w:t>
      </w:r>
      <w:proofErr w:type="spellStart"/>
      <w:r w:rsidRPr="000A36B2">
        <w:rPr>
          <w:sz w:val="26"/>
          <w:szCs w:val="26"/>
        </w:rPr>
        <w:t>N</w:t>
      </w:r>
      <w:r w:rsidRPr="000A36B2">
        <w:rPr>
          <w:sz w:val="26"/>
          <w:szCs w:val="26"/>
          <w:vertAlign w:val="subscript"/>
        </w:rPr>
        <w:t>i</w:t>
      </w:r>
      <w:proofErr w:type="spellEnd"/>
      <w:r w:rsidRPr="000A36B2">
        <w:rPr>
          <w:sz w:val="26"/>
          <w:szCs w:val="26"/>
        </w:rPr>
        <w:t xml:space="preserve"> </w:t>
      </w:r>
      <w:proofErr w:type="spellStart"/>
      <w:r w:rsidRPr="000A36B2">
        <w:rPr>
          <w:sz w:val="26"/>
          <w:szCs w:val="26"/>
        </w:rPr>
        <w:t>x</w:t>
      </w:r>
      <w:proofErr w:type="spellEnd"/>
      <w:r w:rsidRPr="000A36B2">
        <w:rPr>
          <w:sz w:val="26"/>
          <w:szCs w:val="26"/>
        </w:rPr>
        <w:t xml:space="preserve"> (</w:t>
      </w:r>
      <w:proofErr w:type="spellStart"/>
      <w:r w:rsidRPr="000A36B2">
        <w:rPr>
          <w:sz w:val="26"/>
          <w:szCs w:val="26"/>
        </w:rPr>
        <w:t>k</w:t>
      </w:r>
      <w:r w:rsidRPr="000A36B2">
        <w:rPr>
          <w:sz w:val="26"/>
          <w:szCs w:val="26"/>
          <w:vertAlign w:val="subscript"/>
        </w:rPr>
        <w:t>i</w:t>
      </w:r>
      <w:r w:rsidRPr="000A36B2">
        <w:rPr>
          <w:sz w:val="26"/>
          <w:szCs w:val="26"/>
        </w:rPr>
        <w:t>пл</w:t>
      </w:r>
      <w:proofErr w:type="spellEnd"/>
      <w:r w:rsidRPr="000A36B2">
        <w:rPr>
          <w:sz w:val="26"/>
          <w:szCs w:val="26"/>
        </w:rPr>
        <w:t xml:space="preserve"> - </w:t>
      </w:r>
      <w:proofErr w:type="spellStart"/>
      <w:r w:rsidRPr="000A36B2">
        <w:rPr>
          <w:sz w:val="26"/>
          <w:szCs w:val="26"/>
        </w:rPr>
        <w:t>k</w:t>
      </w:r>
      <w:r w:rsidRPr="000A36B2">
        <w:rPr>
          <w:sz w:val="26"/>
          <w:szCs w:val="26"/>
          <w:vertAlign w:val="subscript"/>
        </w:rPr>
        <w:t>i</w:t>
      </w:r>
      <w:proofErr w:type="gramStart"/>
      <w:r w:rsidRPr="000A36B2">
        <w:rPr>
          <w:sz w:val="26"/>
          <w:szCs w:val="26"/>
        </w:rPr>
        <w:t>о</w:t>
      </w:r>
      <w:proofErr w:type="spellEnd"/>
      <w:proofErr w:type="gramEnd"/>
      <w:r w:rsidRPr="000A36B2">
        <w:rPr>
          <w:sz w:val="26"/>
          <w:szCs w:val="26"/>
        </w:rPr>
        <w:t xml:space="preserve"> - </w:t>
      </w:r>
      <w:proofErr w:type="spellStart"/>
      <w:r w:rsidRPr="000A36B2">
        <w:rPr>
          <w:sz w:val="26"/>
          <w:szCs w:val="26"/>
        </w:rPr>
        <w:t>k</w:t>
      </w:r>
      <w:r w:rsidRPr="000A36B2">
        <w:rPr>
          <w:sz w:val="26"/>
          <w:szCs w:val="26"/>
          <w:vertAlign w:val="subscript"/>
        </w:rPr>
        <w:t>i</w:t>
      </w:r>
      <w:r w:rsidRPr="000A36B2">
        <w:rPr>
          <w:sz w:val="26"/>
          <w:szCs w:val="26"/>
        </w:rPr>
        <w:t>ф</w:t>
      </w:r>
      <w:proofErr w:type="spellEnd"/>
      <w:r w:rsidRPr="000A36B2">
        <w:rPr>
          <w:sz w:val="26"/>
          <w:szCs w:val="26"/>
        </w:rPr>
        <w:t xml:space="preserve">)) + </w:t>
      </w:r>
      <w:proofErr w:type="spellStart"/>
      <w:r w:rsidRPr="000A36B2">
        <w:rPr>
          <w:sz w:val="26"/>
          <w:szCs w:val="26"/>
        </w:rPr>
        <w:t>SUM</w:t>
      </w:r>
      <w:r w:rsidRPr="000A36B2">
        <w:rPr>
          <w:sz w:val="26"/>
          <w:szCs w:val="26"/>
          <w:vertAlign w:val="subscript"/>
        </w:rPr>
        <w:t>w</w:t>
      </w:r>
      <w:proofErr w:type="spellEnd"/>
      <w:r w:rsidRPr="000A36B2">
        <w:rPr>
          <w:sz w:val="26"/>
          <w:szCs w:val="26"/>
        </w:rPr>
        <w:t xml:space="preserve"> (</w:t>
      </w:r>
      <w:proofErr w:type="spellStart"/>
      <w:r w:rsidRPr="000A36B2">
        <w:rPr>
          <w:sz w:val="26"/>
          <w:szCs w:val="26"/>
        </w:rPr>
        <w:t>R</w:t>
      </w:r>
      <w:r w:rsidRPr="000A36B2">
        <w:rPr>
          <w:sz w:val="26"/>
          <w:szCs w:val="26"/>
          <w:vertAlign w:val="subscript"/>
        </w:rPr>
        <w:t>w</w:t>
      </w:r>
      <w:r w:rsidRPr="000A36B2">
        <w:rPr>
          <w:sz w:val="26"/>
          <w:szCs w:val="26"/>
        </w:rPr>
        <w:t>пл</w:t>
      </w:r>
      <w:proofErr w:type="spellEnd"/>
      <w:r w:rsidRPr="000A36B2">
        <w:rPr>
          <w:sz w:val="26"/>
          <w:szCs w:val="26"/>
        </w:rPr>
        <w:t xml:space="preserve"> - (</w:t>
      </w:r>
      <w:proofErr w:type="spellStart"/>
      <w:r w:rsidRPr="000A36B2">
        <w:rPr>
          <w:sz w:val="26"/>
          <w:szCs w:val="26"/>
        </w:rPr>
        <w:t>R</w:t>
      </w:r>
      <w:r w:rsidRPr="000A36B2">
        <w:rPr>
          <w:sz w:val="26"/>
          <w:szCs w:val="26"/>
          <w:vertAlign w:val="subscript"/>
        </w:rPr>
        <w:t>w</w:t>
      </w:r>
      <w:r w:rsidRPr="000A36B2">
        <w:rPr>
          <w:sz w:val="26"/>
          <w:szCs w:val="26"/>
        </w:rPr>
        <w:t>пл</w:t>
      </w:r>
      <w:proofErr w:type="spellEnd"/>
      <w:r w:rsidRPr="000A36B2">
        <w:rPr>
          <w:sz w:val="26"/>
          <w:szCs w:val="26"/>
        </w:rPr>
        <w:t xml:space="preserve"> </w:t>
      </w:r>
      <w:proofErr w:type="spellStart"/>
      <w:r w:rsidRPr="000A36B2">
        <w:rPr>
          <w:sz w:val="26"/>
          <w:szCs w:val="26"/>
        </w:rPr>
        <w:t>x</w:t>
      </w:r>
      <w:proofErr w:type="spellEnd"/>
      <w:r w:rsidRPr="000A36B2">
        <w:rPr>
          <w:sz w:val="26"/>
          <w:szCs w:val="26"/>
        </w:rPr>
        <w:t xml:space="preserve"> </w:t>
      </w:r>
      <w:proofErr w:type="spellStart"/>
      <w:r w:rsidRPr="000A36B2">
        <w:rPr>
          <w:sz w:val="26"/>
          <w:szCs w:val="26"/>
        </w:rPr>
        <w:t>t</w:t>
      </w:r>
      <w:proofErr w:type="spellEnd"/>
      <w:r w:rsidRPr="000A36B2">
        <w:rPr>
          <w:sz w:val="26"/>
          <w:szCs w:val="26"/>
        </w:rPr>
        <w:t xml:space="preserve">) - </w:t>
      </w:r>
      <w:proofErr w:type="spellStart"/>
      <w:r w:rsidRPr="000A36B2">
        <w:rPr>
          <w:sz w:val="26"/>
          <w:szCs w:val="26"/>
        </w:rPr>
        <w:t>R</w:t>
      </w:r>
      <w:r w:rsidRPr="000A36B2">
        <w:rPr>
          <w:sz w:val="26"/>
          <w:szCs w:val="26"/>
          <w:vertAlign w:val="subscript"/>
        </w:rPr>
        <w:t>w</w:t>
      </w:r>
      <w:r w:rsidRPr="000A36B2">
        <w:rPr>
          <w:sz w:val="26"/>
          <w:szCs w:val="26"/>
        </w:rPr>
        <w:t>ф</w:t>
      </w:r>
      <w:proofErr w:type="spellEnd"/>
      <w:r w:rsidRPr="000A36B2">
        <w:rPr>
          <w:sz w:val="26"/>
          <w:szCs w:val="26"/>
        </w:rPr>
        <w:t>), где:</w:t>
      </w:r>
    </w:p>
    <w:p w:rsidR="00F058BF" w:rsidRPr="000A36B2" w:rsidRDefault="00F058BF" w:rsidP="000A36B2">
      <w:pPr>
        <w:pStyle w:val="ConsPlusNormal0"/>
        <w:jc w:val="both"/>
        <w:rPr>
          <w:sz w:val="26"/>
          <w:szCs w:val="26"/>
        </w:rPr>
      </w:pP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V</w:t>
      </w:r>
      <w:r w:rsidRPr="000A36B2">
        <w:rPr>
          <w:sz w:val="26"/>
          <w:szCs w:val="26"/>
          <w:vertAlign w:val="subscript"/>
        </w:rPr>
        <w:t>B</w:t>
      </w:r>
      <w:r w:rsidRPr="000A36B2">
        <w:rPr>
          <w:sz w:val="26"/>
          <w:szCs w:val="26"/>
        </w:rPr>
        <w:t xml:space="preserve"> - сумма возврата (либо сокращения) объема субсидии, рублей;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spellStart"/>
      <w:r w:rsidRPr="000A36B2">
        <w:rPr>
          <w:sz w:val="26"/>
          <w:szCs w:val="26"/>
        </w:rPr>
        <w:t>N</w:t>
      </w:r>
      <w:r w:rsidRPr="000A36B2">
        <w:rPr>
          <w:sz w:val="26"/>
          <w:szCs w:val="26"/>
          <w:vertAlign w:val="subscript"/>
        </w:rPr>
        <w:t>i</w:t>
      </w:r>
      <w:proofErr w:type="spellEnd"/>
      <w:r w:rsidRPr="000A36B2">
        <w:rPr>
          <w:sz w:val="26"/>
          <w:szCs w:val="26"/>
        </w:rPr>
        <w:t xml:space="preserve"> - нормативные затраты, непосредственно связанные с оказанием </w:t>
      </w:r>
      <w:proofErr w:type="spellStart"/>
      <w:r w:rsidRPr="000A36B2">
        <w:rPr>
          <w:sz w:val="26"/>
          <w:szCs w:val="26"/>
        </w:rPr>
        <w:t>i-й</w:t>
      </w:r>
      <w:proofErr w:type="spellEnd"/>
      <w:r w:rsidRPr="000A36B2">
        <w:rPr>
          <w:sz w:val="26"/>
          <w:szCs w:val="26"/>
        </w:rPr>
        <w:t xml:space="preserve">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 (выполнением работы - в случае если для работы существует </w:t>
      </w:r>
      <w:r w:rsidRPr="000A36B2">
        <w:rPr>
          <w:sz w:val="26"/>
          <w:szCs w:val="26"/>
        </w:rPr>
        <w:lastRenderedPageBreak/>
        <w:t>единица измерения), в соответствующем финансовом году, без учета затрат на оплату труда и начислений на выплаты по оплате труда;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spellStart"/>
      <w:proofErr w:type="gramStart"/>
      <w:r w:rsidRPr="000A36B2">
        <w:rPr>
          <w:sz w:val="26"/>
          <w:szCs w:val="26"/>
        </w:rPr>
        <w:t>k</w:t>
      </w:r>
      <w:r w:rsidRPr="000A36B2">
        <w:rPr>
          <w:sz w:val="26"/>
          <w:szCs w:val="26"/>
          <w:vertAlign w:val="subscript"/>
        </w:rPr>
        <w:t>i</w:t>
      </w:r>
      <w:proofErr w:type="gramEnd"/>
      <w:r w:rsidRPr="000A36B2">
        <w:rPr>
          <w:sz w:val="26"/>
          <w:szCs w:val="26"/>
        </w:rPr>
        <w:t>пл</w:t>
      </w:r>
      <w:proofErr w:type="spellEnd"/>
      <w:r w:rsidRPr="000A36B2">
        <w:rPr>
          <w:sz w:val="26"/>
          <w:szCs w:val="26"/>
        </w:rPr>
        <w:t xml:space="preserve"> - планируемый объем (количество единиц) оказания i-ой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 (выполнения работы - в случае если для работы существует единица измерения) в соответствующем финансовом году;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spellStart"/>
      <w:r w:rsidRPr="000A36B2">
        <w:rPr>
          <w:sz w:val="26"/>
          <w:szCs w:val="26"/>
        </w:rPr>
        <w:t>k</w:t>
      </w:r>
      <w:r w:rsidRPr="000A36B2">
        <w:rPr>
          <w:sz w:val="26"/>
          <w:szCs w:val="26"/>
          <w:vertAlign w:val="subscript"/>
        </w:rPr>
        <w:t>i</w:t>
      </w:r>
      <w:proofErr w:type="gramStart"/>
      <w:r w:rsidRPr="000A36B2">
        <w:rPr>
          <w:sz w:val="26"/>
          <w:szCs w:val="26"/>
        </w:rPr>
        <w:t>ф</w:t>
      </w:r>
      <w:proofErr w:type="spellEnd"/>
      <w:proofErr w:type="gramEnd"/>
      <w:r w:rsidRPr="000A36B2">
        <w:rPr>
          <w:sz w:val="26"/>
          <w:szCs w:val="26"/>
        </w:rPr>
        <w:t xml:space="preserve"> - фактический объем (количество единиц) оказания i-ой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ной услуги (выполнения работы - в случае если для работы существует единица измерения) в соответствующем финансовом году;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spellStart"/>
      <w:r w:rsidRPr="000A36B2">
        <w:rPr>
          <w:sz w:val="26"/>
          <w:szCs w:val="26"/>
        </w:rPr>
        <w:t>k</w:t>
      </w:r>
      <w:r w:rsidRPr="000A36B2">
        <w:rPr>
          <w:sz w:val="26"/>
          <w:szCs w:val="26"/>
          <w:vertAlign w:val="subscript"/>
        </w:rPr>
        <w:t>i</w:t>
      </w:r>
      <w:proofErr w:type="gramStart"/>
      <w:r w:rsidRPr="000A36B2">
        <w:rPr>
          <w:sz w:val="26"/>
          <w:szCs w:val="26"/>
        </w:rPr>
        <w:t>о</w:t>
      </w:r>
      <w:proofErr w:type="spellEnd"/>
      <w:proofErr w:type="gramEnd"/>
      <w:r w:rsidRPr="000A36B2">
        <w:rPr>
          <w:sz w:val="26"/>
          <w:szCs w:val="26"/>
        </w:rPr>
        <w:t xml:space="preserve"> - объем (количество единиц) допустимого (возможного) отклонения от показателей, установленных в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ном задании оказания i-ой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ной услуги (выполнения работы - в случае если для работы существует единица измерения), в пределах которого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ное задание считается выполненным, не более 5 процентов;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spellStart"/>
      <w:proofErr w:type="gramStart"/>
      <w:r w:rsidRPr="000A36B2">
        <w:rPr>
          <w:sz w:val="26"/>
          <w:szCs w:val="26"/>
        </w:rPr>
        <w:t>R</w:t>
      </w:r>
      <w:r w:rsidRPr="000A36B2">
        <w:rPr>
          <w:sz w:val="26"/>
          <w:szCs w:val="26"/>
          <w:vertAlign w:val="subscript"/>
        </w:rPr>
        <w:t>w</w:t>
      </w:r>
      <w:proofErr w:type="gramEnd"/>
      <w:r w:rsidRPr="000A36B2">
        <w:rPr>
          <w:sz w:val="26"/>
          <w:szCs w:val="26"/>
        </w:rPr>
        <w:t>пл</w:t>
      </w:r>
      <w:proofErr w:type="spellEnd"/>
      <w:r w:rsidRPr="000A36B2">
        <w:rPr>
          <w:sz w:val="26"/>
          <w:szCs w:val="26"/>
        </w:rPr>
        <w:t xml:space="preserve"> - планируемые затраты на выполнение w-го вида работ (в случае если для работы не существует единицы измерения объема) в отчетном финансовом году;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spellStart"/>
      <w:r w:rsidRPr="000A36B2">
        <w:rPr>
          <w:sz w:val="26"/>
          <w:szCs w:val="26"/>
        </w:rPr>
        <w:t>R</w:t>
      </w:r>
      <w:r w:rsidRPr="000A36B2">
        <w:rPr>
          <w:sz w:val="26"/>
          <w:szCs w:val="26"/>
          <w:vertAlign w:val="subscript"/>
        </w:rPr>
        <w:t>w</w:t>
      </w:r>
      <w:proofErr w:type="gramStart"/>
      <w:r w:rsidRPr="000A36B2">
        <w:rPr>
          <w:sz w:val="26"/>
          <w:szCs w:val="26"/>
        </w:rPr>
        <w:t>ф</w:t>
      </w:r>
      <w:proofErr w:type="spellEnd"/>
      <w:proofErr w:type="gramEnd"/>
      <w:r w:rsidRPr="000A36B2">
        <w:rPr>
          <w:sz w:val="26"/>
          <w:szCs w:val="26"/>
        </w:rPr>
        <w:t xml:space="preserve"> - фактические затраты на выполнение w-го вида работ (в случае если для работы не существует единицы измерения объема) в отчетном финансовом году;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spellStart"/>
      <w:r w:rsidRPr="000A36B2">
        <w:rPr>
          <w:sz w:val="26"/>
          <w:szCs w:val="26"/>
        </w:rPr>
        <w:t>t</w:t>
      </w:r>
      <w:proofErr w:type="spellEnd"/>
      <w:r w:rsidRPr="000A36B2">
        <w:rPr>
          <w:sz w:val="26"/>
          <w:szCs w:val="26"/>
        </w:rPr>
        <w:t xml:space="preserve"> - допустимое (возможное) отклонение от установленных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ным заданием показателей, в пределах которых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ное задание считается выполненным, не более 5 процентов.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При расчете суммы возврата (либо сокращения) объема субсидии учитываются только положительные значения.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12-2</w:t>
      </w:r>
      <w:r w:rsidR="005F36F3" w:rsidRPr="000A36B2">
        <w:rPr>
          <w:sz w:val="26"/>
          <w:szCs w:val="26"/>
        </w:rPr>
        <w:t>2</w:t>
      </w:r>
      <w:r w:rsidRPr="000A36B2">
        <w:rPr>
          <w:sz w:val="26"/>
          <w:szCs w:val="26"/>
        </w:rPr>
        <w:t xml:space="preserve">. </w:t>
      </w:r>
      <w:r w:rsidR="00EF52AC" w:rsidRPr="000A36B2">
        <w:rPr>
          <w:sz w:val="26"/>
          <w:szCs w:val="26"/>
        </w:rPr>
        <w:t>Б</w:t>
      </w:r>
      <w:r w:rsidRPr="000A36B2">
        <w:rPr>
          <w:sz w:val="26"/>
          <w:szCs w:val="26"/>
        </w:rPr>
        <w:t>юджетное учреждение, автономное учреждение в течение 15 календарных дней с даты получения уведомления от органа</w:t>
      </w:r>
      <w:r w:rsidR="00EF52AC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EF52AC" w:rsidRPr="000A36B2">
        <w:rPr>
          <w:sz w:val="26"/>
          <w:szCs w:val="26"/>
        </w:rPr>
        <w:t>Аргаяшского</w:t>
      </w:r>
      <w:proofErr w:type="spellEnd"/>
      <w:r w:rsidR="00EF52AC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осуществляющего функции и полномочия </w:t>
      </w:r>
      <w:proofErr w:type="gramStart"/>
      <w:r w:rsidRPr="000A36B2">
        <w:rPr>
          <w:sz w:val="26"/>
          <w:szCs w:val="26"/>
        </w:rPr>
        <w:t>учредителя</w:t>
      </w:r>
      <w:proofErr w:type="gramEnd"/>
      <w:r w:rsidRPr="000A36B2">
        <w:rPr>
          <w:sz w:val="26"/>
          <w:szCs w:val="26"/>
        </w:rPr>
        <w:t xml:space="preserve"> бюджетных или автономных учреждений, обязано произвести возврат в бюджет</w:t>
      </w:r>
      <w:r w:rsidR="00EF52AC" w:rsidRPr="000A36B2">
        <w:rPr>
          <w:sz w:val="26"/>
          <w:szCs w:val="26"/>
        </w:rPr>
        <w:t xml:space="preserve"> </w:t>
      </w:r>
      <w:proofErr w:type="spellStart"/>
      <w:r w:rsidR="00EF52AC" w:rsidRPr="000A36B2">
        <w:rPr>
          <w:sz w:val="26"/>
          <w:szCs w:val="26"/>
        </w:rPr>
        <w:t>Аргаяшского</w:t>
      </w:r>
      <w:proofErr w:type="spellEnd"/>
      <w:r w:rsidR="00EF52AC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 остатка субсидии.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12-2</w:t>
      </w:r>
      <w:r w:rsidR="005F36F3" w:rsidRPr="000A36B2">
        <w:rPr>
          <w:sz w:val="26"/>
          <w:szCs w:val="26"/>
        </w:rPr>
        <w:t>3</w:t>
      </w:r>
      <w:r w:rsidRPr="000A36B2">
        <w:rPr>
          <w:sz w:val="26"/>
          <w:szCs w:val="26"/>
        </w:rPr>
        <w:t xml:space="preserve">. </w:t>
      </w:r>
      <w:r w:rsidR="00EF52AC" w:rsidRPr="000A36B2">
        <w:rPr>
          <w:sz w:val="26"/>
          <w:szCs w:val="26"/>
        </w:rPr>
        <w:t>О</w:t>
      </w:r>
      <w:r w:rsidRPr="000A36B2">
        <w:rPr>
          <w:sz w:val="26"/>
          <w:szCs w:val="26"/>
        </w:rPr>
        <w:t>рганы</w:t>
      </w:r>
      <w:r w:rsidR="00EF52AC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EF52AC" w:rsidRPr="000A36B2">
        <w:rPr>
          <w:sz w:val="26"/>
          <w:szCs w:val="26"/>
        </w:rPr>
        <w:t>Аргаяшского</w:t>
      </w:r>
      <w:proofErr w:type="spellEnd"/>
      <w:r w:rsidR="00EF52AC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осуществляющие функции и полномочия </w:t>
      </w:r>
      <w:proofErr w:type="gramStart"/>
      <w:r w:rsidRPr="000A36B2">
        <w:rPr>
          <w:sz w:val="26"/>
          <w:szCs w:val="26"/>
        </w:rPr>
        <w:t>учредителя</w:t>
      </w:r>
      <w:proofErr w:type="gramEnd"/>
      <w:r w:rsidRPr="000A36B2">
        <w:rPr>
          <w:sz w:val="26"/>
          <w:szCs w:val="26"/>
        </w:rPr>
        <w:t xml:space="preserve"> бюджетных и автономных учреждений,  бюджетные и автономные учреждения обеспечивают возврат остатка субсидии в бюджет</w:t>
      </w:r>
      <w:r w:rsidR="00EF52AC" w:rsidRPr="000A36B2">
        <w:rPr>
          <w:sz w:val="26"/>
          <w:szCs w:val="26"/>
        </w:rPr>
        <w:t xml:space="preserve"> </w:t>
      </w:r>
      <w:proofErr w:type="spellStart"/>
      <w:r w:rsidR="00EF52AC" w:rsidRPr="000A36B2">
        <w:rPr>
          <w:sz w:val="26"/>
          <w:szCs w:val="26"/>
        </w:rPr>
        <w:t>Аргаяшского</w:t>
      </w:r>
      <w:proofErr w:type="spellEnd"/>
      <w:r w:rsidR="00EF52AC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 до 1 апреля очередного финансового года.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13. </w:t>
      </w:r>
      <w:proofErr w:type="gramStart"/>
      <w:r w:rsidRPr="000A36B2">
        <w:rPr>
          <w:sz w:val="26"/>
          <w:szCs w:val="26"/>
        </w:rPr>
        <w:t>Контроль за</w:t>
      </w:r>
      <w:proofErr w:type="gramEnd"/>
      <w:r w:rsidRPr="000A36B2">
        <w:rPr>
          <w:sz w:val="26"/>
          <w:szCs w:val="26"/>
        </w:rPr>
        <w:t xml:space="preserve"> выполнением казенными учреждениями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ных заданий осуществляют главные распорядители средств бюджета</w:t>
      </w:r>
      <w:r w:rsidR="00EF52AC" w:rsidRPr="000A36B2">
        <w:rPr>
          <w:sz w:val="26"/>
          <w:szCs w:val="26"/>
        </w:rPr>
        <w:t xml:space="preserve"> </w:t>
      </w:r>
      <w:proofErr w:type="spellStart"/>
      <w:r w:rsidR="00EF52AC" w:rsidRPr="000A36B2">
        <w:rPr>
          <w:sz w:val="26"/>
          <w:szCs w:val="26"/>
        </w:rPr>
        <w:t>Аргаяшского</w:t>
      </w:r>
      <w:proofErr w:type="spellEnd"/>
      <w:r w:rsidR="00EF52AC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которых находятся казенные учреждения.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14. </w:t>
      </w:r>
      <w:proofErr w:type="gramStart"/>
      <w:r w:rsidRPr="000A36B2">
        <w:rPr>
          <w:sz w:val="26"/>
          <w:szCs w:val="26"/>
        </w:rPr>
        <w:t>Контроль за</w:t>
      </w:r>
      <w:proofErr w:type="gramEnd"/>
      <w:r w:rsidRPr="000A36B2">
        <w:rPr>
          <w:sz w:val="26"/>
          <w:szCs w:val="26"/>
        </w:rPr>
        <w:t xml:space="preserve"> выполнением бюджетными или автономными учреждениями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ных заданий осуществляют органы</w:t>
      </w:r>
      <w:r w:rsidR="00EF52AC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EF52AC" w:rsidRPr="000A36B2">
        <w:rPr>
          <w:sz w:val="26"/>
          <w:szCs w:val="26"/>
        </w:rPr>
        <w:t>Аргаяшского</w:t>
      </w:r>
      <w:proofErr w:type="spellEnd"/>
      <w:r w:rsidR="00EF52AC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осуществляющие функции и полномочия учредителя бюджетных или автономных учреждений.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14-1. </w:t>
      </w:r>
      <w:proofErr w:type="gramStart"/>
      <w:r w:rsidRPr="000A36B2">
        <w:rPr>
          <w:sz w:val="26"/>
          <w:szCs w:val="26"/>
        </w:rPr>
        <w:t>Контроль за</w:t>
      </w:r>
      <w:proofErr w:type="gramEnd"/>
      <w:r w:rsidRPr="000A36B2">
        <w:rPr>
          <w:sz w:val="26"/>
          <w:szCs w:val="26"/>
        </w:rPr>
        <w:t xml:space="preserve"> выполнением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ных заданий осуществляется в форме последующего контроля в виде камеральных и выездных проверок.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14-2. Главными распорядителями средств бюджета</w:t>
      </w:r>
      <w:r w:rsidR="00EF52AC" w:rsidRPr="000A36B2">
        <w:rPr>
          <w:sz w:val="26"/>
          <w:szCs w:val="26"/>
        </w:rPr>
        <w:t xml:space="preserve"> </w:t>
      </w:r>
      <w:proofErr w:type="spellStart"/>
      <w:r w:rsidR="00EF52AC" w:rsidRPr="000A36B2">
        <w:rPr>
          <w:sz w:val="26"/>
          <w:szCs w:val="26"/>
        </w:rPr>
        <w:t>Аргаяшского</w:t>
      </w:r>
      <w:proofErr w:type="spellEnd"/>
      <w:r w:rsidR="00EF52AC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 ведении которых находятся казенные учреждения, органами</w:t>
      </w:r>
      <w:r w:rsidR="00EF52AC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EF52AC" w:rsidRPr="000A36B2">
        <w:rPr>
          <w:sz w:val="26"/>
          <w:szCs w:val="26"/>
        </w:rPr>
        <w:t>Аргаяшского</w:t>
      </w:r>
      <w:proofErr w:type="spellEnd"/>
      <w:r w:rsidR="00EF52AC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осуществляющими функции и полномочия </w:t>
      </w:r>
      <w:proofErr w:type="gramStart"/>
      <w:r w:rsidRPr="000A36B2">
        <w:rPr>
          <w:sz w:val="26"/>
          <w:szCs w:val="26"/>
        </w:rPr>
        <w:t>учредителя</w:t>
      </w:r>
      <w:proofErr w:type="gramEnd"/>
      <w:r w:rsidRPr="000A36B2">
        <w:rPr>
          <w:sz w:val="26"/>
          <w:szCs w:val="26"/>
        </w:rPr>
        <w:t xml:space="preserve">  бюджетных или автономных учреждений, утверждается порядок осуществления контроля за выполнением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ных заданий, устанавливающий: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наименование структурного подразделения, уполномоченного осуществлять </w:t>
      </w:r>
      <w:proofErr w:type="gramStart"/>
      <w:r w:rsidRPr="000A36B2">
        <w:rPr>
          <w:sz w:val="26"/>
          <w:szCs w:val="26"/>
        </w:rPr>
        <w:t>контроль за</w:t>
      </w:r>
      <w:proofErr w:type="gramEnd"/>
      <w:r w:rsidRPr="000A36B2">
        <w:rPr>
          <w:sz w:val="26"/>
          <w:szCs w:val="26"/>
        </w:rPr>
        <w:t xml:space="preserve"> выполнением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цели и задачи контроля;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формы контроля;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периодичность контроля;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порядок осуществления камеральных проверок;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lastRenderedPageBreak/>
        <w:t xml:space="preserve">порядок формирования и утверждения </w:t>
      </w:r>
      <w:proofErr w:type="gramStart"/>
      <w:r w:rsidRPr="000A36B2">
        <w:rPr>
          <w:sz w:val="26"/>
          <w:szCs w:val="26"/>
        </w:rPr>
        <w:t xml:space="preserve">графиков проведения последующих выездных проверок выполнения </w:t>
      </w:r>
      <w:r w:rsidR="00EF52AC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ных заданий</w:t>
      </w:r>
      <w:proofErr w:type="gramEnd"/>
      <w:r w:rsidRPr="000A36B2">
        <w:rPr>
          <w:sz w:val="26"/>
          <w:szCs w:val="26"/>
        </w:rPr>
        <w:t>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порядок проведения выездных проверок;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требования к форме и содержанию документов, предоставляемых в процессе осуществления контроля;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права и обязанности сторон в процессе осуществления контроля;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>перечень и описание мер, которые могут быть приняты по результатам осуществления контроля.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14-3. </w:t>
      </w:r>
      <w:proofErr w:type="gramStart"/>
      <w:r w:rsidR="000E045B" w:rsidRPr="000A36B2">
        <w:rPr>
          <w:sz w:val="26"/>
          <w:szCs w:val="26"/>
        </w:rPr>
        <w:t>Б</w:t>
      </w:r>
      <w:r w:rsidRPr="000A36B2">
        <w:rPr>
          <w:sz w:val="26"/>
          <w:szCs w:val="26"/>
        </w:rPr>
        <w:t>юджетные и автономные учреждения, казенные учреждения по итогам отчетного года представляют соответственно органам, осуществляющим функции и полномочия учредителей в отношении бюджетных или автономных учреждений, главным распорядителям средств  бюджета</w:t>
      </w:r>
      <w:r w:rsidR="000E045B" w:rsidRPr="000A36B2">
        <w:rPr>
          <w:sz w:val="26"/>
          <w:szCs w:val="26"/>
        </w:rPr>
        <w:t xml:space="preserve"> </w:t>
      </w:r>
      <w:proofErr w:type="spellStart"/>
      <w:r w:rsidR="000E045B" w:rsidRPr="000A36B2">
        <w:rPr>
          <w:sz w:val="26"/>
          <w:szCs w:val="26"/>
        </w:rPr>
        <w:t>Аргаяшского</w:t>
      </w:r>
      <w:proofErr w:type="spellEnd"/>
      <w:r w:rsidR="000E045B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в ведении которых находятся казенные учреждения, </w:t>
      </w:r>
      <w:hyperlink w:anchor="P815" w:tooltip="                                   Отчет">
        <w:r w:rsidRPr="000A36B2">
          <w:rPr>
            <w:color w:val="000000" w:themeColor="text1"/>
            <w:sz w:val="26"/>
            <w:szCs w:val="26"/>
          </w:rPr>
          <w:t>отчет</w:t>
        </w:r>
      </w:hyperlink>
      <w:r w:rsidRPr="000A36B2">
        <w:rPr>
          <w:color w:val="000000" w:themeColor="text1"/>
          <w:sz w:val="26"/>
          <w:szCs w:val="26"/>
        </w:rPr>
        <w:t xml:space="preserve"> </w:t>
      </w:r>
      <w:r w:rsidRPr="000A36B2">
        <w:rPr>
          <w:sz w:val="26"/>
          <w:szCs w:val="26"/>
        </w:rPr>
        <w:t xml:space="preserve">об исполнении </w:t>
      </w:r>
      <w:r w:rsidR="00D03B45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по форме согласно приложению 2 к настоящему Положению в соответствии с требованиями, установленными в </w:t>
      </w:r>
      <w:r w:rsidR="00D03B45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ном задании.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Указанный отчет представляется в сроки, установленные </w:t>
      </w:r>
      <w:r w:rsidR="00D03B45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ным заданием, но не позднее 20 февраля финансового года, следующего </w:t>
      </w:r>
      <w:proofErr w:type="gramStart"/>
      <w:r w:rsidRPr="000A36B2">
        <w:rPr>
          <w:sz w:val="26"/>
          <w:szCs w:val="26"/>
        </w:rPr>
        <w:t>за</w:t>
      </w:r>
      <w:proofErr w:type="gramEnd"/>
      <w:r w:rsidRPr="000A36B2">
        <w:rPr>
          <w:sz w:val="26"/>
          <w:szCs w:val="26"/>
        </w:rPr>
        <w:t xml:space="preserve"> отчетным.</w:t>
      </w:r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proofErr w:type="gramStart"/>
      <w:r w:rsidRPr="000A36B2">
        <w:rPr>
          <w:sz w:val="26"/>
          <w:szCs w:val="26"/>
        </w:rPr>
        <w:t>В случае если органом, осуществляющим функции и полномочия учредителя в отношении  бюджетных или автономных учреждений, главным распорядителем средств бюджета</w:t>
      </w:r>
      <w:r w:rsidR="00D03B45" w:rsidRPr="000A36B2">
        <w:rPr>
          <w:sz w:val="26"/>
          <w:szCs w:val="26"/>
        </w:rPr>
        <w:t xml:space="preserve"> </w:t>
      </w:r>
      <w:proofErr w:type="spellStart"/>
      <w:r w:rsidR="00D03B45" w:rsidRPr="000A36B2">
        <w:rPr>
          <w:sz w:val="26"/>
          <w:szCs w:val="26"/>
        </w:rPr>
        <w:t>Аргаяшского</w:t>
      </w:r>
      <w:proofErr w:type="spellEnd"/>
      <w:r w:rsidR="00D03B45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в ведении которого находятся казенные учреждения, предусмотрено представление отчета об исполнении </w:t>
      </w:r>
      <w:r w:rsidR="00D03B45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ного задания в части, касающейся показателей объема оказания </w:t>
      </w:r>
      <w:r w:rsidR="00D03B45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ных услуг (выполнения работ), на иную дату (ежемесячно, ежеквартально), показатели </w:t>
      </w:r>
      <w:hyperlink w:anchor="P815" w:tooltip="                                   Отчет">
        <w:r w:rsidRPr="000A36B2">
          <w:rPr>
            <w:color w:val="000000" w:themeColor="text1"/>
            <w:sz w:val="26"/>
            <w:szCs w:val="26"/>
          </w:rPr>
          <w:t>отчета</w:t>
        </w:r>
      </w:hyperlink>
      <w:r w:rsidRPr="000A36B2">
        <w:rPr>
          <w:sz w:val="26"/>
          <w:szCs w:val="26"/>
        </w:rPr>
        <w:t xml:space="preserve"> по форме согласно приложению 2 к настоящему Положению</w:t>
      </w:r>
      <w:proofErr w:type="gramEnd"/>
      <w:r w:rsidRPr="000A36B2">
        <w:rPr>
          <w:sz w:val="26"/>
          <w:szCs w:val="26"/>
        </w:rPr>
        <w:t xml:space="preserve"> формируются на отчетную дату нарастающим итогом с начала года. </w:t>
      </w:r>
      <w:proofErr w:type="gramStart"/>
      <w:r w:rsidRPr="000A36B2">
        <w:rPr>
          <w:sz w:val="26"/>
          <w:szCs w:val="26"/>
        </w:rPr>
        <w:t>При этом орган, осуществляющий функции и полномочия учредителя в отношении бюджетных или автономных учреждений, главный распорядитель средств бюджета</w:t>
      </w:r>
      <w:r w:rsidR="00D03B45" w:rsidRPr="000A36B2">
        <w:rPr>
          <w:sz w:val="26"/>
          <w:szCs w:val="26"/>
        </w:rPr>
        <w:t xml:space="preserve"> </w:t>
      </w:r>
      <w:proofErr w:type="spellStart"/>
      <w:r w:rsidR="00D03B45" w:rsidRPr="000A36B2">
        <w:rPr>
          <w:sz w:val="26"/>
          <w:szCs w:val="26"/>
        </w:rPr>
        <w:t>Аргаяшского</w:t>
      </w:r>
      <w:proofErr w:type="spellEnd"/>
      <w:r w:rsidR="00D03B45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 xml:space="preserve">, в ведении которого находятся казенные учреждения, вправе установить плановые показатели достижения результатов на установленную им отчетную дату в процентах от годового объема оказания </w:t>
      </w:r>
      <w:r w:rsidR="00D03B45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 xml:space="preserve">ных услуг (выполнения работ) или в натуральных показателях как для </w:t>
      </w:r>
      <w:r w:rsidR="00D03B45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ного задания в целом, так и</w:t>
      </w:r>
      <w:proofErr w:type="gramEnd"/>
      <w:r w:rsidRPr="000A36B2">
        <w:rPr>
          <w:sz w:val="26"/>
          <w:szCs w:val="26"/>
        </w:rPr>
        <w:t xml:space="preserve"> </w:t>
      </w:r>
      <w:proofErr w:type="gramStart"/>
      <w:r w:rsidRPr="000A36B2">
        <w:rPr>
          <w:sz w:val="26"/>
          <w:szCs w:val="26"/>
        </w:rPr>
        <w:t>относительно его части (с учетом неравномерного процесса их оказания (выполнения).</w:t>
      </w:r>
      <w:proofErr w:type="gramEnd"/>
    </w:p>
    <w:p w:rsidR="00F058BF" w:rsidRPr="000A36B2" w:rsidRDefault="00523FE2" w:rsidP="000A36B2">
      <w:pPr>
        <w:pStyle w:val="ConsPlusNormal0"/>
        <w:ind w:firstLine="540"/>
        <w:jc w:val="both"/>
        <w:rPr>
          <w:sz w:val="26"/>
          <w:szCs w:val="26"/>
        </w:rPr>
      </w:pPr>
      <w:r w:rsidRPr="000A36B2">
        <w:rPr>
          <w:sz w:val="26"/>
          <w:szCs w:val="26"/>
        </w:rPr>
        <w:t xml:space="preserve">15. </w:t>
      </w:r>
      <w:proofErr w:type="gramStart"/>
      <w:r w:rsidR="00791892" w:rsidRPr="000A36B2">
        <w:rPr>
          <w:sz w:val="26"/>
          <w:szCs w:val="26"/>
        </w:rPr>
        <w:t>Муниципаль</w:t>
      </w:r>
      <w:r w:rsidRPr="000A36B2">
        <w:rPr>
          <w:sz w:val="26"/>
          <w:szCs w:val="26"/>
        </w:rPr>
        <w:t>ные задания и отчеты об их исполнении, за исключением содержащихся в них сведений, отнесенных к государственной тайне, размещаются в установленном порядке на официальном сайте в информационно-телекоммуникационной сети Интернет по размещению информации о государственных и муниципальных учреждениях (</w:t>
      </w:r>
      <w:hyperlink r:id="rId8">
        <w:r w:rsidRPr="000A36B2">
          <w:rPr>
            <w:color w:val="000000" w:themeColor="text1"/>
            <w:sz w:val="26"/>
            <w:szCs w:val="26"/>
          </w:rPr>
          <w:t>www.bus.gov.ru</w:t>
        </w:r>
      </w:hyperlink>
      <w:r w:rsidRPr="000A36B2">
        <w:rPr>
          <w:sz w:val="26"/>
          <w:szCs w:val="26"/>
        </w:rPr>
        <w:t>), а также могут быть размещены на официальных сайтах в информационно-телекоммуникационной сети Интернет главных распорядителей средств бюджета</w:t>
      </w:r>
      <w:r w:rsidR="00791892" w:rsidRPr="000A36B2">
        <w:rPr>
          <w:sz w:val="26"/>
          <w:szCs w:val="26"/>
        </w:rPr>
        <w:t xml:space="preserve"> </w:t>
      </w:r>
      <w:proofErr w:type="spellStart"/>
      <w:r w:rsidR="00791892" w:rsidRPr="000A36B2">
        <w:rPr>
          <w:sz w:val="26"/>
          <w:szCs w:val="26"/>
        </w:rPr>
        <w:t>Аргаяшского</w:t>
      </w:r>
      <w:proofErr w:type="spellEnd"/>
      <w:r w:rsidR="00791892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в</w:t>
      </w:r>
      <w:proofErr w:type="gramEnd"/>
      <w:r w:rsidRPr="000A36B2">
        <w:rPr>
          <w:sz w:val="26"/>
          <w:szCs w:val="26"/>
        </w:rPr>
        <w:t xml:space="preserve"> </w:t>
      </w:r>
      <w:proofErr w:type="gramStart"/>
      <w:r w:rsidRPr="000A36B2">
        <w:rPr>
          <w:sz w:val="26"/>
          <w:szCs w:val="26"/>
        </w:rPr>
        <w:t>ведении</w:t>
      </w:r>
      <w:proofErr w:type="gramEnd"/>
      <w:r w:rsidRPr="000A36B2">
        <w:rPr>
          <w:sz w:val="26"/>
          <w:szCs w:val="26"/>
        </w:rPr>
        <w:t xml:space="preserve"> которых находятся казенные учреждения, и сайтах органов</w:t>
      </w:r>
      <w:r w:rsidR="00791892" w:rsidRPr="000A36B2">
        <w:rPr>
          <w:sz w:val="26"/>
          <w:szCs w:val="26"/>
        </w:rPr>
        <w:t xml:space="preserve"> местного самоуправления </w:t>
      </w:r>
      <w:proofErr w:type="spellStart"/>
      <w:r w:rsidR="00791892" w:rsidRPr="000A36B2">
        <w:rPr>
          <w:sz w:val="26"/>
          <w:szCs w:val="26"/>
        </w:rPr>
        <w:t>Аргаяшского</w:t>
      </w:r>
      <w:proofErr w:type="spellEnd"/>
      <w:r w:rsidR="00791892" w:rsidRPr="000A36B2">
        <w:rPr>
          <w:sz w:val="26"/>
          <w:szCs w:val="26"/>
        </w:rPr>
        <w:t xml:space="preserve"> муниципального округа</w:t>
      </w:r>
      <w:r w:rsidRPr="000A36B2">
        <w:rPr>
          <w:sz w:val="26"/>
          <w:szCs w:val="26"/>
        </w:rPr>
        <w:t>, осуществляющих функции и полномочия учредителя  бюджетных или автономных учреждений.</w:t>
      </w:r>
    </w:p>
    <w:p w:rsidR="00F058BF" w:rsidRPr="000A36B2" w:rsidRDefault="00F058BF" w:rsidP="000A36B2">
      <w:pPr>
        <w:pStyle w:val="ConsPlusNormal0"/>
        <w:jc w:val="both"/>
        <w:rPr>
          <w:sz w:val="26"/>
          <w:szCs w:val="26"/>
        </w:rPr>
      </w:pPr>
    </w:p>
    <w:p w:rsidR="00F058BF" w:rsidRPr="000A36B2" w:rsidRDefault="00F058BF" w:rsidP="000A36B2">
      <w:pPr>
        <w:pStyle w:val="ConsPlusNormal0"/>
        <w:jc w:val="both"/>
        <w:rPr>
          <w:sz w:val="26"/>
          <w:szCs w:val="26"/>
        </w:rPr>
      </w:pPr>
    </w:p>
    <w:sectPr w:rsidR="00F058BF" w:rsidRPr="000A36B2" w:rsidSect="000A36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851" w:left="1133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22F" w:rsidRDefault="0005222F" w:rsidP="00F058BF">
      <w:r>
        <w:separator/>
      </w:r>
    </w:p>
  </w:endnote>
  <w:endnote w:type="continuationSeparator" w:id="0">
    <w:p w:rsidR="0005222F" w:rsidRDefault="0005222F" w:rsidP="00F05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C4" w:rsidRDefault="00FD53C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C4" w:rsidRDefault="00FD53C4">
    <w:pPr>
      <w:pStyle w:val="ConsPlusNormal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C4" w:rsidRDefault="00FD53C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D53C4">
      <w:trPr>
        <w:trHeight w:hRule="exact" w:val="1663"/>
      </w:trPr>
      <w:tc>
        <w:tcPr>
          <w:tcW w:w="1650" w:type="pct"/>
          <w:vAlign w:val="center"/>
        </w:tcPr>
        <w:p w:rsidR="00FD53C4" w:rsidRDefault="00FD53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53C4" w:rsidRDefault="00555C6B">
          <w:pPr>
            <w:pStyle w:val="ConsPlusNormal0"/>
            <w:jc w:val="center"/>
          </w:pPr>
          <w:hyperlink r:id="rId1">
            <w:r w:rsidR="00FD53C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53C4" w:rsidRDefault="00FD53C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55C6B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55C6B"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 w:rsidR="00555C6B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55C6B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55C6B">
            <w:fldChar w:fldCharType="separate"/>
          </w:r>
          <w:r w:rsidR="004941AE">
            <w:rPr>
              <w:rFonts w:ascii="Tahoma" w:hAnsi="Tahoma" w:cs="Tahoma"/>
              <w:noProof/>
            </w:rPr>
            <w:t>11</w:t>
          </w:r>
          <w:r w:rsidR="00555C6B">
            <w:fldChar w:fldCharType="end"/>
          </w:r>
        </w:p>
      </w:tc>
    </w:tr>
  </w:tbl>
  <w:p w:rsidR="00FD53C4" w:rsidRDefault="00FD53C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22F" w:rsidRDefault="0005222F" w:rsidP="00F058BF">
      <w:r>
        <w:separator/>
      </w:r>
    </w:p>
  </w:footnote>
  <w:footnote w:type="continuationSeparator" w:id="0">
    <w:p w:rsidR="0005222F" w:rsidRDefault="0005222F" w:rsidP="00F05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C4" w:rsidRDefault="00FD53C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C4" w:rsidRDefault="00FD53C4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D53C4">
      <w:trPr>
        <w:trHeight w:hRule="exact" w:val="1683"/>
      </w:trPr>
      <w:tc>
        <w:tcPr>
          <w:tcW w:w="2700" w:type="pct"/>
          <w:vAlign w:val="center"/>
        </w:tcPr>
        <w:p w:rsidR="00FD53C4" w:rsidRDefault="00FD53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Челябинской области от 22.12.2010 N 352-П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05.06.2024)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положении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о формировании г...</w:t>
          </w:r>
        </w:p>
      </w:tc>
      <w:tc>
        <w:tcPr>
          <w:tcW w:w="2300" w:type="pct"/>
          <w:vAlign w:val="center"/>
        </w:tcPr>
        <w:p w:rsidR="00FD53C4" w:rsidRDefault="00FD53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29.12.2025</w:t>
          </w:r>
        </w:p>
      </w:tc>
    </w:tr>
  </w:tbl>
  <w:p w:rsidR="00FD53C4" w:rsidRDefault="00FD53C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53C4" w:rsidRDefault="00FD53C4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8BF"/>
    <w:rsid w:val="0003358C"/>
    <w:rsid w:val="0005222F"/>
    <w:rsid w:val="000572E5"/>
    <w:rsid w:val="00063AE0"/>
    <w:rsid w:val="000A36B2"/>
    <w:rsid w:val="000E045B"/>
    <w:rsid w:val="00155D47"/>
    <w:rsid w:val="00161D74"/>
    <w:rsid w:val="001B5BCA"/>
    <w:rsid w:val="00252ACE"/>
    <w:rsid w:val="002B576F"/>
    <w:rsid w:val="002D70AF"/>
    <w:rsid w:val="0032500D"/>
    <w:rsid w:val="00383D2B"/>
    <w:rsid w:val="003F64F1"/>
    <w:rsid w:val="00445128"/>
    <w:rsid w:val="004941AE"/>
    <w:rsid w:val="004A71ED"/>
    <w:rsid w:val="004F2941"/>
    <w:rsid w:val="00523FE2"/>
    <w:rsid w:val="00531A19"/>
    <w:rsid w:val="005557ED"/>
    <w:rsid w:val="00555C6B"/>
    <w:rsid w:val="00557AA1"/>
    <w:rsid w:val="005F36F3"/>
    <w:rsid w:val="00651A59"/>
    <w:rsid w:val="006641CA"/>
    <w:rsid w:val="00711D59"/>
    <w:rsid w:val="00791892"/>
    <w:rsid w:val="007C0240"/>
    <w:rsid w:val="0082153F"/>
    <w:rsid w:val="008D7591"/>
    <w:rsid w:val="008E74B2"/>
    <w:rsid w:val="009026B7"/>
    <w:rsid w:val="00903ECD"/>
    <w:rsid w:val="0093614F"/>
    <w:rsid w:val="00960017"/>
    <w:rsid w:val="00996BBF"/>
    <w:rsid w:val="00AA1FF9"/>
    <w:rsid w:val="00AA3C7E"/>
    <w:rsid w:val="00AE3E15"/>
    <w:rsid w:val="00B159BD"/>
    <w:rsid w:val="00BE4EE9"/>
    <w:rsid w:val="00D0035C"/>
    <w:rsid w:val="00D03B45"/>
    <w:rsid w:val="00D049DC"/>
    <w:rsid w:val="00D73D2E"/>
    <w:rsid w:val="00D742C4"/>
    <w:rsid w:val="00DB0B67"/>
    <w:rsid w:val="00E15498"/>
    <w:rsid w:val="00E445F4"/>
    <w:rsid w:val="00E770C3"/>
    <w:rsid w:val="00E87D60"/>
    <w:rsid w:val="00EA751C"/>
    <w:rsid w:val="00EE66EE"/>
    <w:rsid w:val="00EF52AC"/>
    <w:rsid w:val="00F058BF"/>
    <w:rsid w:val="00F4545E"/>
    <w:rsid w:val="00FD17A5"/>
    <w:rsid w:val="00FD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8B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F058B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058B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058B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058B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058B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058B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058BF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F058BF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F058BF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F058B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F058B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058B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F058B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058B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F058B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058BF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F058BF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23F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57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72E5"/>
  </w:style>
  <w:style w:type="paragraph" w:styleId="a7">
    <w:name w:val="footer"/>
    <w:basedOn w:val="a"/>
    <w:link w:val="a8"/>
    <w:uiPriority w:val="99"/>
    <w:semiHidden/>
    <w:unhideWhenUsed/>
    <w:rsid w:val="00057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72E5"/>
  </w:style>
  <w:style w:type="character" w:styleId="a9">
    <w:name w:val="Hyperlink"/>
    <w:basedOn w:val="a0"/>
    <w:uiPriority w:val="99"/>
    <w:unhideWhenUsed/>
    <w:rsid w:val="00383D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bus.gov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0154&amp;date=29.12.2025&amp;dst=3146&amp;field=134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11</Pages>
  <Words>5855</Words>
  <Characters>33374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Челябинской области от 22.12.2010 N 352-П
(ред. от 05.06.2024)
"О положении о формировании государственного задания в отношении областных бюджетных, казенных и автономных учреждений и финансовом обеспечении выполнения государст</vt:lpstr>
    </vt:vector>
  </TitlesOfParts>
  <Company>КонсультантПлюс Версия 4025.00.30</Company>
  <LinksUpToDate>false</LinksUpToDate>
  <CharactersWithSpaces>39151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Челябинской области от 22.12.2010 N 352-П
(ред. от 05.06.2024)
"О положении о формировании государственного задания в отношении областных бюджетных, казенных и автономных учреждений и финансовом обеспечении выполнения государственного задания"
(вместе с "Положением о формировании государственного задания в отношении областных бюджетных, казенных и автономных учреждений и финансовом обеспечении выполнения государственного задания")</dc:title>
  <dc:creator>Денис Идрисович</dc:creator>
  <cp:lastModifiedBy>Пользователь Windows</cp:lastModifiedBy>
  <cp:revision>38</cp:revision>
  <cp:lastPrinted>2026-01-12T06:05:00Z</cp:lastPrinted>
  <dcterms:created xsi:type="dcterms:W3CDTF">2025-12-29T09:05:00Z</dcterms:created>
  <dcterms:modified xsi:type="dcterms:W3CDTF">2026-01-12T06:08:00Z</dcterms:modified>
</cp:coreProperties>
</file>