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12" w:rsidRPr="0067346F" w:rsidRDefault="0067346F" w:rsidP="00436605">
      <w:pPr>
        <w:pStyle w:val="Default"/>
        <w:jc w:val="right"/>
      </w:pPr>
      <w:r w:rsidRPr="0067346F">
        <w:rPr>
          <w:b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</w:t>
      </w:r>
      <w:r w:rsidRPr="0067346F">
        <w:rPr>
          <w:b/>
        </w:rPr>
        <w:t xml:space="preserve">      </w:t>
      </w:r>
      <w:r w:rsidR="00742E12" w:rsidRPr="0067346F">
        <w:t xml:space="preserve">Утвержден </w:t>
      </w:r>
    </w:p>
    <w:p w:rsidR="00742E12" w:rsidRPr="0067346F" w:rsidRDefault="00742E12" w:rsidP="00436605">
      <w:pPr>
        <w:pStyle w:val="Default"/>
        <w:jc w:val="right"/>
      </w:pPr>
      <w:r w:rsidRPr="0067346F">
        <w:t xml:space="preserve">распоряжением Контрольно- </w:t>
      </w:r>
    </w:p>
    <w:p w:rsidR="00742E12" w:rsidRPr="0067346F" w:rsidRDefault="00742E12" w:rsidP="00436605">
      <w:pPr>
        <w:pStyle w:val="Default"/>
        <w:jc w:val="right"/>
      </w:pPr>
      <w:r w:rsidRPr="0067346F">
        <w:t xml:space="preserve">счетной комиссии Аргаяшского </w:t>
      </w:r>
    </w:p>
    <w:p w:rsidR="00742E12" w:rsidRPr="0067346F" w:rsidRDefault="00742E12" w:rsidP="00436605">
      <w:pPr>
        <w:pStyle w:val="Default"/>
        <w:jc w:val="right"/>
      </w:pPr>
      <w:r w:rsidRPr="0067346F">
        <w:t xml:space="preserve">муниципального района </w:t>
      </w:r>
    </w:p>
    <w:p w:rsidR="00742E12" w:rsidRPr="0067346F" w:rsidRDefault="00742E12" w:rsidP="00436605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7346F">
        <w:rPr>
          <w:rFonts w:ascii="Times New Roman" w:hAnsi="Times New Roman" w:cs="Times New Roman"/>
          <w:sz w:val="24"/>
          <w:szCs w:val="24"/>
        </w:rPr>
        <w:t>от 2</w:t>
      </w:r>
      <w:r w:rsidR="001F1DC3">
        <w:rPr>
          <w:rFonts w:ascii="Times New Roman" w:hAnsi="Times New Roman" w:cs="Times New Roman"/>
          <w:sz w:val="24"/>
          <w:szCs w:val="24"/>
        </w:rPr>
        <w:t>9</w:t>
      </w:r>
      <w:r w:rsidRPr="0067346F">
        <w:rPr>
          <w:rFonts w:ascii="Times New Roman" w:hAnsi="Times New Roman" w:cs="Times New Roman"/>
          <w:sz w:val="24"/>
          <w:szCs w:val="24"/>
        </w:rPr>
        <w:t>.</w:t>
      </w:r>
      <w:r w:rsidR="001F1DC3">
        <w:rPr>
          <w:rFonts w:ascii="Times New Roman" w:hAnsi="Times New Roman" w:cs="Times New Roman"/>
          <w:sz w:val="24"/>
          <w:szCs w:val="24"/>
        </w:rPr>
        <w:t>01</w:t>
      </w:r>
      <w:r w:rsidRPr="0067346F">
        <w:rPr>
          <w:rFonts w:ascii="Times New Roman" w:hAnsi="Times New Roman" w:cs="Times New Roman"/>
          <w:sz w:val="24"/>
          <w:szCs w:val="24"/>
        </w:rPr>
        <w:t>.202</w:t>
      </w:r>
      <w:r w:rsidR="001F1DC3">
        <w:rPr>
          <w:rFonts w:ascii="Times New Roman" w:hAnsi="Times New Roman" w:cs="Times New Roman"/>
          <w:sz w:val="24"/>
          <w:szCs w:val="24"/>
        </w:rPr>
        <w:t>5</w:t>
      </w:r>
      <w:r w:rsidRPr="0067346F">
        <w:rPr>
          <w:rFonts w:ascii="Times New Roman" w:hAnsi="Times New Roman" w:cs="Times New Roman"/>
          <w:sz w:val="24"/>
          <w:szCs w:val="24"/>
        </w:rPr>
        <w:t xml:space="preserve"> № </w:t>
      </w:r>
      <w:r w:rsidR="001F1DC3">
        <w:rPr>
          <w:rFonts w:ascii="Times New Roman" w:hAnsi="Times New Roman" w:cs="Times New Roman"/>
          <w:sz w:val="24"/>
          <w:szCs w:val="24"/>
        </w:rPr>
        <w:t>8</w:t>
      </w:r>
    </w:p>
    <w:p w:rsidR="00F6094E" w:rsidRDefault="00F6094E" w:rsidP="00F6094E">
      <w:pPr>
        <w:pStyle w:val="Default"/>
      </w:pPr>
    </w:p>
    <w:p w:rsidR="00F6094E" w:rsidRDefault="00F6094E" w:rsidP="00B36E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094E">
        <w:rPr>
          <w:rFonts w:ascii="Times New Roman" w:hAnsi="Times New Roman" w:cs="Times New Roman"/>
        </w:rPr>
        <w:t xml:space="preserve"> </w:t>
      </w:r>
      <w:r w:rsidRPr="00F6094E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</w:p>
    <w:p w:rsidR="00F6094E" w:rsidRDefault="00F6094E" w:rsidP="00B36E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094E">
        <w:rPr>
          <w:rFonts w:ascii="Times New Roman" w:hAnsi="Times New Roman" w:cs="Times New Roman"/>
          <w:b/>
          <w:bCs/>
          <w:sz w:val="28"/>
          <w:szCs w:val="28"/>
        </w:rPr>
        <w:t>мероприятий по противодействию коррупции в Контрольно-счетной комиссии</w:t>
      </w:r>
    </w:p>
    <w:p w:rsidR="00B36EB8" w:rsidRPr="00F6094E" w:rsidRDefault="00F6094E" w:rsidP="00B36E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94E">
        <w:rPr>
          <w:rFonts w:ascii="Times New Roman" w:hAnsi="Times New Roman" w:cs="Times New Roman"/>
          <w:b/>
          <w:bCs/>
          <w:sz w:val="28"/>
          <w:szCs w:val="28"/>
        </w:rPr>
        <w:t>Аргаяшского муниципального района на 202</w:t>
      </w:r>
      <w:r w:rsidR="001F1DC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6094E">
        <w:rPr>
          <w:rFonts w:ascii="Times New Roman" w:hAnsi="Times New Roman" w:cs="Times New Roman"/>
          <w:b/>
          <w:bCs/>
          <w:sz w:val="28"/>
          <w:szCs w:val="28"/>
        </w:rPr>
        <w:t xml:space="preserve"> год </w:t>
      </w:r>
    </w:p>
    <w:p w:rsidR="00B36EB8" w:rsidRPr="008270D3" w:rsidRDefault="00610F4A" w:rsidP="00610F4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="003F290B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tbl>
      <w:tblPr>
        <w:tblW w:w="16082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1"/>
        <w:gridCol w:w="8807"/>
        <w:gridCol w:w="2924"/>
        <w:gridCol w:w="3740"/>
      </w:tblGrid>
      <w:tr w:rsidR="00B36EB8" w:rsidRPr="00DE792B" w:rsidTr="00410B2A">
        <w:tc>
          <w:tcPr>
            <w:tcW w:w="611" w:type="dxa"/>
          </w:tcPr>
          <w:p w:rsidR="00B36EB8" w:rsidRPr="00DE792B" w:rsidRDefault="00B36EB8" w:rsidP="00B36E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2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DE792B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8807" w:type="dxa"/>
          </w:tcPr>
          <w:p w:rsidR="00B36EB8" w:rsidRPr="00DE792B" w:rsidRDefault="00B36EB8" w:rsidP="00B36E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2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924" w:type="dxa"/>
          </w:tcPr>
          <w:p w:rsidR="00B36EB8" w:rsidRPr="00DE792B" w:rsidRDefault="00B36EB8" w:rsidP="00B36E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2B">
              <w:rPr>
                <w:rFonts w:ascii="Times New Roman" w:hAnsi="Times New Roman" w:cs="Times New Roman"/>
                <w:sz w:val="24"/>
                <w:szCs w:val="24"/>
              </w:rPr>
              <w:t xml:space="preserve">Срок     </w:t>
            </w:r>
            <w:r w:rsidRPr="00DE792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3740" w:type="dxa"/>
          </w:tcPr>
          <w:p w:rsidR="00B36EB8" w:rsidRPr="00DE792B" w:rsidRDefault="00B36EB8" w:rsidP="00B36E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2B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B36EB8" w:rsidRPr="00DE792B" w:rsidTr="0067346F">
        <w:trPr>
          <w:trHeight w:val="1780"/>
        </w:trPr>
        <w:tc>
          <w:tcPr>
            <w:tcW w:w="611" w:type="dxa"/>
          </w:tcPr>
          <w:p w:rsidR="00B36EB8" w:rsidRPr="00DE792B" w:rsidRDefault="00F6094E" w:rsidP="00F6094E">
            <w:pPr>
              <w:jc w:val="center"/>
            </w:pPr>
            <w:r>
              <w:t>1</w:t>
            </w:r>
            <w:r w:rsidR="00B36EB8" w:rsidRPr="00DE792B">
              <w:t>.</w:t>
            </w:r>
          </w:p>
        </w:tc>
        <w:tc>
          <w:tcPr>
            <w:tcW w:w="8807" w:type="dxa"/>
          </w:tcPr>
          <w:p w:rsidR="00F6094E" w:rsidRDefault="00F6094E" w:rsidP="00F6094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292"/>
            </w:tblGrid>
            <w:tr w:rsidR="00F6094E">
              <w:trPr>
                <w:trHeight w:val="1075"/>
              </w:trPr>
              <w:tc>
                <w:tcPr>
                  <w:tcW w:w="8292" w:type="dxa"/>
                </w:tcPr>
                <w:p w:rsidR="00F6094E" w:rsidRDefault="00F6094E" w:rsidP="00F81B48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>Обеспечение контроля за представлением сведений об адресах сайтов и (или) страниц сайтов в информационно-телекоммуникационной сети «Интернет», на которых муниципальным служащим Контрольно-счетной комиссии Аргаяшского муниципального района, гражданином Российской Федерации, претендующим на замещение должности муниципальной службы в Контрольно-счетной комиссии</w:t>
                  </w:r>
                </w:p>
              </w:tc>
            </w:tr>
          </w:tbl>
          <w:p w:rsidR="00B36EB8" w:rsidRPr="00DE792B" w:rsidRDefault="00F6094E" w:rsidP="00F6094E">
            <w:pPr>
              <w:jc w:val="both"/>
            </w:pPr>
            <w:r w:rsidRPr="00DE792B">
              <w:t xml:space="preserve"> </w:t>
            </w:r>
          </w:p>
        </w:tc>
        <w:tc>
          <w:tcPr>
            <w:tcW w:w="2924" w:type="dxa"/>
          </w:tcPr>
          <w:p w:rsidR="00F6094E" w:rsidRDefault="00F6094E" w:rsidP="00F6094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730"/>
              <w:gridCol w:w="2730"/>
            </w:tblGrid>
            <w:tr w:rsidR="00F6094E">
              <w:trPr>
                <w:trHeight w:val="524"/>
              </w:trPr>
              <w:tc>
                <w:tcPr>
                  <w:tcW w:w="2730" w:type="dxa"/>
                </w:tcPr>
                <w:p w:rsidR="00F6094E" w:rsidRDefault="00F6094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Не позднее 01 апреля </w:t>
                  </w:r>
                </w:p>
              </w:tc>
              <w:tc>
                <w:tcPr>
                  <w:tcW w:w="2730" w:type="dxa"/>
                </w:tcPr>
                <w:p w:rsidR="00F6094E" w:rsidRDefault="00F6094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Ответственный за работу по профилактике коррупционных и иных правонарушений </w:t>
                  </w:r>
                </w:p>
              </w:tc>
            </w:tr>
          </w:tbl>
          <w:p w:rsidR="00B36EB8" w:rsidRPr="00DE792B" w:rsidRDefault="00E65276" w:rsidP="00B36EB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E792B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4662A8" w:rsidRPr="00DE79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740" w:type="dxa"/>
          </w:tcPr>
          <w:p w:rsidR="00F6094E" w:rsidRDefault="00F6094E" w:rsidP="00F6094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622"/>
            </w:tblGrid>
            <w:tr w:rsidR="00F6094E" w:rsidTr="00F6094E">
              <w:trPr>
                <w:trHeight w:val="524"/>
              </w:trPr>
              <w:tc>
                <w:tcPr>
                  <w:tcW w:w="2622" w:type="dxa"/>
                </w:tcPr>
                <w:p w:rsidR="00F6094E" w:rsidRDefault="00F6094E" w:rsidP="00F81B4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 w:rsidR="00F81B48">
                    <w:rPr>
                      <w:sz w:val="23"/>
                      <w:szCs w:val="23"/>
                    </w:rPr>
                    <w:t>Председатель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B36EB8" w:rsidRPr="00DE792B" w:rsidRDefault="00B36EB8" w:rsidP="00B36EB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B36EB8" w:rsidRPr="00DE792B" w:rsidTr="00410B2A">
        <w:tc>
          <w:tcPr>
            <w:tcW w:w="611" w:type="dxa"/>
          </w:tcPr>
          <w:p w:rsidR="00B36EB8" w:rsidRPr="00DE792B" w:rsidRDefault="00F6094E" w:rsidP="00B36EB8">
            <w:pPr>
              <w:jc w:val="center"/>
            </w:pPr>
            <w:r>
              <w:t>2.</w:t>
            </w:r>
          </w:p>
        </w:tc>
        <w:tc>
          <w:tcPr>
            <w:tcW w:w="8807" w:type="dxa"/>
          </w:tcPr>
          <w:p w:rsidR="00F6094E" w:rsidRDefault="00F6094E" w:rsidP="00F6094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290"/>
            </w:tblGrid>
            <w:tr w:rsidR="00F6094E">
              <w:trPr>
                <w:trHeight w:val="1351"/>
              </w:trPr>
              <w:tc>
                <w:tcPr>
                  <w:tcW w:w="8290" w:type="dxa"/>
                </w:tcPr>
                <w:p w:rsidR="00F6094E" w:rsidRDefault="00F6094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Обеспечение контроля за своевременным представлением гражданами, претендующими на замещение должностей муниципальной службы и муниципальными служащими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детей, в порядке, установленном законодательством (в части предоставления сведений о цифровых активах и цифровой валюты, если таковая имеется). В случае, если гражданин был оштрафован судом за коррупционное правонарушение, исключить его прием на муниципальную службу. </w:t>
                  </w:r>
                </w:p>
              </w:tc>
            </w:tr>
          </w:tbl>
          <w:p w:rsidR="00B36EB8" w:rsidRPr="00DE792B" w:rsidRDefault="00B36EB8" w:rsidP="00B36EB8">
            <w:pPr>
              <w:jc w:val="both"/>
            </w:pPr>
          </w:p>
        </w:tc>
        <w:tc>
          <w:tcPr>
            <w:tcW w:w="2924" w:type="dxa"/>
          </w:tcPr>
          <w:p w:rsidR="00F6094E" w:rsidRDefault="00F6094E" w:rsidP="00F6094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670"/>
            </w:tblGrid>
            <w:tr w:rsidR="00F6094E">
              <w:trPr>
                <w:trHeight w:val="109"/>
              </w:trPr>
              <w:tc>
                <w:tcPr>
                  <w:tcW w:w="1670" w:type="dxa"/>
                </w:tcPr>
                <w:p w:rsidR="00F6094E" w:rsidRDefault="00F6094E" w:rsidP="00F6094E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март</w:t>
                  </w:r>
                  <w:r>
                    <w:rPr>
                      <w:sz w:val="23"/>
                      <w:szCs w:val="23"/>
                    </w:rPr>
                    <w:t xml:space="preserve">-апрель </w:t>
                  </w:r>
                </w:p>
              </w:tc>
            </w:tr>
          </w:tbl>
          <w:p w:rsidR="00BE6C80" w:rsidRPr="00DE792B" w:rsidRDefault="00BE6C80" w:rsidP="00BE6C80">
            <w:pPr>
              <w:jc w:val="center"/>
              <w:rPr>
                <w:bCs/>
              </w:rPr>
            </w:pPr>
          </w:p>
        </w:tc>
        <w:tc>
          <w:tcPr>
            <w:tcW w:w="3740" w:type="dxa"/>
          </w:tcPr>
          <w:p w:rsidR="00F6094E" w:rsidRDefault="00F6094E" w:rsidP="00F6094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621"/>
            </w:tblGrid>
            <w:tr w:rsidR="00F6094E" w:rsidRPr="006325C2" w:rsidTr="006325C2">
              <w:trPr>
                <w:trHeight w:val="524"/>
              </w:trPr>
              <w:tc>
                <w:tcPr>
                  <w:tcW w:w="2621" w:type="dxa"/>
                </w:tcPr>
                <w:p w:rsidR="00F6094E" w:rsidRPr="006325C2" w:rsidRDefault="00F81B48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3"/>
                      <w:szCs w:val="23"/>
                    </w:rPr>
                    <w:t>Председатель</w:t>
                  </w:r>
                </w:p>
              </w:tc>
            </w:tr>
          </w:tbl>
          <w:p w:rsidR="00B36EB8" w:rsidRPr="00DE792B" w:rsidRDefault="00B36EB8" w:rsidP="00B36EB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BE6C80" w:rsidRPr="00DE792B" w:rsidTr="00410B2A">
        <w:tc>
          <w:tcPr>
            <w:tcW w:w="611" w:type="dxa"/>
          </w:tcPr>
          <w:p w:rsidR="00BE6C80" w:rsidRPr="00DE792B" w:rsidRDefault="00F6094E" w:rsidP="00B36EB8">
            <w:pPr>
              <w:jc w:val="center"/>
            </w:pPr>
            <w:r>
              <w:t>3.</w:t>
            </w:r>
          </w:p>
        </w:tc>
        <w:tc>
          <w:tcPr>
            <w:tcW w:w="8807" w:type="dxa"/>
          </w:tcPr>
          <w:p w:rsidR="00F6094E" w:rsidRDefault="00F6094E" w:rsidP="00F6094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использования при заполнении справок о доходах, расходах, об имуществе и обязательствах имущественного характера лицами, замещающими муниципальные должности, муниципальными служащими и гражданами, претендующими на замещение должностей муниципальной службы специального программного обеспечения «Справки БК» (в актуальной версии) </w:t>
            </w:r>
          </w:p>
          <w:p w:rsidR="00BE6C80" w:rsidRPr="00DE792B" w:rsidRDefault="00BE6C80" w:rsidP="00F6094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F6094E" w:rsidRDefault="006325C2" w:rsidP="00F609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январь</w:t>
            </w:r>
            <w:r w:rsidR="00F6094E">
              <w:rPr>
                <w:sz w:val="23"/>
                <w:szCs w:val="23"/>
              </w:rPr>
              <w:t xml:space="preserve">-апрель </w:t>
            </w:r>
          </w:p>
          <w:p w:rsidR="00BE6C80" w:rsidRPr="00DE792B" w:rsidRDefault="00BE6C80" w:rsidP="009902B6">
            <w:pPr>
              <w:jc w:val="center"/>
            </w:pPr>
          </w:p>
        </w:tc>
        <w:tc>
          <w:tcPr>
            <w:tcW w:w="3740" w:type="dxa"/>
          </w:tcPr>
          <w:p w:rsidR="00BE6C80" w:rsidRPr="006325C2" w:rsidRDefault="006325C2" w:rsidP="009902B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6325C2">
              <w:rPr>
                <w:rFonts w:ascii="Times New Roman" w:hAnsi="Times New Roman" w:cs="Times New Roman"/>
                <w:b w:val="0"/>
                <w:sz w:val="22"/>
                <w:szCs w:val="22"/>
              </w:rPr>
              <w:t>Ответственный за работу по профилактике коррупционных и иных правонарушений</w:t>
            </w:r>
          </w:p>
        </w:tc>
      </w:tr>
      <w:tr w:rsidR="00B36EB8" w:rsidRPr="00DE792B" w:rsidTr="0067346F">
        <w:trPr>
          <w:trHeight w:val="1366"/>
        </w:trPr>
        <w:tc>
          <w:tcPr>
            <w:tcW w:w="611" w:type="dxa"/>
          </w:tcPr>
          <w:p w:rsidR="00B36EB8" w:rsidRPr="00DE792B" w:rsidRDefault="006325C2" w:rsidP="006325C2">
            <w:pPr>
              <w:jc w:val="center"/>
            </w:pPr>
            <w:r>
              <w:lastRenderedPageBreak/>
              <w:t>4</w:t>
            </w:r>
            <w:r w:rsidR="00B36EB8" w:rsidRPr="00DE792B">
              <w:t>.</w:t>
            </w:r>
          </w:p>
        </w:tc>
        <w:tc>
          <w:tcPr>
            <w:tcW w:w="8807" w:type="dxa"/>
          </w:tcPr>
          <w:p w:rsidR="00B36EB8" w:rsidRPr="00DE792B" w:rsidRDefault="006325C2" w:rsidP="006325C2">
            <w:pPr>
              <w:pStyle w:val="Default"/>
              <w:jc w:val="both"/>
            </w:pPr>
            <w:r>
              <w:rPr>
                <w:sz w:val="23"/>
                <w:szCs w:val="23"/>
              </w:rPr>
              <w:t>Обработка и подготовка сведений о доходах, расходах, об имуществе и обязательствах имущественного характера, представленных муниципальными служащими</w:t>
            </w:r>
          </w:p>
        </w:tc>
        <w:tc>
          <w:tcPr>
            <w:tcW w:w="2924" w:type="dxa"/>
          </w:tcPr>
          <w:p w:rsidR="004662A8" w:rsidRPr="00DE792B" w:rsidRDefault="004662A8" w:rsidP="004662A8">
            <w:pPr>
              <w:jc w:val="center"/>
              <w:rPr>
                <w:bCs/>
              </w:rPr>
            </w:pPr>
          </w:p>
          <w:p w:rsidR="00B36EB8" w:rsidRPr="00DE792B" w:rsidRDefault="006325C2" w:rsidP="0067346F">
            <w:pPr>
              <w:pStyle w:val="Default"/>
              <w:jc w:val="center"/>
              <w:rPr>
                <w:bCs/>
              </w:rPr>
            </w:pPr>
            <w:r>
              <w:rPr>
                <w:sz w:val="23"/>
                <w:szCs w:val="23"/>
              </w:rPr>
              <w:t xml:space="preserve">В течение 14 рабочих дней со дня истечения срока, установленного для подачи сведений </w:t>
            </w:r>
          </w:p>
        </w:tc>
        <w:tc>
          <w:tcPr>
            <w:tcW w:w="3740" w:type="dxa"/>
          </w:tcPr>
          <w:p w:rsidR="00B36EB8" w:rsidRPr="00DE792B" w:rsidRDefault="00F81B48" w:rsidP="00B36EB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Председатель</w:t>
            </w:r>
          </w:p>
        </w:tc>
      </w:tr>
      <w:tr w:rsidR="00782AF8" w:rsidRPr="00DE792B" w:rsidTr="00410B2A">
        <w:tc>
          <w:tcPr>
            <w:tcW w:w="611" w:type="dxa"/>
          </w:tcPr>
          <w:p w:rsidR="00782AF8" w:rsidRPr="00DE792B" w:rsidRDefault="006325C2" w:rsidP="006325C2">
            <w:pPr>
              <w:jc w:val="center"/>
            </w:pPr>
            <w:r>
              <w:t>5</w:t>
            </w:r>
            <w:r w:rsidR="00782AF8" w:rsidRPr="00DE792B">
              <w:t>.</w:t>
            </w:r>
          </w:p>
        </w:tc>
        <w:tc>
          <w:tcPr>
            <w:tcW w:w="8807" w:type="dxa"/>
          </w:tcPr>
          <w:p w:rsidR="00782AF8" w:rsidRPr="00DE792B" w:rsidRDefault="00782AF8" w:rsidP="0067346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2B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эффективной кадровой работы в части, кас</w:t>
            </w:r>
            <w:r w:rsidR="00F81B48">
              <w:rPr>
                <w:rFonts w:ascii="Times New Roman" w:hAnsi="Times New Roman" w:cs="Times New Roman"/>
                <w:sz w:val="24"/>
                <w:szCs w:val="24"/>
              </w:rPr>
              <w:t xml:space="preserve">ающейся ведения личных дел  </w:t>
            </w:r>
            <w:r w:rsidRPr="00DE792B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F81B48">
              <w:rPr>
                <w:rFonts w:ascii="Times New Roman" w:hAnsi="Times New Roman" w:cs="Times New Roman"/>
                <w:sz w:val="24"/>
                <w:szCs w:val="24"/>
              </w:rPr>
              <w:t>ых служащих,</w:t>
            </w:r>
            <w:r w:rsidRPr="00DE792B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актуализация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924" w:type="dxa"/>
          </w:tcPr>
          <w:p w:rsidR="00782AF8" w:rsidRPr="00DE792B" w:rsidRDefault="006325C2" w:rsidP="006325C2">
            <w:pPr>
              <w:jc w:val="center"/>
            </w:pPr>
            <w:r>
              <w:rPr>
                <w:bCs/>
              </w:rPr>
              <w:t>при</w:t>
            </w:r>
            <w:r w:rsidR="00782AF8" w:rsidRPr="00DE792B">
              <w:rPr>
                <w:bCs/>
              </w:rPr>
              <w:t xml:space="preserve"> приеме на </w:t>
            </w:r>
            <w:r>
              <w:rPr>
                <w:bCs/>
              </w:rPr>
              <w:t xml:space="preserve">муниципальную </w:t>
            </w:r>
            <w:r w:rsidR="00782AF8" w:rsidRPr="00DE792B">
              <w:rPr>
                <w:bCs/>
              </w:rPr>
              <w:t xml:space="preserve">службу </w:t>
            </w:r>
          </w:p>
        </w:tc>
        <w:tc>
          <w:tcPr>
            <w:tcW w:w="3740" w:type="dxa"/>
          </w:tcPr>
          <w:p w:rsidR="00782AF8" w:rsidRPr="00DE792B" w:rsidRDefault="00F81B48" w:rsidP="006325C2">
            <w:pPr>
              <w:pStyle w:val="ConsPlusTitle"/>
              <w:widowControl/>
              <w:jc w:val="center"/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Председатель</w:t>
            </w:r>
          </w:p>
        </w:tc>
      </w:tr>
      <w:tr w:rsidR="00B36EB8" w:rsidRPr="00DE792B" w:rsidTr="00F81B48">
        <w:trPr>
          <w:trHeight w:val="1391"/>
        </w:trPr>
        <w:tc>
          <w:tcPr>
            <w:tcW w:w="611" w:type="dxa"/>
          </w:tcPr>
          <w:p w:rsidR="00B36EB8" w:rsidRPr="00DE792B" w:rsidRDefault="00782AF8" w:rsidP="00A84B0C">
            <w:pPr>
              <w:jc w:val="center"/>
            </w:pPr>
            <w:r w:rsidRPr="00DE792B">
              <w:t>6</w:t>
            </w:r>
            <w:r w:rsidR="00B36EB8" w:rsidRPr="00DE792B">
              <w:t>.</w:t>
            </w:r>
          </w:p>
        </w:tc>
        <w:tc>
          <w:tcPr>
            <w:tcW w:w="8807" w:type="dxa"/>
          </w:tcPr>
          <w:p w:rsidR="00782AF8" w:rsidRPr="00F81B48" w:rsidRDefault="00A84B0C" w:rsidP="00F81B4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Проверка представленных муниципальными служащими сведений об адресах сайтов и (или) страниц сайтов в информационно-телекоммуникационной сети «Интернет», на которых муниципальными служащими размещалась общедоступная информация, а также данные, позволяющие их идентифицировать на предмет наличия и соответствия указанных сведений в информационно-телекоммуникационной сети «Интернет» </w:t>
            </w:r>
          </w:p>
          <w:p w:rsidR="00B36EB8" w:rsidRPr="00DE792B" w:rsidRDefault="00B36EB8" w:rsidP="00B36E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B36EB8" w:rsidRPr="00A84B0C" w:rsidRDefault="00A84B0C" w:rsidP="00A84B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84B0C">
              <w:rPr>
                <w:rFonts w:ascii="Times New Roman" w:hAnsi="Times New Roman" w:cs="Times New Roman"/>
                <w:b w:val="0"/>
                <w:sz w:val="22"/>
                <w:szCs w:val="22"/>
              </w:rPr>
              <w:t>май</w:t>
            </w:r>
          </w:p>
        </w:tc>
        <w:tc>
          <w:tcPr>
            <w:tcW w:w="3740" w:type="dxa"/>
          </w:tcPr>
          <w:p w:rsidR="00B36EB8" w:rsidRPr="00DE792B" w:rsidRDefault="00F81B48" w:rsidP="00A84B0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Председатель</w:t>
            </w:r>
          </w:p>
        </w:tc>
      </w:tr>
      <w:tr w:rsidR="00A84B0C" w:rsidRPr="00DE792B" w:rsidTr="00410B2A">
        <w:tc>
          <w:tcPr>
            <w:tcW w:w="611" w:type="dxa"/>
          </w:tcPr>
          <w:p w:rsidR="00A84B0C" w:rsidRPr="00DE792B" w:rsidRDefault="0020052E" w:rsidP="0020052E">
            <w:pPr>
              <w:jc w:val="center"/>
            </w:pPr>
            <w:r>
              <w:t>7</w:t>
            </w:r>
            <w:r w:rsidR="00A84B0C" w:rsidRPr="00DE792B">
              <w:t>.</w:t>
            </w:r>
          </w:p>
        </w:tc>
        <w:tc>
          <w:tcPr>
            <w:tcW w:w="8807" w:type="dxa"/>
          </w:tcPr>
          <w:p w:rsidR="003B08CD" w:rsidRDefault="003B08CD" w:rsidP="003B08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докладов о результатах проверок: </w:t>
            </w:r>
          </w:p>
          <w:p w:rsidR="003B08CD" w:rsidRDefault="003B08CD" w:rsidP="003B08C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достоверности и полноты сведений о доходах, об имуществе и обязательствах имущественного характера, представляемых муниципальными служащими; </w:t>
            </w:r>
          </w:p>
          <w:p w:rsidR="00A84B0C" w:rsidRPr="00DE792B" w:rsidRDefault="003B08CD" w:rsidP="003B08CD">
            <w:pPr>
              <w:jc w:val="both"/>
            </w:pPr>
            <w:r>
              <w:rPr>
                <w:sz w:val="23"/>
                <w:szCs w:val="23"/>
              </w:rPr>
              <w:t xml:space="preserve">– соблюдения муниципальными служащими ограничений и запретов, требований о предотвращении и урегулировании конфликта интересов, исполнения ими обязанностей установленных Федеральным законом от 25.12.2008 № 273-ФЗ «О противодействии коррупции» и другими федеральными законами. </w:t>
            </w:r>
          </w:p>
        </w:tc>
        <w:tc>
          <w:tcPr>
            <w:tcW w:w="2924" w:type="dxa"/>
          </w:tcPr>
          <w:p w:rsidR="003B08CD" w:rsidRDefault="003B08CD" w:rsidP="003B08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60 дней, после получения информации на запросы </w:t>
            </w:r>
          </w:p>
          <w:p w:rsidR="00A84B0C" w:rsidRPr="00DE792B" w:rsidRDefault="00A84B0C" w:rsidP="00D87EB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40" w:type="dxa"/>
          </w:tcPr>
          <w:p w:rsidR="00A84B0C" w:rsidRPr="003B08CD" w:rsidRDefault="0020052E" w:rsidP="009902B6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Председатель</w:t>
            </w:r>
          </w:p>
        </w:tc>
      </w:tr>
      <w:tr w:rsidR="00A84B0C" w:rsidRPr="00DE792B" w:rsidTr="00410B2A">
        <w:tc>
          <w:tcPr>
            <w:tcW w:w="611" w:type="dxa"/>
          </w:tcPr>
          <w:p w:rsidR="00A84B0C" w:rsidRPr="00DE792B" w:rsidRDefault="0020052E" w:rsidP="0020052E">
            <w:pPr>
              <w:jc w:val="center"/>
            </w:pPr>
            <w:r>
              <w:t>8</w:t>
            </w:r>
            <w:r w:rsidR="00E5381C">
              <w:t>.</w:t>
            </w:r>
          </w:p>
        </w:tc>
        <w:tc>
          <w:tcPr>
            <w:tcW w:w="8807" w:type="dxa"/>
          </w:tcPr>
          <w:p w:rsidR="00A84B0C" w:rsidRPr="00DE792B" w:rsidRDefault="00E5381C" w:rsidP="0067346F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Анализ анкет и представленных документов граждан, претендующих на замещение должностей муниципальной службы в Контрольно-счетной комиссии, на предмет наличия близкого родства и свойства с муниципальными служащими Контрольно-счетной комиссии, если в случае назначения этого гражданина на должность муниципальной службы, один из них будет непосредственно подчинен или подконтролен другому </w:t>
            </w:r>
          </w:p>
        </w:tc>
        <w:tc>
          <w:tcPr>
            <w:tcW w:w="2924" w:type="dxa"/>
          </w:tcPr>
          <w:p w:rsidR="00E5381C" w:rsidRDefault="00E5381C" w:rsidP="00E5381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 приеме документов </w:t>
            </w:r>
          </w:p>
          <w:p w:rsidR="00A84B0C" w:rsidRPr="00DE792B" w:rsidRDefault="00A84B0C" w:rsidP="00234C5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40" w:type="dxa"/>
          </w:tcPr>
          <w:p w:rsidR="00A84B0C" w:rsidRPr="00E5381C" w:rsidRDefault="0020052E" w:rsidP="009902B6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Председатель</w:t>
            </w:r>
          </w:p>
        </w:tc>
      </w:tr>
      <w:tr w:rsidR="00A84B0C" w:rsidRPr="00DE792B" w:rsidTr="00410B2A">
        <w:tc>
          <w:tcPr>
            <w:tcW w:w="611" w:type="dxa"/>
          </w:tcPr>
          <w:p w:rsidR="00A84B0C" w:rsidRPr="00DE792B" w:rsidRDefault="0020052E" w:rsidP="0020052E">
            <w:pPr>
              <w:jc w:val="center"/>
            </w:pPr>
            <w:r>
              <w:t>9</w:t>
            </w:r>
            <w:r w:rsidR="00E5381C">
              <w:t>.</w:t>
            </w:r>
          </w:p>
        </w:tc>
        <w:tc>
          <w:tcPr>
            <w:tcW w:w="8807" w:type="dxa"/>
          </w:tcPr>
          <w:p w:rsidR="00E5381C" w:rsidRDefault="00E5381C" w:rsidP="00E5381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Проверка достоверности и полноты сведений, представляемых гражданами, претендующими на замещение должностей муниципальной службы: о подлинности представленных документов об образовании, о наличии не снятой или не погашенной в установленном законом порядке судимости, об осуждении к наказанию, исключающему возможность исполнения должностных обязанностей по должности муниципальной службы, по приговору суда, вступившему в силу, о доходах, об имуществе и обязательствах имущественного характера </w:t>
            </w:r>
          </w:p>
          <w:p w:rsidR="00A84B0C" w:rsidRPr="00E5381C" w:rsidRDefault="00A84B0C" w:rsidP="009902B6">
            <w:pPr>
              <w:jc w:val="both"/>
            </w:pPr>
          </w:p>
        </w:tc>
        <w:tc>
          <w:tcPr>
            <w:tcW w:w="2924" w:type="dxa"/>
          </w:tcPr>
          <w:p w:rsidR="00E5381C" w:rsidRDefault="00E5381C" w:rsidP="00E538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По мере поступления </w:t>
            </w:r>
          </w:p>
          <w:p w:rsidR="00E5381C" w:rsidRDefault="00E5381C" w:rsidP="00E538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граждан на муниципальную </w:t>
            </w:r>
          </w:p>
          <w:p w:rsidR="00A84B0C" w:rsidRPr="00DE792B" w:rsidRDefault="00E5381C" w:rsidP="00E5381C">
            <w:pPr>
              <w:adjustRightInd w:val="0"/>
              <w:rPr>
                <w:color w:val="000000"/>
              </w:rPr>
            </w:pPr>
            <w:r>
              <w:rPr>
                <w:sz w:val="23"/>
                <w:szCs w:val="23"/>
              </w:rPr>
              <w:t xml:space="preserve">службу </w:t>
            </w:r>
          </w:p>
        </w:tc>
        <w:tc>
          <w:tcPr>
            <w:tcW w:w="3740" w:type="dxa"/>
          </w:tcPr>
          <w:p w:rsidR="00A84B0C" w:rsidRPr="00DE792B" w:rsidRDefault="0020052E" w:rsidP="009902B6">
            <w:pPr>
              <w:jc w:val="center"/>
            </w:pPr>
            <w:r>
              <w:rPr>
                <w:sz w:val="22"/>
                <w:szCs w:val="22"/>
              </w:rPr>
              <w:t>Председатель</w:t>
            </w:r>
          </w:p>
        </w:tc>
      </w:tr>
      <w:tr w:rsidR="00A84B0C" w:rsidRPr="00DE792B" w:rsidTr="00410B2A">
        <w:tc>
          <w:tcPr>
            <w:tcW w:w="611" w:type="dxa"/>
          </w:tcPr>
          <w:p w:rsidR="00A84B0C" w:rsidRPr="00DE792B" w:rsidRDefault="00E5381C" w:rsidP="0020052E">
            <w:pPr>
              <w:jc w:val="center"/>
            </w:pPr>
            <w:r>
              <w:lastRenderedPageBreak/>
              <w:t>1</w:t>
            </w:r>
            <w:r w:rsidR="0020052E">
              <w:t>0</w:t>
            </w:r>
            <w:r>
              <w:t>.</w:t>
            </w:r>
          </w:p>
        </w:tc>
        <w:tc>
          <w:tcPr>
            <w:tcW w:w="8807" w:type="dxa"/>
          </w:tcPr>
          <w:p w:rsidR="00E5381C" w:rsidRDefault="00E5381C" w:rsidP="00E5381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проведении проверок по факту нарушения муниципальными служащими ограничений и запретов, требований о предотвращении или </w:t>
            </w:r>
          </w:p>
          <w:p w:rsidR="00A84B0C" w:rsidRPr="00DE792B" w:rsidRDefault="00E5381C" w:rsidP="0067346F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урегулировании конфликта интересов, исполнения ими обязанностей, установленных Федеральным законом от 25.12.2008 № 273-ФЗ «О противодействии коррупции» и иными нормативными правовыми актами Российской Федерации </w:t>
            </w:r>
          </w:p>
        </w:tc>
        <w:tc>
          <w:tcPr>
            <w:tcW w:w="2924" w:type="dxa"/>
          </w:tcPr>
          <w:p w:rsidR="00E5381C" w:rsidRDefault="00E5381C" w:rsidP="00E5381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мере назначения проверок </w:t>
            </w:r>
          </w:p>
          <w:p w:rsidR="00A84B0C" w:rsidRPr="00DE792B" w:rsidRDefault="00A84B0C" w:rsidP="009902B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40" w:type="dxa"/>
          </w:tcPr>
          <w:p w:rsidR="00A84B0C" w:rsidRPr="00DE792B" w:rsidRDefault="0020052E" w:rsidP="009902B6">
            <w:pPr>
              <w:jc w:val="center"/>
            </w:pPr>
            <w:r>
              <w:rPr>
                <w:sz w:val="22"/>
                <w:szCs w:val="22"/>
              </w:rPr>
              <w:t>Председатель</w:t>
            </w:r>
          </w:p>
        </w:tc>
      </w:tr>
      <w:tr w:rsidR="00A84B0C" w:rsidRPr="00DE792B" w:rsidTr="00410B2A">
        <w:tc>
          <w:tcPr>
            <w:tcW w:w="611" w:type="dxa"/>
          </w:tcPr>
          <w:p w:rsidR="00A84B0C" w:rsidRPr="00DE792B" w:rsidRDefault="00E5381C" w:rsidP="0020052E">
            <w:pPr>
              <w:jc w:val="center"/>
            </w:pPr>
            <w:r>
              <w:t>1</w:t>
            </w:r>
            <w:r w:rsidR="0020052E">
              <w:t>1</w:t>
            </w:r>
            <w:r>
              <w:t>.</w:t>
            </w:r>
          </w:p>
        </w:tc>
        <w:tc>
          <w:tcPr>
            <w:tcW w:w="8807" w:type="dxa"/>
          </w:tcPr>
          <w:p w:rsidR="00A84B0C" w:rsidRPr="00DE792B" w:rsidRDefault="00E5381C" w:rsidP="0067346F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Анализ нарушений, допущенных муниципальными служащими (требований к служебному поведению, запретов и ограничений), рассмотрение и обсуждение его результатов на оперативных совещаниях, проводимых в Контрольно-счетной комиссии, с целью предотвращения совершения подобных нарушений другими муниципальными служащими и принятия мер реагирования к нарушителям антикоррупционного законодательства </w:t>
            </w:r>
          </w:p>
        </w:tc>
        <w:tc>
          <w:tcPr>
            <w:tcW w:w="2924" w:type="dxa"/>
          </w:tcPr>
          <w:p w:rsidR="0004333C" w:rsidRDefault="0004333C" w:rsidP="0004333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мере завершения проверок </w:t>
            </w:r>
          </w:p>
          <w:p w:rsidR="00A84B0C" w:rsidRPr="00DE792B" w:rsidRDefault="00A84B0C" w:rsidP="009902B6">
            <w:pPr>
              <w:jc w:val="center"/>
              <w:rPr>
                <w:bCs/>
              </w:rPr>
            </w:pPr>
          </w:p>
        </w:tc>
        <w:tc>
          <w:tcPr>
            <w:tcW w:w="3740" w:type="dxa"/>
          </w:tcPr>
          <w:p w:rsidR="00A84B0C" w:rsidRPr="0020052E" w:rsidRDefault="0020052E" w:rsidP="009902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52E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</w:tc>
      </w:tr>
      <w:tr w:rsidR="00A84B0C" w:rsidRPr="00DE792B" w:rsidTr="00410B2A">
        <w:tc>
          <w:tcPr>
            <w:tcW w:w="611" w:type="dxa"/>
          </w:tcPr>
          <w:p w:rsidR="00A84B0C" w:rsidRPr="00DE792B" w:rsidRDefault="0004333C" w:rsidP="0020052E">
            <w:pPr>
              <w:jc w:val="center"/>
            </w:pPr>
            <w:r>
              <w:t>1</w:t>
            </w:r>
            <w:r w:rsidR="0020052E">
              <w:t>2</w:t>
            </w:r>
            <w:r>
              <w:t>.</w:t>
            </w:r>
          </w:p>
        </w:tc>
        <w:tc>
          <w:tcPr>
            <w:tcW w:w="8807" w:type="dxa"/>
          </w:tcPr>
          <w:p w:rsidR="00A84B0C" w:rsidRPr="00DE792B" w:rsidRDefault="0004333C" w:rsidP="0067346F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Мониторинг действующего законодательства Российской Федерации в сфере противодействия коррупции на предмет его изменения </w:t>
            </w:r>
          </w:p>
        </w:tc>
        <w:tc>
          <w:tcPr>
            <w:tcW w:w="2924" w:type="dxa"/>
          </w:tcPr>
          <w:p w:rsidR="00A84B0C" w:rsidRPr="00DE792B" w:rsidRDefault="0004333C" w:rsidP="009902B6">
            <w:pPr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3740" w:type="dxa"/>
          </w:tcPr>
          <w:p w:rsidR="00A84B0C" w:rsidRPr="00DE792B" w:rsidRDefault="0020052E" w:rsidP="009902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52E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</w:tc>
      </w:tr>
      <w:tr w:rsidR="00A84B0C" w:rsidRPr="00DE792B" w:rsidTr="00410B2A">
        <w:tc>
          <w:tcPr>
            <w:tcW w:w="611" w:type="dxa"/>
          </w:tcPr>
          <w:p w:rsidR="00A84B0C" w:rsidRPr="00DE792B" w:rsidRDefault="0004333C" w:rsidP="0020052E">
            <w:pPr>
              <w:jc w:val="center"/>
            </w:pPr>
            <w:r>
              <w:t>1</w:t>
            </w:r>
            <w:r w:rsidR="0020052E">
              <w:t>3</w:t>
            </w:r>
            <w:r>
              <w:t>.</w:t>
            </w:r>
          </w:p>
        </w:tc>
        <w:tc>
          <w:tcPr>
            <w:tcW w:w="8807" w:type="dxa"/>
          </w:tcPr>
          <w:p w:rsidR="00A84B0C" w:rsidRPr="00DE792B" w:rsidRDefault="0004333C" w:rsidP="0067346F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Обеспечение работы по систематизации и актуализации нормативно-правовой базы в области противодействия коррупции в соответствие с федеральными и областными законами и иными нормативно-правовыми актами </w:t>
            </w:r>
          </w:p>
        </w:tc>
        <w:tc>
          <w:tcPr>
            <w:tcW w:w="2924" w:type="dxa"/>
          </w:tcPr>
          <w:p w:rsidR="00A84B0C" w:rsidRPr="00DE792B" w:rsidRDefault="0004333C" w:rsidP="00410B2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3740" w:type="dxa"/>
          </w:tcPr>
          <w:p w:rsidR="00A84B0C" w:rsidRPr="00DE792B" w:rsidRDefault="0020052E" w:rsidP="009902B6">
            <w:pPr>
              <w:jc w:val="center"/>
            </w:pPr>
            <w:r w:rsidRPr="0020052E">
              <w:rPr>
                <w:sz w:val="22"/>
                <w:szCs w:val="22"/>
              </w:rPr>
              <w:t>Председатель</w:t>
            </w:r>
          </w:p>
        </w:tc>
      </w:tr>
      <w:tr w:rsidR="0004333C" w:rsidRPr="00DE792B" w:rsidTr="00410B2A">
        <w:tc>
          <w:tcPr>
            <w:tcW w:w="611" w:type="dxa"/>
          </w:tcPr>
          <w:p w:rsidR="0004333C" w:rsidRPr="00DE792B" w:rsidRDefault="0004333C" w:rsidP="0020052E">
            <w:pPr>
              <w:jc w:val="center"/>
            </w:pPr>
            <w:r>
              <w:t>1</w:t>
            </w:r>
            <w:r w:rsidR="0020052E">
              <w:t>4</w:t>
            </w:r>
            <w:r>
              <w:t>.</w:t>
            </w:r>
          </w:p>
        </w:tc>
        <w:tc>
          <w:tcPr>
            <w:tcW w:w="8807" w:type="dxa"/>
          </w:tcPr>
          <w:p w:rsidR="0004333C" w:rsidRPr="00DE792B" w:rsidRDefault="0004333C" w:rsidP="0067346F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Обеспечение своевременного размещения нормативных правовых актов Контрольно-счетной </w:t>
            </w:r>
            <w:r w:rsidR="0020052E">
              <w:rPr>
                <w:sz w:val="23"/>
                <w:szCs w:val="23"/>
              </w:rPr>
              <w:t>комиссии</w:t>
            </w:r>
            <w:r>
              <w:rPr>
                <w:sz w:val="23"/>
                <w:szCs w:val="23"/>
              </w:rPr>
              <w:t xml:space="preserve"> на официальном сайте </w:t>
            </w:r>
            <w:r w:rsidR="0020052E">
              <w:rPr>
                <w:sz w:val="23"/>
                <w:szCs w:val="23"/>
              </w:rPr>
              <w:t>Администрации Аргаяшс</w:t>
            </w:r>
            <w:r>
              <w:rPr>
                <w:sz w:val="23"/>
                <w:szCs w:val="23"/>
              </w:rPr>
              <w:t xml:space="preserve">кого муниципального района </w:t>
            </w:r>
          </w:p>
        </w:tc>
        <w:tc>
          <w:tcPr>
            <w:tcW w:w="2924" w:type="dxa"/>
          </w:tcPr>
          <w:p w:rsidR="0004333C" w:rsidRPr="00DE792B" w:rsidRDefault="0004333C" w:rsidP="00514F5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 мере необходимости</w:t>
            </w:r>
          </w:p>
        </w:tc>
        <w:tc>
          <w:tcPr>
            <w:tcW w:w="3740" w:type="dxa"/>
          </w:tcPr>
          <w:p w:rsidR="0004333C" w:rsidRPr="00DE792B" w:rsidRDefault="0020052E" w:rsidP="00514F5A">
            <w:pPr>
              <w:jc w:val="center"/>
            </w:pPr>
            <w:r w:rsidRPr="0020052E">
              <w:rPr>
                <w:sz w:val="22"/>
                <w:szCs w:val="22"/>
              </w:rPr>
              <w:t>Председатель</w:t>
            </w:r>
          </w:p>
        </w:tc>
      </w:tr>
      <w:tr w:rsidR="0004333C" w:rsidRPr="00DE792B" w:rsidTr="00410B2A">
        <w:tc>
          <w:tcPr>
            <w:tcW w:w="611" w:type="dxa"/>
          </w:tcPr>
          <w:p w:rsidR="0004333C" w:rsidRPr="00DE792B" w:rsidRDefault="0004333C" w:rsidP="0020052E">
            <w:pPr>
              <w:jc w:val="center"/>
            </w:pPr>
            <w:r>
              <w:t>1</w:t>
            </w:r>
            <w:r w:rsidR="0020052E">
              <w:t>5</w:t>
            </w:r>
            <w:r>
              <w:t>.</w:t>
            </w:r>
          </w:p>
        </w:tc>
        <w:tc>
          <w:tcPr>
            <w:tcW w:w="8807" w:type="dxa"/>
          </w:tcPr>
          <w:p w:rsidR="0004333C" w:rsidRDefault="0004333C" w:rsidP="0004333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обеспечение работы по рассмотрению уведомлений представителя нанимателя: </w:t>
            </w:r>
          </w:p>
          <w:p w:rsidR="0004333C" w:rsidRDefault="0004333C" w:rsidP="0004333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о фактах осуществления муниципальным служащим иной оплачиваемой деятельности; </w:t>
            </w:r>
          </w:p>
          <w:p w:rsidR="0004333C" w:rsidRDefault="0004333C" w:rsidP="0004333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о фактах обращения в целях склонения муниципального служащего к совершению коррупционных правонарушений; </w:t>
            </w:r>
          </w:p>
          <w:p w:rsidR="0004333C" w:rsidRDefault="0004333C" w:rsidP="0004333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о возникновении у муниципального служащего личной заинтересованности, которая приводит или может привести к возникновению конфликта интересов; </w:t>
            </w:r>
          </w:p>
          <w:p w:rsidR="0004333C" w:rsidRDefault="0004333C" w:rsidP="0004333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о получении подарков в связи с протокольными мероприятиями, служебными командировками и другими официальными мероприятиями, участие которых связано с исполнением ими служебных (должностных) обязанностей; </w:t>
            </w:r>
          </w:p>
          <w:p w:rsidR="0004333C" w:rsidRPr="00DE792B" w:rsidRDefault="0004333C" w:rsidP="0004333C">
            <w:pPr>
              <w:jc w:val="both"/>
            </w:pPr>
            <w:r>
              <w:rPr>
                <w:sz w:val="23"/>
                <w:szCs w:val="23"/>
              </w:rPr>
              <w:t xml:space="preserve">– о принятии (отказе от принятия) почетных и специальных званий, наград иностранных государств и организаций. </w:t>
            </w:r>
          </w:p>
        </w:tc>
        <w:tc>
          <w:tcPr>
            <w:tcW w:w="2924" w:type="dxa"/>
          </w:tcPr>
          <w:p w:rsidR="0004333C" w:rsidRDefault="0004333C" w:rsidP="0004333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мере поступления уведомлений </w:t>
            </w:r>
          </w:p>
          <w:p w:rsidR="0004333C" w:rsidRPr="00DE792B" w:rsidRDefault="0004333C" w:rsidP="009902B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40" w:type="dxa"/>
          </w:tcPr>
          <w:p w:rsidR="0004333C" w:rsidRPr="00DE792B" w:rsidRDefault="00646D55" w:rsidP="00972983">
            <w:pPr>
              <w:jc w:val="center"/>
              <w:rPr>
                <w:bCs/>
              </w:rPr>
            </w:pPr>
            <w:r w:rsidRPr="0020052E">
              <w:rPr>
                <w:sz w:val="22"/>
                <w:szCs w:val="22"/>
              </w:rPr>
              <w:t>Председатель</w:t>
            </w:r>
          </w:p>
        </w:tc>
      </w:tr>
      <w:tr w:rsidR="0004333C" w:rsidRPr="00DE792B" w:rsidTr="0067346F">
        <w:trPr>
          <w:trHeight w:val="2462"/>
        </w:trPr>
        <w:tc>
          <w:tcPr>
            <w:tcW w:w="611" w:type="dxa"/>
          </w:tcPr>
          <w:p w:rsidR="0004333C" w:rsidRPr="00DE792B" w:rsidRDefault="0004333C" w:rsidP="00646D55">
            <w:pPr>
              <w:jc w:val="center"/>
            </w:pPr>
            <w:r>
              <w:lastRenderedPageBreak/>
              <w:t>1</w:t>
            </w:r>
            <w:r w:rsidR="00646D55">
              <w:t>6</w:t>
            </w:r>
            <w:r>
              <w:t>.</w:t>
            </w:r>
          </w:p>
        </w:tc>
        <w:tc>
          <w:tcPr>
            <w:tcW w:w="8807" w:type="dxa"/>
          </w:tcPr>
          <w:p w:rsidR="0004333C" w:rsidRPr="00DE792B" w:rsidRDefault="0004333C" w:rsidP="0067346F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Обеспечение информационного освещения деятельности должностного лица Контрольно-счетной комиссии, ответственного за работу по профилактике коррупционных и иных правонарушений, включая размещение в печатных средствах массовой информации и на официальном сайте администрации Аргаяшского муниципального района, регламентирующих деятельность должностного лица Контрольно-счетной комиссии, ответственного за профилактику коррупционных и иных правонарушений; сведений о должностном лице Контрольно-счетной комиссии, ответственном за профилактику коррупционных и иных правонарушений, в том числе график работы указанного лица </w:t>
            </w:r>
          </w:p>
        </w:tc>
        <w:tc>
          <w:tcPr>
            <w:tcW w:w="2924" w:type="dxa"/>
            <w:shd w:val="clear" w:color="auto" w:fill="auto"/>
          </w:tcPr>
          <w:p w:rsidR="0004333C" w:rsidRDefault="0004333C" w:rsidP="0004333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Постоянно </w:t>
            </w:r>
          </w:p>
          <w:p w:rsidR="0004333C" w:rsidRPr="00410B2A" w:rsidRDefault="0004333C" w:rsidP="00410B2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40" w:type="dxa"/>
          </w:tcPr>
          <w:p w:rsidR="0004333C" w:rsidRPr="00DE792B" w:rsidRDefault="00646D55" w:rsidP="00DE792B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Председатель</w:t>
            </w:r>
          </w:p>
        </w:tc>
      </w:tr>
      <w:tr w:rsidR="0004333C" w:rsidRPr="00DE792B" w:rsidTr="00410B2A">
        <w:tc>
          <w:tcPr>
            <w:tcW w:w="611" w:type="dxa"/>
          </w:tcPr>
          <w:p w:rsidR="0004333C" w:rsidRPr="00DE792B" w:rsidRDefault="00646D55" w:rsidP="00646D55">
            <w:pPr>
              <w:jc w:val="center"/>
            </w:pPr>
            <w:r>
              <w:t>17.</w:t>
            </w:r>
          </w:p>
        </w:tc>
        <w:tc>
          <w:tcPr>
            <w:tcW w:w="8807" w:type="dxa"/>
          </w:tcPr>
          <w:p w:rsidR="0004333C" w:rsidRPr="00DE792B" w:rsidRDefault="0004333C" w:rsidP="0067346F">
            <w:pPr>
              <w:pStyle w:val="Default"/>
              <w:jc w:val="both"/>
            </w:pPr>
            <w:r>
              <w:rPr>
                <w:sz w:val="23"/>
                <w:szCs w:val="23"/>
              </w:rPr>
              <w:t>Организация контроля за соблюдением Кодекса этики и служебного по</w:t>
            </w:r>
            <w:r w:rsidR="00646D55">
              <w:rPr>
                <w:sz w:val="23"/>
                <w:szCs w:val="23"/>
              </w:rPr>
              <w:t xml:space="preserve">ведения муниципальных служащих </w:t>
            </w:r>
            <w:r>
              <w:rPr>
                <w:sz w:val="23"/>
                <w:szCs w:val="23"/>
              </w:rPr>
              <w:t xml:space="preserve">Контрольно-счетной </w:t>
            </w:r>
            <w:r w:rsidR="00646D55">
              <w:rPr>
                <w:sz w:val="23"/>
                <w:szCs w:val="23"/>
              </w:rPr>
              <w:t xml:space="preserve">комиссии </w:t>
            </w:r>
            <w:r>
              <w:rPr>
                <w:sz w:val="23"/>
                <w:szCs w:val="23"/>
              </w:rPr>
              <w:t xml:space="preserve"> </w:t>
            </w:r>
            <w:r w:rsidR="00646D55">
              <w:rPr>
                <w:sz w:val="23"/>
                <w:szCs w:val="23"/>
              </w:rPr>
              <w:t>Аргаяшс</w:t>
            </w:r>
            <w:r>
              <w:rPr>
                <w:sz w:val="23"/>
                <w:szCs w:val="23"/>
              </w:rPr>
              <w:t xml:space="preserve">кого муниципального района </w:t>
            </w:r>
          </w:p>
        </w:tc>
        <w:tc>
          <w:tcPr>
            <w:tcW w:w="2924" w:type="dxa"/>
          </w:tcPr>
          <w:p w:rsidR="0004333C" w:rsidRDefault="0004333C" w:rsidP="0004333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Постоянно </w:t>
            </w:r>
          </w:p>
          <w:p w:rsidR="0004333C" w:rsidRPr="002546DF" w:rsidRDefault="0004333C" w:rsidP="009902B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40" w:type="dxa"/>
          </w:tcPr>
          <w:p w:rsidR="0004333C" w:rsidRPr="00DE792B" w:rsidRDefault="00425893" w:rsidP="00DE792B">
            <w:pPr>
              <w:jc w:val="center"/>
              <w:rPr>
                <w:bCs/>
              </w:rPr>
            </w:pPr>
            <w:r>
              <w:rPr>
                <w:bCs/>
              </w:rPr>
              <w:t>Председатель</w:t>
            </w:r>
          </w:p>
        </w:tc>
      </w:tr>
      <w:tr w:rsidR="0004333C" w:rsidRPr="00DE792B" w:rsidTr="00410B2A">
        <w:tc>
          <w:tcPr>
            <w:tcW w:w="611" w:type="dxa"/>
          </w:tcPr>
          <w:p w:rsidR="0004333C" w:rsidRPr="00DE792B" w:rsidRDefault="00646D55" w:rsidP="00646D55">
            <w:pPr>
              <w:jc w:val="center"/>
            </w:pPr>
            <w:r>
              <w:t>18.</w:t>
            </w:r>
          </w:p>
        </w:tc>
        <w:tc>
          <w:tcPr>
            <w:tcW w:w="8807" w:type="dxa"/>
          </w:tcPr>
          <w:p w:rsidR="0004333C" w:rsidRPr="0067346F" w:rsidRDefault="009278DF" w:rsidP="0067346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Внесение изменений в действующий План мероприятий по противодействию коррупции в Контрольно-счетной комиссии Аргаяшского муниципального района в соответствии с Национальным планом противодействия коррупции на 2021-2024 годы </w:t>
            </w:r>
          </w:p>
        </w:tc>
        <w:tc>
          <w:tcPr>
            <w:tcW w:w="2924" w:type="dxa"/>
          </w:tcPr>
          <w:p w:rsidR="0004333C" w:rsidRPr="007D3DC1" w:rsidRDefault="009278DF" w:rsidP="009902B6">
            <w:pPr>
              <w:jc w:val="center"/>
              <w:rPr>
                <w:bCs/>
              </w:rPr>
            </w:pPr>
            <w:r>
              <w:rPr>
                <w:bCs/>
              </w:rPr>
              <w:t>По мере необходимости</w:t>
            </w:r>
          </w:p>
        </w:tc>
        <w:tc>
          <w:tcPr>
            <w:tcW w:w="3740" w:type="dxa"/>
          </w:tcPr>
          <w:p w:rsidR="0004333C" w:rsidRPr="004662A8" w:rsidRDefault="009278DF" w:rsidP="009902B6">
            <w:pPr>
              <w:jc w:val="center"/>
              <w:rPr>
                <w:bCs/>
              </w:rPr>
            </w:pPr>
            <w:r>
              <w:rPr>
                <w:bCs/>
              </w:rPr>
              <w:t>Председатель</w:t>
            </w:r>
          </w:p>
        </w:tc>
      </w:tr>
      <w:tr w:rsidR="009278DF" w:rsidRPr="00DE792B" w:rsidTr="00410B2A">
        <w:tc>
          <w:tcPr>
            <w:tcW w:w="611" w:type="dxa"/>
          </w:tcPr>
          <w:p w:rsidR="009278DF" w:rsidRDefault="00646D55" w:rsidP="00646D55">
            <w:pPr>
              <w:jc w:val="center"/>
            </w:pPr>
            <w:r>
              <w:t>19.</w:t>
            </w:r>
          </w:p>
        </w:tc>
        <w:tc>
          <w:tcPr>
            <w:tcW w:w="8807" w:type="dxa"/>
          </w:tcPr>
          <w:p w:rsidR="009278DF" w:rsidRDefault="009278DF" w:rsidP="0067346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исполнения предписаний и представлений, направленных Контрольно-счетной </w:t>
            </w:r>
            <w:r w:rsidR="00646D55">
              <w:rPr>
                <w:sz w:val="23"/>
                <w:szCs w:val="23"/>
              </w:rPr>
              <w:t>комиссией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924" w:type="dxa"/>
          </w:tcPr>
          <w:p w:rsidR="009278DF" w:rsidRDefault="009278DF" w:rsidP="005C42C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Постоянно </w:t>
            </w:r>
          </w:p>
          <w:p w:rsidR="009278DF" w:rsidRPr="002546DF" w:rsidRDefault="009278DF" w:rsidP="005C42C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40" w:type="dxa"/>
          </w:tcPr>
          <w:p w:rsidR="009278DF" w:rsidRPr="00DE792B" w:rsidRDefault="009278DF" w:rsidP="005C42C1">
            <w:pPr>
              <w:jc w:val="center"/>
              <w:rPr>
                <w:bCs/>
              </w:rPr>
            </w:pPr>
            <w:r>
              <w:rPr>
                <w:bCs/>
              </w:rPr>
              <w:t>Председатель</w:t>
            </w:r>
          </w:p>
        </w:tc>
      </w:tr>
      <w:tr w:rsidR="009278DF" w:rsidRPr="00DE792B" w:rsidTr="00410B2A">
        <w:tc>
          <w:tcPr>
            <w:tcW w:w="611" w:type="dxa"/>
          </w:tcPr>
          <w:p w:rsidR="009278DF" w:rsidRDefault="009278DF" w:rsidP="00646D55">
            <w:pPr>
              <w:jc w:val="center"/>
            </w:pPr>
            <w:r>
              <w:t>2</w:t>
            </w:r>
            <w:r w:rsidR="00646D55">
              <w:t>0.</w:t>
            </w:r>
          </w:p>
        </w:tc>
        <w:tc>
          <w:tcPr>
            <w:tcW w:w="8807" w:type="dxa"/>
          </w:tcPr>
          <w:p w:rsidR="009278DF" w:rsidRDefault="009278DF" w:rsidP="009278D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мероприятий, направленных на обеспечение информационной открытости деятельности Контрольно-счетной </w:t>
            </w:r>
            <w:r w:rsidR="00646D55">
              <w:rPr>
                <w:sz w:val="23"/>
                <w:szCs w:val="23"/>
              </w:rPr>
              <w:t>комиссии</w:t>
            </w:r>
            <w:r>
              <w:rPr>
                <w:sz w:val="23"/>
                <w:szCs w:val="23"/>
              </w:rPr>
              <w:t xml:space="preserve"> по профилактике коррупционных и иных правонарушений: </w:t>
            </w:r>
          </w:p>
          <w:p w:rsidR="009278DF" w:rsidRDefault="009278DF" w:rsidP="009278D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ведение специализированного раздела на официальном сайте Администрации  Аргаяшского муниципального района о противодействии коррупции</w:t>
            </w:r>
          </w:p>
        </w:tc>
        <w:tc>
          <w:tcPr>
            <w:tcW w:w="2924" w:type="dxa"/>
          </w:tcPr>
          <w:p w:rsidR="009278DF" w:rsidRDefault="009278DF" w:rsidP="005C42C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течении года</w:t>
            </w:r>
          </w:p>
        </w:tc>
        <w:tc>
          <w:tcPr>
            <w:tcW w:w="3740" w:type="dxa"/>
          </w:tcPr>
          <w:p w:rsidR="009278DF" w:rsidRDefault="009278DF" w:rsidP="005C42C1">
            <w:pPr>
              <w:jc w:val="center"/>
              <w:rPr>
                <w:bCs/>
              </w:rPr>
            </w:pPr>
            <w:r>
              <w:rPr>
                <w:bCs/>
              </w:rPr>
              <w:t>Председатель</w:t>
            </w:r>
          </w:p>
        </w:tc>
      </w:tr>
      <w:tr w:rsidR="009278DF" w:rsidRPr="00DE792B" w:rsidTr="00410B2A">
        <w:tc>
          <w:tcPr>
            <w:tcW w:w="611" w:type="dxa"/>
          </w:tcPr>
          <w:p w:rsidR="009278DF" w:rsidRDefault="009278DF" w:rsidP="00646D55">
            <w:pPr>
              <w:jc w:val="center"/>
            </w:pPr>
            <w:r>
              <w:t>2</w:t>
            </w:r>
            <w:r w:rsidR="00646D55">
              <w:t>1</w:t>
            </w:r>
            <w:r w:rsidR="00F84509">
              <w:t>.</w:t>
            </w:r>
          </w:p>
        </w:tc>
        <w:tc>
          <w:tcPr>
            <w:tcW w:w="8807" w:type="dxa"/>
          </w:tcPr>
          <w:p w:rsidR="009278DF" w:rsidRDefault="00C17416" w:rsidP="0067346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взаимодействия Контрольно-счетной комиссии с  Прокуратурой Аргаяшского района, Отделом МВД Аргаяшского района, Следственным отделом, судами по вопросам противодействия коррупции </w:t>
            </w:r>
          </w:p>
        </w:tc>
        <w:tc>
          <w:tcPr>
            <w:tcW w:w="2924" w:type="dxa"/>
          </w:tcPr>
          <w:p w:rsidR="00C17416" w:rsidRDefault="00C17416" w:rsidP="00C1741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Постоянно </w:t>
            </w:r>
          </w:p>
          <w:p w:rsidR="009278DF" w:rsidRDefault="009278DF" w:rsidP="005C42C1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740" w:type="dxa"/>
          </w:tcPr>
          <w:p w:rsidR="009278DF" w:rsidRDefault="00C17416" w:rsidP="00593D9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Председатель, </w:t>
            </w:r>
            <w:r w:rsidR="00593D9F">
              <w:rPr>
                <w:bCs/>
              </w:rPr>
              <w:t>начальник инспекции, и</w:t>
            </w:r>
            <w:r>
              <w:rPr>
                <w:bCs/>
              </w:rPr>
              <w:t>нспектор</w:t>
            </w:r>
          </w:p>
        </w:tc>
      </w:tr>
      <w:tr w:rsidR="00C17416" w:rsidRPr="00DE792B" w:rsidTr="00410B2A">
        <w:tc>
          <w:tcPr>
            <w:tcW w:w="611" w:type="dxa"/>
          </w:tcPr>
          <w:p w:rsidR="00C17416" w:rsidRDefault="00C17416" w:rsidP="00F84509">
            <w:pPr>
              <w:jc w:val="center"/>
            </w:pPr>
            <w:r>
              <w:t>2</w:t>
            </w:r>
            <w:r w:rsidR="00F84509">
              <w:t>2.</w:t>
            </w:r>
          </w:p>
        </w:tc>
        <w:tc>
          <w:tcPr>
            <w:tcW w:w="8807" w:type="dxa"/>
          </w:tcPr>
          <w:p w:rsidR="00C17416" w:rsidRDefault="00C17416" w:rsidP="0067346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Передача в установленном порядке материалов контрольных мероприятий в правоохранительные органы в случае, если при их проведении выявлены факты незаконного использования средств местного бюджета </w:t>
            </w:r>
            <w:r w:rsidR="004F79A1">
              <w:rPr>
                <w:sz w:val="23"/>
                <w:szCs w:val="23"/>
              </w:rPr>
              <w:t>Аргаяшс</w:t>
            </w:r>
            <w:r>
              <w:rPr>
                <w:sz w:val="23"/>
                <w:szCs w:val="23"/>
              </w:rPr>
              <w:t xml:space="preserve">кого муниципального района, в которых усматриваются признаки преступления или коррупционного правонарушения </w:t>
            </w:r>
          </w:p>
        </w:tc>
        <w:tc>
          <w:tcPr>
            <w:tcW w:w="2924" w:type="dxa"/>
          </w:tcPr>
          <w:p w:rsidR="00C17416" w:rsidRDefault="00C17416" w:rsidP="00C1741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Незамедлительно по окончании проверки </w:t>
            </w:r>
          </w:p>
          <w:p w:rsidR="00C17416" w:rsidRDefault="00C17416" w:rsidP="00C1741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740" w:type="dxa"/>
          </w:tcPr>
          <w:p w:rsidR="00C17416" w:rsidRDefault="00C17416" w:rsidP="00593D9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Председатель, </w:t>
            </w:r>
            <w:r w:rsidR="00593D9F">
              <w:rPr>
                <w:bCs/>
              </w:rPr>
              <w:t>начальник инспекции, и</w:t>
            </w:r>
            <w:r>
              <w:rPr>
                <w:bCs/>
              </w:rPr>
              <w:t>нспектор</w:t>
            </w:r>
          </w:p>
        </w:tc>
      </w:tr>
      <w:tr w:rsidR="004F79A1" w:rsidRPr="00DE792B" w:rsidTr="00410B2A">
        <w:tc>
          <w:tcPr>
            <w:tcW w:w="611" w:type="dxa"/>
          </w:tcPr>
          <w:p w:rsidR="004F79A1" w:rsidRDefault="004F79A1" w:rsidP="00F84509">
            <w:pPr>
              <w:jc w:val="center"/>
            </w:pPr>
            <w:r>
              <w:t>2</w:t>
            </w:r>
            <w:r w:rsidR="00F84509">
              <w:t>3.</w:t>
            </w:r>
          </w:p>
        </w:tc>
        <w:tc>
          <w:tcPr>
            <w:tcW w:w="8807" w:type="dxa"/>
          </w:tcPr>
          <w:p w:rsidR="004F79A1" w:rsidRDefault="004F79A1" w:rsidP="0067346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Выявление признаков коррупции в результате осуществления контрольной деятельности Контрольно-счетной комиссии при проведении контрольных и экспертно-аналитических мероприятий </w:t>
            </w:r>
          </w:p>
        </w:tc>
        <w:tc>
          <w:tcPr>
            <w:tcW w:w="2924" w:type="dxa"/>
          </w:tcPr>
          <w:p w:rsidR="004F79A1" w:rsidRDefault="004F79A1" w:rsidP="004F79A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Постоянно </w:t>
            </w:r>
          </w:p>
          <w:p w:rsidR="004F79A1" w:rsidRDefault="004F79A1" w:rsidP="00C1741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740" w:type="dxa"/>
          </w:tcPr>
          <w:p w:rsidR="004F79A1" w:rsidRDefault="00593D9F" w:rsidP="00593D9F">
            <w:pPr>
              <w:jc w:val="center"/>
              <w:rPr>
                <w:bCs/>
              </w:rPr>
            </w:pPr>
            <w:r>
              <w:rPr>
                <w:bCs/>
              </w:rPr>
              <w:t>Начальник инспекции, ин</w:t>
            </w:r>
            <w:r w:rsidR="004F79A1">
              <w:rPr>
                <w:bCs/>
              </w:rPr>
              <w:t>спектор</w:t>
            </w:r>
          </w:p>
        </w:tc>
      </w:tr>
      <w:tr w:rsidR="004F79A1" w:rsidRPr="00DE792B" w:rsidTr="00410B2A">
        <w:tc>
          <w:tcPr>
            <w:tcW w:w="611" w:type="dxa"/>
          </w:tcPr>
          <w:p w:rsidR="004F79A1" w:rsidRDefault="004F79A1" w:rsidP="00F84509">
            <w:pPr>
              <w:jc w:val="center"/>
            </w:pPr>
            <w:r>
              <w:t>2</w:t>
            </w:r>
            <w:r w:rsidR="00F84509">
              <w:t>4.</w:t>
            </w:r>
          </w:p>
        </w:tc>
        <w:tc>
          <w:tcPr>
            <w:tcW w:w="8807" w:type="dxa"/>
          </w:tcPr>
          <w:p w:rsidR="004F79A1" w:rsidRDefault="004F79A1" w:rsidP="004F79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Принятие мер по отражению в информациях о результатах проведения контрольных и экспертно-аналитических мероприятий и в ежегодном отчете о работе Контрольно-счетной комиссии вопросов, касающихся осуществления в пределах установленной компетенции мер по противодействию коррупции </w:t>
            </w:r>
          </w:p>
          <w:p w:rsidR="004F79A1" w:rsidRDefault="004F79A1" w:rsidP="004F79A1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4F79A1" w:rsidRDefault="004F79A1" w:rsidP="00C1741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924" w:type="dxa"/>
          </w:tcPr>
          <w:p w:rsidR="004F79A1" w:rsidRDefault="004F79A1" w:rsidP="00C1741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ежеквартально</w:t>
            </w:r>
          </w:p>
        </w:tc>
        <w:tc>
          <w:tcPr>
            <w:tcW w:w="3740" w:type="dxa"/>
          </w:tcPr>
          <w:p w:rsidR="004F79A1" w:rsidRDefault="004F79A1" w:rsidP="005C42C1">
            <w:pPr>
              <w:jc w:val="center"/>
              <w:rPr>
                <w:bCs/>
              </w:rPr>
            </w:pPr>
            <w:r>
              <w:rPr>
                <w:bCs/>
              </w:rPr>
              <w:t>Председатель</w:t>
            </w:r>
          </w:p>
        </w:tc>
      </w:tr>
      <w:tr w:rsidR="004F79A1" w:rsidRPr="00DE792B" w:rsidTr="00410B2A">
        <w:tc>
          <w:tcPr>
            <w:tcW w:w="611" w:type="dxa"/>
          </w:tcPr>
          <w:p w:rsidR="004F79A1" w:rsidRDefault="004F79A1" w:rsidP="00F84509">
            <w:pPr>
              <w:jc w:val="center"/>
            </w:pPr>
            <w:r>
              <w:lastRenderedPageBreak/>
              <w:t>2</w:t>
            </w:r>
            <w:r w:rsidR="00F84509">
              <w:t>5.</w:t>
            </w:r>
          </w:p>
        </w:tc>
        <w:tc>
          <w:tcPr>
            <w:tcW w:w="8807" w:type="dxa"/>
          </w:tcPr>
          <w:p w:rsidR="004F79A1" w:rsidRDefault="004F79A1" w:rsidP="0067346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Плана мероприятий по противодействию коррупции на 2024 год </w:t>
            </w:r>
          </w:p>
        </w:tc>
        <w:tc>
          <w:tcPr>
            <w:tcW w:w="2924" w:type="dxa"/>
          </w:tcPr>
          <w:p w:rsidR="004F79A1" w:rsidRDefault="004F79A1" w:rsidP="00C1741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декабрь</w:t>
            </w:r>
          </w:p>
        </w:tc>
        <w:tc>
          <w:tcPr>
            <w:tcW w:w="3740" w:type="dxa"/>
          </w:tcPr>
          <w:p w:rsidR="004F79A1" w:rsidRDefault="004F79A1" w:rsidP="005C42C1">
            <w:pPr>
              <w:jc w:val="center"/>
              <w:rPr>
                <w:bCs/>
              </w:rPr>
            </w:pPr>
            <w:r>
              <w:rPr>
                <w:bCs/>
              </w:rPr>
              <w:t>Председатель</w:t>
            </w:r>
          </w:p>
        </w:tc>
      </w:tr>
      <w:tr w:rsidR="00873190" w:rsidRPr="00DE792B" w:rsidTr="00410B2A">
        <w:tc>
          <w:tcPr>
            <w:tcW w:w="611" w:type="dxa"/>
          </w:tcPr>
          <w:p w:rsidR="00873190" w:rsidRDefault="00873190" w:rsidP="00F84509">
            <w:pPr>
              <w:jc w:val="center"/>
            </w:pPr>
            <w:r>
              <w:t>2</w:t>
            </w:r>
            <w:r w:rsidR="00F84509">
              <w:t>6.</w:t>
            </w:r>
          </w:p>
        </w:tc>
        <w:tc>
          <w:tcPr>
            <w:tcW w:w="8807" w:type="dxa"/>
          </w:tcPr>
          <w:p w:rsidR="00873190" w:rsidRDefault="00873190" w:rsidP="004F79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Рассмотрение информации о ходе реализации Плана мероприятий по противодействию коррупции и составление отчета по реализации указанных мероприятий </w:t>
            </w:r>
          </w:p>
        </w:tc>
        <w:tc>
          <w:tcPr>
            <w:tcW w:w="2924" w:type="dxa"/>
          </w:tcPr>
          <w:p w:rsidR="00873190" w:rsidRDefault="00873190" w:rsidP="005C42C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декабрь</w:t>
            </w:r>
          </w:p>
        </w:tc>
        <w:tc>
          <w:tcPr>
            <w:tcW w:w="3740" w:type="dxa"/>
          </w:tcPr>
          <w:p w:rsidR="00873190" w:rsidRDefault="00873190" w:rsidP="005C42C1">
            <w:pPr>
              <w:jc w:val="center"/>
              <w:rPr>
                <w:bCs/>
              </w:rPr>
            </w:pPr>
            <w:r>
              <w:rPr>
                <w:bCs/>
              </w:rPr>
              <w:t>Председатель</w:t>
            </w:r>
          </w:p>
        </w:tc>
      </w:tr>
      <w:tr w:rsidR="00873190" w:rsidRPr="00DE792B" w:rsidTr="00410B2A">
        <w:tc>
          <w:tcPr>
            <w:tcW w:w="611" w:type="dxa"/>
          </w:tcPr>
          <w:p w:rsidR="00873190" w:rsidRDefault="00F84509" w:rsidP="00F84509">
            <w:pPr>
              <w:jc w:val="center"/>
            </w:pPr>
            <w:r>
              <w:t>27.</w:t>
            </w:r>
          </w:p>
        </w:tc>
        <w:tc>
          <w:tcPr>
            <w:tcW w:w="8807" w:type="dxa"/>
          </w:tcPr>
          <w:p w:rsidR="00873190" w:rsidRDefault="00873190" w:rsidP="0067346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Принятие мер по отражению в информациях о результатах проведения контрольных и экспертно-аналитических мероприятий и в ежегодном отчете о работе Контрольно-счетной </w:t>
            </w:r>
            <w:r w:rsidR="00F84509">
              <w:rPr>
                <w:sz w:val="23"/>
                <w:szCs w:val="23"/>
              </w:rPr>
              <w:t>комиссии</w:t>
            </w:r>
            <w:r>
              <w:rPr>
                <w:sz w:val="23"/>
                <w:szCs w:val="23"/>
              </w:rPr>
              <w:t xml:space="preserve"> вопросов, касающихся осуществления в пределах установленной компетенции мер по противодействию коррупции. </w:t>
            </w:r>
          </w:p>
        </w:tc>
        <w:tc>
          <w:tcPr>
            <w:tcW w:w="2924" w:type="dxa"/>
          </w:tcPr>
          <w:p w:rsidR="00873190" w:rsidRDefault="00873190" w:rsidP="00C1741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ежеквартально</w:t>
            </w:r>
          </w:p>
        </w:tc>
        <w:tc>
          <w:tcPr>
            <w:tcW w:w="3740" w:type="dxa"/>
          </w:tcPr>
          <w:p w:rsidR="00873190" w:rsidRDefault="00873190" w:rsidP="005C42C1">
            <w:pPr>
              <w:jc w:val="center"/>
              <w:rPr>
                <w:bCs/>
              </w:rPr>
            </w:pPr>
            <w:r>
              <w:rPr>
                <w:bCs/>
              </w:rPr>
              <w:t>Председатель</w:t>
            </w:r>
          </w:p>
        </w:tc>
      </w:tr>
      <w:tr w:rsidR="00A85C35" w:rsidRPr="00DE792B" w:rsidTr="00410B2A">
        <w:tc>
          <w:tcPr>
            <w:tcW w:w="611" w:type="dxa"/>
          </w:tcPr>
          <w:p w:rsidR="00A85C35" w:rsidRDefault="009E378A" w:rsidP="00B36EB8">
            <w:pPr>
              <w:jc w:val="center"/>
            </w:pPr>
            <w:r>
              <w:t>31</w:t>
            </w:r>
            <w:r w:rsidR="00F84509">
              <w:t>.</w:t>
            </w:r>
          </w:p>
        </w:tc>
        <w:tc>
          <w:tcPr>
            <w:tcW w:w="8807" w:type="dxa"/>
          </w:tcPr>
          <w:p w:rsidR="00A85C35" w:rsidRDefault="009E378A" w:rsidP="0067346F">
            <w:pPr>
              <w:pStyle w:val="Default"/>
              <w:jc w:val="both"/>
              <w:rPr>
                <w:color w:val="auto"/>
              </w:rPr>
            </w:pPr>
            <w:r>
              <w:rPr>
                <w:sz w:val="23"/>
                <w:szCs w:val="23"/>
              </w:rPr>
              <w:t xml:space="preserve">Контроль выполнения требований, установленных Федеральным законом от 05.04.2013 № 44 «О контрактной системе в сфере закупок товаров, работ, услуг для обеспечения государственных и муниципальных нужд» </w:t>
            </w:r>
          </w:p>
        </w:tc>
        <w:tc>
          <w:tcPr>
            <w:tcW w:w="2924" w:type="dxa"/>
          </w:tcPr>
          <w:p w:rsidR="009E378A" w:rsidRDefault="009E378A" w:rsidP="009E378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Постоянно </w:t>
            </w:r>
          </w:p>
          <w:p w:rsidR="00A85C35" w:rsidRDefault="00A85C35" w:rsidP="00C1741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740" w:type="dxa"/>
          </w:tcPr>
          <w:p w:rsidR="00A85C35" w:rsidRDefault="00593D9F" w:rsidP="00593D9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Начальник инспекции, инспектор </w:t>
            </w:r>
          </w:p>
        </w:tc>
      </w:tr>
      <w:tr w:rsidR="009E378A" w:rsidRPr="00DE792B" w:rsidTr="00410B2A">
        <w:tc>
          <w:tcPr>
            <w:tcW w:w="611" w:type="dxa"/>
          </w:tcPr>
          <w:p w:rsidR="009E378A" w:rsidRDefault="009E378A" w:rsidP="00B36EB8">
            <w:pPr>
              <w:jc w:val="center"/>
            </w:pPr>
            <w:r>
              <w:t>32</w:t>
            </w:r>
            <w:r w:rsidR="00F84509">
              <w:t>.</w:t>
            </w:r>
          </w:p>
        </w:tc>
        <w:tc>
          <w:tcPr>
            <w:tcW w:w="8807" w:type="dxa"/>
          </w:tcPr>
          <w:p w:rsidR="009E378A" w:rsidRPr="0067346F" w:rsidRDefault="009E378A" w:rsidP="0087319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Контроль целевого использования средств местного бюджета бюджетополучателями</w:t>
            </w:r>
          </w:p>
        </w:tc>
        <w:tc>
          <w:tcPr>
            <w:tcW w:w="2924" w:type="dxa"/>
          </w:tcPr>
          <w:p w:rsidR="009E378A" w:rsidRDefault="009E378A" w:rsidP="00326F4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Постоянно </w:t>
            </w:r>
          </w:p>
          <w:p w:rsidR="009E378A" w:rsidRDefault="009E378A" w:rsidP="00326F47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740" w:type="dxa"/>
          </w:tcPr>
          <w:p w:rsidR="009E378A" w:rsidRDefault="00593D9F" w:rsidP="00593D9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Начальник инспекции, инспектор </w:t>
            </w:r>
          </w:p>
        </w:tc>
      </w:tr>
      <w:tr w:rsidR="009E378A" w:rsidRPr="00DE792B" w:rsidTr="00410B2A">
        <w:tc>
          <w:tcPr>
            <w:tcW w:w="611" w:type="dxa"/>
          </w:tcPr>
          <w:p w:rsidR="009E378A" w:rsidRDefault="009E378A" w:rsidP="00B36EB8">
            <w:pPr>
              <w:jc w:val="center"/>
            </w:pPr>
            <w:r>
              <w:t>33</w:t>
            </w:r>
            <w:r w:rsidR="00F84509">
              <w:t>.</w:t>
            </w:r>
          </w:p>
        </w:tc>
        <w:tc>
          <w:tcPr>
            <w:tcW w:w="8807" w:type="dxa"/>
          </w:tcPr>
          <w:p w:rsidR="009E378A" w:rsidRPr="0067346F" w:rsidRDefault="009E378A" w:rsidP="00990C1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обращений физических и юридических лиц, поступающих в Контрольно-счетную </w:t>
            </w:r>
            <w:r w:rsidR="00990C1C">
              <w:rPr>
                <w:sz w:val="23"/>
                <w:szCs w:val="23"/>
              </w:rPr>
              <w:t>комиссию</w:t>
            </w:r>
            <w:r>
              <w:rPr>
                <w:sz w:val="23"/>
                <w:szCs w:val="23"/>
              </w:rPr>
              <w:t xml:space="preserve">, о наличии в обращениях информации о (возможных) фактах коррупционных нарушений (конфликта интересов) со стороны должностных лиц Контрольно-счетной </w:t>
            </w:r>
            <w:r w:rsidR="00F81B48">
              <w:rPr>
                <w:sz w:val="23"/>
                <w:szCs w:val="23"/>
              </w:rPr>
              <w:t>комиссии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924" w:type="dxa"/>
          </w:tcPr>
          <w:p w:rsidR="009E378A" w:rsidRDefault="009E378A" w:rsidP="009E378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  <w:p w:rsidR="009E378A" w:rsidRDefault="009E378A" w:rsidP="00C17416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740" w:type="dxa"/>
          </w:tcPr>
          <w:p w:rsidR="009E378A" w:rsidRDefault="009E378A" w:rsidP="005C42C1">
            <w:pPr>
              <w:jc w:val="center"/>
              <w:rPr>
                <w:bCs/>
              </w:rPr>
            </w:pPr>
            <w:r>
              <w:rPr>
                <w:bCs/>
              </w:rPr>
              <w:t>Председатель</w:t>
            </w:r>
          </w:p>
        </w:tc>
      </w:tr>
    </w:tbl>
    <w:p w:rsidR="00B36EB8" w:rsidRPr="00DE792B" w:rsidRDefault="00B36EB8" w:rsidP="00B36E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307C5" w:rsidRPr="00DE792B" w:rsidRDefault="00B307C5" w:rsidP="009E37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792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307C5" w:rsidRPr="00DE792B" w:rsidRDefault="00B307C5" w:rsidP="00B36E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792B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B307C5" w:rsidRPr="00DE792B" w:rsidSect="0067346F">
      <w:headerReference w:type="default" r:id="rId8"/>
      <w:pgSz w:w="16840" w:h="11907" w:orient="landscape"/>
      <w:pgMar w:top="38" w:right="249" w:bottom="686" w:left="23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0F4" w:rsidRDefault="007770F4">
      <w:r>
        <w:separator/>
      </w:r>
    </w:p>
  </w:endnote>
  <w:endnote w:type="continuationSeparator" w:id="1">
    <w:p w:rsidR="007770F4" w:rsidRDefault="00777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0F4" w:rsidRDefault="007770F4">
      <w:r>
        <w:separator/>
      </w:r>
    </w:p>
  </w:footnote>
  <w:footnote w:type="continuationSeparator" w:id="1">
    <w:p w:rsidR="007770F4" w:rsidRDefault="00777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81C" w:rsidRDefault="00B47B94">
    <w:pPr>
      <w:pStyle w:val="a5"/>
      <w:jc w:val="center"/>
    </w:pPr>
    <w:fldSimple w:instr="PAGE   \* MERGEFORMAT">
      <w:r w:rsidR="001F1DC3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69F4"/>
    <w:multiLevelType w:val="hybridMultilevel"/>
    <w:tmpl w:val="0310E7E4"/>
    <w:lvl w:ilvl="0" w:tplc="686EA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3030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14A2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DE5A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2E8E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CCE1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0E5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564D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40A4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671C0B"/>
    <w:multiLevelType w:val="multilevel"/>
    <w:tmpl w:val="43103D3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2">
    <w:nsid w:val="0CBE186D"/>
    <w:multiLevelType w:val="hybridMultilevel"/>
    <w:tmpl w:val="F7A4E886"/>
    <w:lvl w:ilvl="0" w:tplc="0F7C8A7A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80753C"/>
    <w:multiLevelType w:val="multilevel"/>
    <w:tmpl w:val="6900C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F569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62C30F2"/>
    <w:multiLevelType w:val="singleLevel"/>
    <w:tmpl w:val="D7043C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F1E5B8E"/>
    <w:multiLevelType w:val="hybridMultilevel"/>
    <w:tmpl w:val="397A4E12"/>
    <w:lvl w:ilvl="0" w:tplc="7750BB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2DC94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ECD9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9C1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DAB3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405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420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4675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D6FE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61A35E3"/>
    <w:multiLevelType w:val="multilevel"/>
    <w:tmpl w:val="0396DEE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669A678D"/>
    <w:multiLevelType w:val="multilevel"/>
    <w:tmpl w:val="D506BE14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66AC1DE3"/>
    <w:multiLevelType w:val="hybridMultilevel"/>
    <w:tmpl w:val="7292E69E"/>
    <w:lvl w:ilvl="0" w:tplc="694E6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8E77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6E19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924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F07B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4E50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1637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AE24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82C6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BA2F7B"/>
    <w:multiLevelType w:val="multilevel"/>
    <w:tmpl w:val="D7183F3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70"/>
        </w:tabs>
        <w:ind w:left="14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70"/>
        </w:tabs>
        <w:ind w:left="14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30"/>
        </w:tabs>
        <w:ind w:left="18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0"/>
        </w:tabs>
        <w:ind w:left="21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90"/>
        </w:tabs>
        <w:ind w:left="21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50"/>
        </w:tabs>
        <w:ind w:left="2550" w:hanging="21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drawingGridHorizontalSpacing w:val="18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2F2C"/>
    <w:rsid w:val="00033BD0"/>
    <w:rsid w:val="00041F3E"/>
    <w:rsid w:val="0004333C"/>
    <w:rsid w:val="000452CA"/>
    <w:rsid w:val="00046C5D"/>
    <w:rsid w:val="0005234E"/>
    <w:rsid w:val="000670EA"/>
    <w:rsid w:val="0006768F"/>
    <w:rsid w:val="00071298"/>
    <w:rsid w:val="00071C64"/>
    <w:rsid w:val="00080400"/>
    <w:rsid w:val="000A3419"/>
    <w:rsid w:val="000A43BE"/>
    <w:rsid w:val="000A4572"/>
    <w:rsid w:val="000A4782"/>
    <w:rsid w:val="000C0303"/>
    <w:rsid w:val="000C1328"/>
    <w:rsid w:val="000C2783"/>
    <w:rsid w:val="000E6013"/>
    <w:rsid w:val="000F06F7"/>
    <w:rsid w:val="000F667E"/>
    <w:rsid w:val="00100AFF"/>
    <w:rsid w:val="00114021"/>
    <w:rsid w:val="00133DA9"/>
    <w:rsid w:val="00136C91"/>
    <w:rsid w:val="00141C44"/>
    <w:rsid w:val="00162D52"/>
    <w:rsid w:val="001934A6"/>
    <w:rsid w:val="001B1D50"/>
    <w:rsid w:val="001B5726"/>
    <w:rsid w:val="001C27E6"/>
    <w:rsid w:val="001C2DCE"/>
    <w:rsid w:val="001C54AD"/>
    <w:rsid w:val="001D083D"/>
    <w:rsid w:val="001D111C"/>
    <w:rsid w:val="001D7E35"/>
    <w:rsid w:val="001F1DC3"/>
    <w:rsid w:val="001F7EF5"/>
    <w:rsid w:val="0020052E"/>
    <w:rsid w:val="00203308"/>
    <w:rsid w:val="00212F2C"/>
    <w:rsid w:val="00216903"/>
    <w:rsid w:val="00223B84"/>
    <w:rsid w:val="00230041"/>
    <w:rsid w:val="00231E04"/>
    <w:rsid w:val="00234C5B"/>
    <w:rsid w:val="00235FF3"/>
    <w:rsid w:val="002401BC"/>
    <w:rsid w:val="00252EAD"/>
    <w:rsid w:val="002546DF"/>
    <w:rsid w:val="002564E7"/>
    <w:rsid w:val="00256FF1"/>
    <w:rsid w:val="00265CF7"/>
    <w:rsid w:val="00267D42"/>
    <w:rsid w:val="002823B8"/>
    <w:rsid w:val="002A5E0E"/>
    <w:rsid w:val="002B3ACE"/>
    <w:rsid w:val="002F62CC"/>
    <w:rsid w:val="00311D2F"/>
    <w:rsid w:val="0031532C"/>
    <w:rsid w:val="003206BC"/>
    <w:rsid w:val="00331CF3"/>
    <w:rsid w:val="00332DD5"/>
    <w:rsid w:val="0035612C"/>
    <w:rsid w:val="00384FD9"/>
    <w:rsid w:val="003A04E7"/>
    <w:rsid w:val="003A43E4"/>
    <w:rsid w:val="003A5145"/>
    <w:rsid w:val="003B08CD"/>
    <w:rsid w:val="003B60B6"/>
    <w:rsid w:val="003B7B6C"/>
    <w:rsid w:val="003C3341"/>
    <w:rsid w:val="003C5643"/>
    <w:rsid w:val="003D08EC"/>
    <w:rsid w:val="003D2898"/>
    <w:rsid w:val="003D4C0F"/>
    <w:rsid w:val="003F190E"/>
    <w:rsid w:val="003F290B"/>
    <w:rsid w:val="00410B2A"/>
    <w:rsid w:val="00411BA1"/>
    <w:rsid w:val="00416080"/>
    <w:rsid w:val="004215C5"/>
    <w:rsid w:val="004218FF"/>
    <w:rsid w:val="00425893"/>
    <w:rsid w:val="00435074"/>
    <w:rsid w:val="00436605"/>
    <w:rsid w:val="00442C86"/>
    <w:rsid w:val="00450324"/>
    <w:rsid w:val="0046377D"/>
    <w:rsid w:val="004662A8"/>
    <w:rsid w:val="00472A11"/>
    <w:rsid w:val="00474945"/>
    <w:rsid w:val="00482056"/>
    <w:rsid w:val="004A138A"/>
    <w:rsid w:val="004A13E6"/>
    <w:rsid w:val="004D1224"/>
    <w:rsid w:val="004D14E7"/>
    <w:rsid w:val="004E0B49"/>
    <w:rsid w:val="004F314A"/>
    <w:rsid w:val="004F79A1"/>
    <w:rsid w:val="0051168F"/>
    <w:rsid w:val="0052201F"/>
    <w:rsid w:val="0052246B"/>
    <w:rsid w:val="00532236"/>
    <w:rsid w:val="005520D0"/>
    <w:rsid w:val="00553AD5"/>
    <w:rsid w:val="005551EA"/>
    <w:rsid w:val="0055605D"/>
    <w:rsid w:val="00563D13"/>
    <w:rsid w:val="005710F6"/>
    <w:rsid w:val="00572B07"/>
    <w:rsid w:val="00577177"/>
    <w:rsid w:val="005809D6"/>
    <w:rsid w:val="0058232A"/>
    <w:rsid w:val="00584433"/>
    <w:rsid w:val="005938DD"/>
    <w:rsid w:val="00593D9F"/>
    <w:rsid w:val="005A0A66"/>
    <w:rsid w:val="005A3390"/>
    <w:rsid w:val="005B58D9"/>
    <w:rsid w:val="005B61D7"/>
    <w:rsid w:val="005C1323"/>
    <w:rsid w:val="005C6C5D"/>
    <w:rsid w:val="005C7508"/>
    <w:rsid w:val="005E254C"/>
    <w:rsid w:val="0060621A"/>
    <w:rsid w:val="00606F5D"/>
    <w:rsid w:val="00610F4A"/>
    <w:rsid w:val="0061466C"/>
    <w:rsid w:val="00627242"/>
    <w:rsid w:val="006325C2"/>
    <w:rsid w:val="00633135"/>
    <w:rsid w:val="00635503"/>
    <w:rsid w:val="006411AE"/>
    <w:rsid w:val="00641682"/>
    <w:rsid w:val="00646D55"/>
    <w:rsid w:val="006608BF"/>
    <w:rsid w:val="00672159"/>
    <w:rsid w:val="0067346F"/>
    <w:rsid w:val="006831B2"/>
    <w:rsid w:val="00684250"/>
    <w:rsid w:val="00686A0C"/>
    <w:rsid w:val="00687389"/>
    <w:rsid w:val="00695948"/>
    <w:rsid w:val="006C0E92"/>
    <w:rsid w:val="006D104F"/>
    <w:rsid w:val="007019C4"/>
    <w:rsid w:val="00703548"/>
    <w:rsid w:val="00716935"/>
    <w:rsid w:val="00717227"/>
    <w:rsid w:val="0072485E"/>
    <w:rsid w:val="00725047"/>
    <w:rsid w:val="007255EB"/>
    <w:rsid w:val="00736526"/>
    <w:rsid w:val="00742E12"/>
    <w:rsid w:val="007655E9"/>
    <w:rsid w:val="00773481"/>
    <w:rsid w:val="007770F4"/>
    <w:rsid w:val="00782AF8"/>
    <w:rsid w:val="007A078D"/>
    <w:rsid w:val="007B6C55"/>
    <w:rsid w:val="007C5D48"/>
    <w:rsid w:val="007D140F"/>
    <w:rsid w:val="007D210A"/>
    <w:rsid w:val="007D3DC1"/>
    <w:rsid w:val="007D7AE9"/>
    <w:rsid w:val="007D7CFB"/>
    <w:rsid w:val="007E5B40"/>
    <w:rsid w:val="007F6920"/>
    <w:rsid w:val="00807131"/>
    <w:rsid w:val="00812A1D"/>
    <w:rsid w:val="00822C23"/>
    <w:rsid w:val="008270D3"/>
    <w:rsid w:val="00830EFB"/>
    <w:rsid w:val="00832031"/>
    <w:rsid w:val="00843FDF"/>
    <w:rsid w:val="00844B0D"/>
    <w:rsid w:val="0085658B"/>
    <w:rsid w:val="00860A24"/>
    <w:rsid w:val="00861004"/>
    <w:rsid w:val="00873190"/>
    <w:rsid w:val="008754EF"/>
    <w:rsid w:val="008906F6"/>
    <w:rsid w:val="00892B59"/>
    <w:rsid w:val="00893858"/>
    <w:rsid w:val="008A2365"/>
    <w:rsid w:val="008D25AC"/>
    <w:rsid w:val="008D7B3A"/>
    <w:rsid w:val="008F533D"/>
    <w:rsid w:val="00904FDC"/>
    <w:rsid w:val="009278DF"/>
    <w:rsid w:val="0093037F"/>
    <w:rsid w:val="009315AD"/>
    <w:rsid w:val="00943478"/>
    <w:rsid w:val="00944CF3"/>
    <w:rsid w:val="009473F5"/>
    <w:rsid w:val="009606D4"/>
    <w:rsid w:val="00966D4C"/>
    <w:rsid w:val="009701F6"/>
    <w:rsid w:val="00972983"/>
    <w:rsid w:val="00984A37"/>
    <w:rsid w:val="0098528D"/>
    <w:rsid w:val="009902B6"/>
    <w:rsid w:val="00990C1C"/>
    <w:rsid w:val="00994FBE"/>
    <w:rsid w:val="00997E75"/>
    <w:rsid w:val="009A3226"/>
    <w:rsid w:val="009B149A"/>
    <w:rsid w:val="009D1AA8"/>
    <w:rsid w:val="009E0CCB"/>
    <w:rsid w:val="009E378A"/>
    <w:rsid w:val="009F26F2"/>
    <w:rsid w:val="009F7247"/>
    <w:rsid w:val="00A01CC2"/>
    <w:rsid w:val="00A16B1A"/>
    <w:rsid w:val="00A3410C"/>
    <w:rsid w:val="00A3614D"/>
    <w:rsid w:val="00A3718A"/>
    <w:rsid w:val="00A43A1F"/>
    <w:rsid w:val="00A47FE1"/>
    <w:rsid w:val="00A624C1"/>
    <w:rsid w:val="00A671B1"/>
    <w:rsid w:val="00A71355"/>
    <w:rsid w:val="00A75DC0"/>
    <w:rsid w:val="00A82D92"/>
    <w:rsid w:val="00A84B0C"/>
    <w:rsid w:val="00A85C35"/>
    <w:rsid w:val="00AB1001"/>
    <w:rsid w:val="00AC7503"/>
    <w:rsid w:val="00AC7E27"/>
    <w:rsid w:val="00AD07B3"/>
    <w:rsid w:val="00AE69FA"/>
    <w:rsid w:val="00AE6CD0"/>
    <w:rsid w:val="00AF29A9"/>
    <w:rsid w:val="00B15EB9"/>
    <w:rsid w:val="00B20063"/>
    <w:rsid w:val="00B20822"/>
    <w:rsid w:val="00B234BC"/>
    <w:rsid w:val="00B26AE4"/>
    <w:rsid w:val="00B307C5"/>
    <w:rsid w:val="00B31AD2"/>
    <w:rsid w:val="00B36EB8"/>
    <w:rsid w:val="00B45D45"/>
    <w:rsid w:val="00B47B94"/>
    <w:rsid w:val="00B52C5B"/>
    <w:rsid w:val="00B61507"/>
    <w:rsid w:val="00B77838"/>
    <w:rsid w:val="00B80D83"/>
    <w:rsid w:val="00B83CB3"/>
    <w:rsid w:val="00BB2035"/>
    <w:rsid w:val="00BC0D0A"/>
    <w:rsid w:val="00BC2701"/>
    <w:rsid w:val="00BC7F8F"/>
    <w:rsid w:val="00BE3A85"/>
    <w:rsid w:val="00BE6C80"/>
    <w:rsid w:val="00BF6EFC"/>
    <w:rsid w:val="00C01BE2"/>
    <w:rsid w:val="00C07BDF"/>
    <w:rsid w:val="00C17416"/>
    <w:rsid w:val="00C46AF9"/>
    <w:rsid w:val="00C55865"/>
    <w:rsid w:val="00C650C5"/>
    <w:rsid w:val="00C7217B"/>
    <w:rsid w:val="00C74970"/>
    <w:rsid w:val="00C74C64"/>
    <w:rsid w:val="00C85B17"/>
    <w:rsid w:val="00C91FF1"/>
    <w:rsid w:val="00C95210"/>
    <w:rsid w:val="00CA6915"/>
    <w:rsid w:val="00CC23BC"/>
    <w:rsid w:val="00CE29D7"/>
    <w:rsid w:val="00CE54E3"/>
    <w:rsid w:val="00CE7A9F"/>
    <w:rsid w:val="00CF004E"/>
    <w:rsid w:val="00D06707"/>
    <w:rsid w:val="00D25B2C"/>
    <w:rsid w:val="00D557D8"/>
    <w:rsid w:val="00D64015"/>
    <w:rsid w:val="00D64EF7"/>
    <w:rsid w:val="00D670AB"/>
    <w:rsid w:val="00D71E62"/>
    <w:rsid w:val="00D721DF"/>
    <w:rsid w:val="00D76B61"/>
    <w:rsid w:val="00D8339B"/>
    <w:rsid w:val="00D87EB3"/>
    <w:rsid w:val="00D95FB9"/>
    <w:rsid w:val="00DD0AE6"/>
    <w:rsid w:val="00DE0FD0"/>
    <w:rsid w:val="00DE792B"/>
    <w:rsid w:val="00E03EE4"/>
    <w:rsid w:val="00E04D96"/>
    <w:rsid w:val="00E1112D"/>
    <w:rsid w:val="00E32A5E"/>
    <w:rsid w:val="00E5381C"/>
    <w:rsid w:val="00E65276"/>
    <w:rsid w:val="00E87A2B"/>
    <w:rsid w:val="00EA67FF"/>
    <w:rsid w:val="00EB77F4"/>
    <w:rsid w:val="00EC3618"/>
    <w:rsid w:val="00EE4074"/>
    <w:rsid w:val="00F0553E"/>
    <w:rsid w:val="00F2026D"/>
    <w:rsid w:val="00F27586"/>
    <w:rsid w:val="00F33FA8"/>
    <w:rsid w:val="00F5251E"/>
    <w:rsid w:val="00F544C5"/>
    <w:rsid w:val="00F6094E"/>
    <w:rsid w:val="00F743F2"/>
    <w:rsid w:val="00F81B48"/>
    <w:rsid w:val="00F84509"/>
    <w:rsid w:val="00F872ED"/>
    <w:rsid w:val="00F92726"/>
    <w:rsid w:val="00FA439A"/>
    <w:rsid w:val="00FD49D7"/>
    <w:rsid w:val="00FF5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FBE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994FBE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994FBE"/>
    <w:pPr>
      <w:keepNext/>
      <w:tabs>
        <w:tab w:val="left" w:pos="6463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994FBE"/>
    <w:pPr>
      <w:keepNext/>
      <w:tabs>
        <w:tab w:val="left" w:pos="6463"/>
      </w:tabs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994FBE"/>
    <w:pPr>
      <w:keepNext/>
      <w:ind w:right="-365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4FBE"/>
    <w:pPr>
      <w:jc w:val="center"/>
    </w:pPr>
    <w:rPr>
      <w:sz w:val="28"/>
      <w:szCs w:val="28"/>
    </w:rPr>
  </w:style>
  <w:style w:type="paragraph" w:styleId="a4">
    <w:name w:val="Body Text"/>
    <w:basedOn w:val="a"/>
    <w:rsid w:val="00994FBE"/>
    <w:pPr>
      <w:tabs>
        <w:tab w:val="left" w:pos="6463"/>
      </w:tabs>
      <w:jc w:val="both"/>
    </w:pPr>
    <w:rPr>
      <w:szCs w:val="32"/>
    </w:rPr>
  </w:style>
  <w:style w:type="paragraph" w:styleId="20">
    <w:name w:val="Body Text 2"/>
    <w:basedOn w:val="a"/>
    <w:rsid w:val="00994FBE"/>
    <w:pPr>
      <w:ind w:right="-365"/>
      <w:jc w:val="both"/>
    </w:pPr>
    <w:rPr>
      <w:sz w:val="28"/>
    </w:rPr>
  </w:style>
  <w:style w:type="paragraph" w:customStyle="1" w:styleId="ConsPlusNormal">
    <w:name w:val="ConsPlusNormal"/>
    <w:rsid w:val="004637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6377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B36E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nhideWhenUsed/>
    <w:rsid w:val="00B36EB8"/>
    <w:pPr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link w:val="a5"/>
    <w:rsid w:val="00B36EB8"/>
    <w:rPr>
      <w:rFonts w:ascii="Calibri" w:hAnsi="Calibri"/>
      <w:sz w:val="22"/>
      <w:szCs w:val="22"/>
      <w:lang w:bidi="ar-SA"/>
    </w:rPr>
  </w:style>
  <w:style w:type="table" w:styleId="a7">
    <w:name w:val="Table Grid"/>
    <w:basedOn w:val="a1"/>
    <w:rsid w:val="00EA67FF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nhideWhenUsed/>
    <w:rsid w:val="007655E9"/>
    <w:pPr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link w:val="a8"/>
    <w:rsid w:val="007655E9"/>
    <w:rPr>
      <w:rFonts w:ascii="Calibri" w:hAnsi="Calibri"/>
      <w:sz w:val="22"/>
      <w:szCs w:val="22"/>
      <w:lang w:bidi="ar-SA"/>
    </w:rPr>
  </w:style>
  <w:style w:type="paragraph" w:styleId="aa">
    <w:name w:val="Balloon Text"/>
    <w:basedOn w:val="a"/>
    <w:semiHidden/>
    <w:rsid w:val="000C2783"/>
    <w:pPr>
      <w:autoSpaceDE/>
      <w:autoSpaceDN/>
      <w:spacing w:after="200" w:line="276" w:lineRule="auto"/>
    </w:pPr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B77838"/>
    <w:rPr>
      <w:color w:val="0000FF"/>
      <w:u w:val="single"/>
    </w:rPr>
  </w:style>
  <w:style w:type="paragraph" w:styleId="ac">
    <w:name w:val="Normal (Web)"/>
    <w:basedOn w:val="a"/>
    <w:rsid w:val="00B77838"/>
    <w:pPr>
      <w:autoSpaceDE/>
      <w:autoSpaceDN/>
      <w:spacing w:before="100" w:beforeAutospacing="1" w:after="100" w:afterAutospacing="1"/>
    </w:pPr>
  </w:style>
  <w:style w:type="paragraph" w:styleId="ad">
    <w:name w:val="Block Text"/>
    <w:basedOn w:val="a"/>
    <w:rsid w:val="003B60B6"/>
    <w:pPr>
      <w:autoSpaceDE/>
      <w:autoSpaceDN/>
      <w:spacing w:after="960"/>
      <w:ind w:left="142" w:right="6521"/>
      <w:jc w:val="both"/>
    </w:pPr>
    <w:rPr>
      <w:sz w:val="28"/>
      <w:szCs w:val="28"/>
    </w:rPr>
  </w:style>
  <w:style w:type="paragraph" w:customStyle="1" w:styleId="Default">
    <w:name w:val="Default"/>
    <w:rsid w:val="00742E1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0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1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73;&#1083;&#1072;&#1085;&#1082;%20&#1088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7D355-AA18-475F-A4B3-D70AC36E1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</Template>
  <TotalTime>3</TotalTime>
  <Pages>5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йййййй</vt:lpstr>
    </vt:vector>
  </TitlesOfParts>
  <Company>Райфо</Company>
  <LinksUpToDate>false</LinksUpToDate>
  <CharactersWithSpaces>11135</CharactersWithSpaces>
  <SharedDoc>false</SharedDoc>
  <HLinks>
    <vt:vector size="6" baseType="variant">
      <vt:variant>
        <vt:i4>3014762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consultantplus://offline/ref=7F6CDC2C680604F5AD178B3734D34D635746F0EC653198F00C70D57B93D256EB583BCCADDD2489DB7B7EB2DF41CB5452123EF224C98F20B4m4F6K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йййййй</dc:title>
  <dc:creator>Дмитрий</dc:creator>
  <dc:description>JU$t bEEn CAPuted!</dc:description>
  <cp:lastModifiedBy>DMU</cp:lastModifiedBy>
  <cp:revision>3</cp:revision>
  <cp:lastPrinted>2025-02-03T08:59:00Z</cp:lastPrinted>
  <dcterms:created xsi:type="dcterms:W3CDTF">2025-02-03T09:00:00Z</dcterms:created>
  <dcterms:modified xsi:type="dcterms:W3CDTF">2025-02-03T09:01:00Z</dcterms:modified>
</cp:coreProperties>
</file>