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C4" w:rsidRPr="00F61BD1" w:rsidRDefault="001853C4" w:rsidP="00CD5E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BD1">
        <w:rPr>
          <w:rFonts w:ascii="Times New Roman" w:hAnsi="Times New Roman" w:cs="Times New Roman"/>
          <w:sz w:val="28"/>
          <w:szCs w:val="28"/>
        </w:rPr>
        <w:t xml:space="preserve">Межрайонная ИФНС России № 22 по Челябинской области сообщает, что внесены изменения в статью 346.45 Налогового Кодекса РФ, согласно которым в 2026 году нельзя применять патентную систему налогообложения, если выручка за 2025 год превысит 20 </w:t>
      </w:r>
      <w:proofErr w:type="gramStart"/>
      <w:r w:rsidRPr="00F61BD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F61BD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02CA5" w:rsidRPr="00F61BD1" w:rsidRDefault="001853C4" w:rsidP="00CD5E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BD1">
        <w:rPr>
          <w:rFonts w:ascii="Times New Roman" w:hAnsi="Times New Roman" w:cs="Times New Roman"/>
          <w:sz w:val="28"/>
          <w:szCs w:val="28"/>
        </w:rPr>
        <w:t>Если доходы предпринимателя по всем видам деятельности на патенте за 2025 год или в течение 2026 года превысят этот показатель, то ИП потеряет право на ПСН.</w:t>
      </w:r>
    </w:p>
    <w:p w:rsidR="00EC7A56" w:rsidRPr="00F61BD1" w:rsidRDefault="001853C4" w:rsidP="00CD5E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BD1">
        <w:rPr>
          <w:rFonts w:ascii="Times New Roman" w:hAnsi="Times New Roman" w:cs="Times New Roman"/>
          <w:sz w:val="28"/>
          <w:szCs w:val="28"/>
        </w:rPr>
        <w:t>Кроме того, на 2026 год установлен новый коэффициент-дефлятор для ПСН – 1,253.</w:t>
      </w:r>
    </w:p>
    <w:p w:rsidR="00EC7A56" w:rsidRPr="00F61BD1" w:rsidRDefault="00EC7A56" w:rsidP="00CD5E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BD1">
        <w:rPr>
          <w:rFonts w:ascii="Times New Roman" w:hAnsi="Times New Roman" w:cs="Times New Roman"/>
          <w:bCs/>
          <w:sz w:val="28"/>
          <w:szCs w:val="28"/>
        </w:rPr>
        <w:t xml:space="preserve">С 1 января 2026 </w:t>
      </w:r>
      <w:r w:rsidRPr="00F61BD1">
        <w:rPr>
          <w:rFonts w:ascii="Times New Roman" w:hAnsi="Times New Roman" w:cs="Times New Roman"/>
          <w:sz w:val="28"/>
          <w:szCs w:val="28"/>
        </w:rPr>
        <w:t xml:space="preserve">из перечня разрешённых видов деятельности на ПСН исключат услуги охранников, </w:t>
      </w:r>
      <w:proofErr w:type="gramStart"/>
      <w:r w:rsidRPr="00F61BD1">
        <w:rPr>
          <w:rFonts w:ascii="Times New Roman" w:hAnsi="Times New Roman" w:cs="Times New Roman"/>
          <w:sz w:val="28"/>
          <w:szCs w:val="28"/>
        </w:rPr>
        <w:t>уличный</w:t>
      </w:r>
      <w:proofErr w:type="gramEnd"/>
      <w:r w:rsidRPr="00F61BD1">
        <w:rPr>
          <w:rFonts w:ascii="Times New Roman" w:hAnsi="Times New Roman" w:cs="Times New Roman"/>
          <w:sz w:val="28"/>
          <w:szCs w:val="28"/>
        </w:rPr>
        <w:t xml:space="preserve"> патрулей, сторожей и вахтёров. </w:t>
      </w:r>
    </w:p>
    <w:p w:rsidR="00EC7A56" w:rsidRPr="00F61BD1" w:rsidRDefault="00EC7A56" w:rsidP="00CD5E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BD1">
        <w:rPr>
          <w:rFonts w:ascii="Times New Roman" w:hAnsi="Times New Roman" w:cs="Times New Roman"/>
          <w:bCs/>
          <w:sz w:val="28"/>
          <w:szCs w:val="28"/>
        </w:rPr>
        <w:t>Расширятся возможности для банковских платёжных агентов.</w:t>
      </w:r>
      <w:r w:rsidRPr="00F61B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1BD1">
        <w:rPr>
          <w:rFonts w:ascii="Times New Roman" w:hAnsi="Times New Roman" w:cs="Times New Roman"/>
          <w:sz w:val="28"/>
          <w:szCs w:val="28"/>
        </w:rPr>
        <w:t>Теперь они смогут принимать деньги, работая на ПСН, не только в сёлах, входящих в состав сельских поселений, но и в сёлах, входящих в состав муниципальных и городских округов. Важное условие — торговля должна вестись через стационарные объекты.</w:t>
      </w:r>
    </w:p>
    <w:p w:rsidR="00B0028B" w:rsidRPr="00F61BD1" w:rsidRDefault="00134D13" w:rsidP="00CD5E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BD1">
        <w:rPr>
          <w:rFonts w:ascii="Times New Roman" w:hAnsi="Times New Roman" w:cs="Times New Roman"/>
          <w:sz w:val="28"/>
          <w:szCs w:val="28"/>
        </w:rPr>
        <w:t>С полным текстом закона можно ознакомиться на сайте  ФНС России (https://www.nalog.gov.ru/rn74/about_fts/docs/16587296/).</w:t>
      </w:r>
    </w:p>
    <w:p w:rsidR="00EC7A56" w:rsidRPr="00F61BD1" w:rsidRDefault="004B3B78" w:rsidP="00CD5E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BD1">
        <w:rPr>
          <w:rFonts w:ascii="Times New Roman" w:hAnsi="Times New Roman" w:cs="Times New Roman"/>
          <w:sz w:val="28"/>
          <w:szCs w:val="28"/>
        </w:rPr>
        <w:t>Рассчитать стоимость патента с учетом всех изменений поможет электронный сервис на сайте ФНС России</w:t>
      </w:r>
      <w:r w:rsidR="00F61BD1" w:rsidRPr="00F61BD1">
        <w:rPr>
          <w:rFonts w:ascii="Times New Roman" w:hAnsi="Times New Roman" w:cs="Times New Roman"/>
          <w:sz w:val="28"/>
          <w:szCs w:val="28"/>
        </w:rPr>
        <w:t xml:space="preserve"> – Налоговый калькулятор-Расчет стоимости патента</w:t>
      </w:r>
      <w:r w:rsidRPr="00F61BD1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F61BD1" w:rsidRPr="00F61B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https://patent.nalog.ru/</w:t>
        </w:r>
      </w:hyperlink>
      <w:r w:rsidRPr="00F61BD1">
        <w:rPr>
          <w:rFonts w:ascii="Times New Roman" w:hAnsi="Times New Roman" w:cs="Times New Roman"/>
          <w:sz w:val="28"/>
          <w:szCs w:val="28"/>
        </w:rPr>
        <w:t>).</w:t>
      </w:r>
    </w:p>
    <w:p w:rsidR="00692940" w:rsidRPr="00F61BD1" w:rsidRDefault="00CD5E34" w:rsidP="00CD5E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BD1">
        <w:rPr>
          <w:rFonts w:ascii="Times New Roman" w:hAnsi="Times New Roman" w:cs="Times New Roman"/>
          <w:sz w:val="28"/>
          <w:szCs w:val="28"/>
        </w:rPr>
        <w:t>Уплатить налог по патенту необходимо не позднее 29 декабря 2025 года.</w:t>
      </w:r>
    </w:p>
    <w:p w:rsidR="000E6E97" w:rsidRPr="00F61BD1" w:rsidRDefault="000E6E97" w:rsidP="00F61BD1">
      <w:pPr>
        <w:rPr>
          <w:rFonts w:ascii="Times New Roman" w:hAnsi="Times New Roman" w:cs="Times New Roman"/>
          <w:sz w:val="28"/>
          <w:szCs w:val="28"/>
        </w:rPr>
      </w:pPr>
      <w:r w:rsidRPr="00F61BD1">
        <w:rPr>
          <w:rFonts w:ascii="Times New Roman" w:hAnsi="Times New Roman" w:cs="Times New Roman"/>
          <w:sz w:val="28"/>
          <w:szCs w:val="28"/>
        </w:rPr>
        <w:t xml:space="preserve">Подробнее о патентной системе налогообложения можно узнать на сайте ФНС России в разделе «Патентная система </w:t>
      </w:r>
      <w:r w:rsidR="00F61BD1" w:rsidRPr="00F61BD1">
        <w:rPr>
          <w:rFonts w:ascii="Times New Roman" w:hAnsi="Times New Roman" w:cs="Times New Roman"/>
          <w:sz w:val="28"/>
          <w:szCs w:val="28"/>
        </w:rPr>
        <w:t>налогообложения» (</w:t>
      </w:r>
      <w:r w:rsidR="00F61BD1" w:rsidRPr="00F61BD1">
        <w:rPr>
          <w:rFonts w:ascii="Times New Roman" w:hAnsi="Times New Roman" w:cs="Times New Roman"/>
          <w:sz w:val="28"/>
          <w:szCs w:val="28"/>
        </w:rPr>
        <w:t>https://www.nalog.gov.ru/rn77/taxation/taxes/patent/</w:t>
      </w:r>
      <w:r w:rsidRPr="00F61BD1">
        <w:rPr>
          <w:rFonts w:ascii="Times New Roman" w:hAnsi="Times New Roman" w:cs="Times New Roman"/>
          <w:sz w:val="28"/>
          <w:szCs w:val="28"/>
        </w:rPr>
        <w:t>).</w:t>
      </w:r>
    </w:p>
    <w:p w:rsidR="000E6E97" w:rsidRDefault="000E6E97" w:rsidP="00185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53C4" w:rsidRDefault="001853C4" w:rsidP="00185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53C4" w:rsidRDefault="001853C4" w:rsidP="001853C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53C4" w:rsidRPr="001853C4" w:rsidRDefault="001853C4">
      <w:pPr>
        <w:rPr>
          <w:rFonts w:ascii="Times New Roman" w:hAnsi="Times New Roman" w:cs="Times New Roman"/>
          <w:sz w:val="28"/>
          <w:szCs w:val="28"/>
        </w:rPr>
      </w:pPr>
    </w:p>
    <w:sectPr w:rsidR="001853C4" w:rsidRPr="0018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4"/>
    <w:rsid w:val="000E6E97"/>
    <w:rsid w:val="00134D13"/>
    <w:rsid w:val="001853C4"/>
    <w:rsid w:val="002B7C02"/>
    <w:rsid w:val="004B3B78"/>
    <w:rsid w:val="00692940"/>
    <w:rsid w:val="00B0028B"/>
    <w:rsid w:val="00CD5E34"/>
    <w:rsid w:val="00CF553C"/>
    <w:rsid w:val="00EC7A56"/>
    <w:rsid w:val="00F02CA5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A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tent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</dc:creator>
  <cp:lastModifiedBy>Насырова Ирина Викторовна</cp:lastModifiedBy>
  <cp:revision>2</cp:revision>
  <dcterms:created xsi:type="dcterms:W3CDTF">2025-12-19T04:51:00Z</dcterms:created>
  <dcterms:modified xsi:type="dcterms:W3CDTF">2025-12-19T04:51:00Z</dcterms:modified>
</cp:coreProperties>
</file>