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BC" w:rsidRPr="00B978B6" w:rsidRDefault="00DA0A6D" w:rsidP="002D024F">
      <w:pPr>
        <w:tabs>
          <w:tab w:val="left" w:pos="3970"/>
          <w:tab w:val="center" w:pos="4677"/>
        </w:tabs>
        <w:jc w:val="center"/>
      </w:pPr>
      <w:bookmarkStart w:id="0" w:name="_GoBack"/>
      <w:bookmarkEnd w:id="0"/>
      <w:r w:rsidRPr="00B978B6">
        <w:t>Ф</w:t>
      </w:r>
      <w:r w:rsidR="00537247" w:rsidRPr="00B978B6">
        <w:t>орма</w:t>
      </w:r>
      <w:r w:rsidR="0023049D">
        <w:t xml:space="preserve"> </w:t>
      </w:r>
      <w:r w:rsidRPr="00B978B6">
        <w:t xml:space="preserve">для отчета о </w:t>
      </w:r>
      <w:r w:rsidR="004C41D5" w:rsidRPr="00B978B6">
        <w:t xml:space="preserve">реализации </w:t>
      </w:r>
      <w:r w:rsidR="00537247" w:rsidRPr="00B978B6">
        <w:t>программы</w:t>
      </w:r>
      <w:r w:rsidR="00FB6FD1" w:rsidRPr="00B978B6">
        <w:br/>
      </w:r>
      <w:r w:rsidR="00174DBC" w:rsidRPr="00B978B6">
        <w:t>по</w:t>
      </w:r>
      <w:r w:rsidR="0023049D">
        <w:t xml:space="preserve"> </w:t>
      </w:r>
      <w:r w:rsidR="00FB6FD1" w:rsidRPr="00B978B6">
        <w:t>повышению результативности деятельности органов местного самоуправления и решению выявленных в ходе анализа проблем, связанны</w:t>
      </w:r>
      <w:r w:rsidR="004C41D5" w:rsidRPr="00B978B6">
        <w:t>х с низкой оценкой населения</w:t>
      </w:r>
      <w:r w:rsidR="00344F72">
        <w:t>, с ус</w:t>
      </w:r>
      <w:r w:rsidR="002D024F">
        <w:t>тановлением целевых индикаторов</w:t>
      </w:r>
      <w:r w:rsidR="002D024F">
        <w:br/>
      </w:r>
      <w:r w:rsidR="00344F72">
        <w:t>на плановый период</w:t>
      </w:r>
      <w:r w:rsidR="0023049D">
        <w:t xml:space="preserve"> </w:t>
      </w:r>
      <w:r w:rsidR="00A03C41">
        <w:t>(далее – Программа)</w:t>
      </w:r>
      <w:r w:rsidR="00684882">
        <w:t xml:space="preserve"> </w:t>
      </w:r>
      <w:r w:rsidR="004C41D5" w:rsidRPr="00B978B6">
        <w:t xml:space="preserve">за </w:t>
      </w:r>
      <w:r w:rsidR="00E74A01" w:rsidRPr="00B978B6">
        <w:t>202</w:t>
      </w:r>
      <w:r w:rsidR="003B6F59">
        <w:t>5</w:t>
      </w:r>
      <w:r w:rsidR="00FB6FD1" w:rsidRPr="00B978B6">
        <w:t xml:space="preserve"> год</w:t>
      </w:r>
    </w:p>
    <w:p w:rsidR="00174DBC" w:rsidRPr="00B978B6" w:rsidRDefault="00174DBC" w:rsidP="00174DBC">
      <w:pPr>
        <w:jc w:val="center"/>
        <w:rPr>
          <w:bCs/>
        </w:rPr>
      </w:pPr>
    </w:p>
    <w:p w:rsidR="004C41D5" w:rsidRDefault="004C41D5" w:rsidP="004C41D5">
      <w:pPr>
        <w:spacing w:after="120"/>
        <w:jc w:val="center"/>
        <w:rPr>
          <w:bCs/>
        </w:rPr>
      </w:pPr>
      <w:r w:rsidRPr="00B978B6">
        <w:rPr>
          <w:bCs/>
        </w:rPr>
        <w:t>Отчет о выполнении целевых</w:t>
      </w:r>
      <w:r w:rsidR="0023049D">
        <w:rPr>
          <w:bCs/>
        </w:rPr>
        <w:t xml:space="preserve"> </w:t>
      </w:r>
      <w:r w:rsidRPr="00B978B6">
        <w:rPr>
          <w:bCs/>
        </w:rPr>
        <w:t>показателей</w:t>
      </w:r>
      <w:r w:rsidR="00FB6FD1" w:rsidRPr="00B978B6">
        <w:rPr>
          <w:bCs/>
        </w:rPr>
        <w:t xml:space="preserve"> Программы</w:t>
      </w:r>
      <w:r w:rsidRPr="00B978B6">
        <w:rPr>
          <w:bCs/>
        </w:rPr>
        <w:t xml:space="preserve"> за 20</w:t>
      </w:r>
      <w:r w:rsidR="00517F24" w:rsidRPr="00B978B6">
        <w:rPr>
          <w:bCs/>
        </w:rPr>
        <w:t>2</w:t>
      </w:r>
      <w:r w:rsidR="003B6F59">
        <w:rPr>
          <w:bCs/>
        </w:rPr>
        <w:t>5</w:t>
      </w:r>
      <w:r w:rsidRPr="00B978B6">
        <w:rPr>
          <w:bCs/>
        </w:rPr>
        <w:t xml:space="preserve"> год</w:t>
      </w:r>
    </w:p>
    <w:p w:rsidR="00684882" w:rsidRPr="00684882" w:rsidRDefault="00684882" w:rsidP="004C41D5">
      <w:pPr>
        <w:spacing w:after="120"/>
        <w:jc w:val="center"/>
        <w:rPr>
          <w:bCs/>
          <w:u w:val="single"/>
        </w:rPr>
      </w:pPr>
      <w:r w:rsidRPr="00684882">
        <w:rPr>
          <w:bCs/>
          <w:u w:val="single"/>
        </w:rPr>
        <w:t>Аргаяшский муниципальный округ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2"/>
        <w:gridCol w:w="1583"/>
        <w:gridCol w:w="2389"/>
        <w:gridCol w:w="2517"/>
      </w:tblGrid>
      <w:tr w:rsidR="001C61EC" w:rsidRPr="00B978B6" w:rsidTr="001C61EC">
        <w:trPr>
          <w:tblHeader/>
        </w:trPr>
        <w:tc>
          <w:tcPr>
            <w:tcW w:w="1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EC" w:rsidRPr="00B978B6" w:rsidRDefault="001C61EC" w:rsidP="00B92BA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Показатель</w:t>
            </w:r>
          </w:p>
          <w:p w:rsidR="001C61EC" w:rsidRPr="00B978B6" w:rsidRDefault="001C61EC" w:rsidP="00B92BA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(единицы измерения)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1EC" w:rsidRPr="00B978B6" w:rsidRDefault="001C61EC" w:rsidP="00B92BAC">
            <w:pPr>
              <w:widowControl w:val="0"/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Предыдущий</w:t>
            </w:r>
          </w:p>
          <w:p w:rsidR="001C61EC" w:rsidRPr="00B978B6" w:rsidRDefault="001C61EC" w:rsidP="00B92BAC">
            <w:pPr>
              <w:widowControl w:val="0"/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период</w:t>
            </w:r>
          </w:p>
        </w:tc>
        <w:tc>
          <w:tcPr>
            <w:tcW w:w="2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EC" w:rsidRPr="00B978B6" w:rsidRDefault="00D52A9C" w:rsidP="00B92BA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</w:t>
            </w:r>
            <w:r w:rsidR="001C61EC" w:rsidRPr="00B978B6">
              <w:rPr>
                <w:sz w:val="24"/>
                <w:szCs w:val="24"/>
              </w:rPr>
              <w:t>тный</w:t>
            </w:r>
          </w:p>
          <w:p w:rsidR="001C61EC" w:rsidRPr="00B978B6" w:rsidRDefault="001C61EC" w:rsidP="00B92BAC">
            <w:pPr>
              <w:widowControl w:val="0"/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период</w:t>
            </w:r>
          </w:p>
        </w:tc>
      </w:tr>
      <w:tr w:rsidR="001C61EC" w:rsidRPr="00B978B6" w:rsidTr="001C61EC">
        <w:trPr>
          <w:tblHeader/>
        </w:trPr>
        <w:tc>
          <w:tcPr>
            <w:tcW w:w="1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план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факт</w:t>
            </w:r>
          </w:p>
        </w:tc>
      </w:tr>
      <w:tr w:rsidR="001C61EC" w:rsidRPr="00B978B6" w:rsidTr="001C61EC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2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4</w:t>
            </w:r>
          </w:p>
        </w:tc>
      </w:tr>
      <w:tr w:rsidR="00684882" w:rsidRPr="00684882" w:rsidTr="001C61EC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 xml:space="preserve">-доля респондентов, удовлетворенных деятельностью </w:t>
            </w:r>
            <w:r w:rsidRPr="00684882">
              <w:rPr>
                <w:color w:val="000000"/>
                <w:sz w:val="24"/>
                <w:szCs w:val="24"/>
              </w:rPr>
              <w:t xml:space="preserve">организацией </w:t>
            </w:r>
            <w:r w:rsidRPr="00684882">
              <w:rPr>
                <w:b/>
                <w:bCs/>
                <w:color w:val="000000"/>
                <w:sz w:val="24"/>
                <w:szCs w:val="24"/>
              </w:rPr>
              <w:t xml:space="preserve">транспортного обслуживания </w:t>
            </w:r>
            <w:r w:rsidRPr="00684882">
              <w:rPr>
                <w:color w:val="000000"/>
                <w:sz w:val="24"/>
                <w:szCs w:val="24"/>
              </w:rPr>
              <w:t xml:space="preserve">населения </w:t>
            </w:r>
            <w:r w:rsidRPr="00684882">
              <w:rPr>
                <w:sz w:val="24"/>
                <w:szCs w:val="24"/>
              </w:rPr>
              <w:t>(в % от числа опрошенных)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39,67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39,8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jc w:val="center"/>
              <w:rPr>
                <w:sz w:val="24"/>
                <w:szCs w:val="24"/>
                <w:highlight w:val="yellow"/>
              </w:rPr>
            </w:pPr>
            <w:r w:rsidRPr="00684882">
              <w:rPr>
                <w:sz w:val="24"/>
                <w:szCs w:val="24"/>
              </w:rPr>
              <w:t>51,82</w:t>
            </w:r>
          </w:p>
        </w:tc>
      </w:tr>
      <w:tr w:rsidR="00684882" w:rsidRPr="00684882" w:rsidTr="001C61EC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rPr>
                <w:b/>
                <w:bCs/>
                <w:color w:val="000000"/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-доля респондентов, удовлетворенных деятельностью</w:t>
            </w:r>
            <w:r w:rsidRPr="00684882">
              <w:rPr>
                <w:color w:val="000000"/>
                <w:sz w:val="24"/>
                <w:szCs w:val="24"/>
              </w:rPr>
              <w:t xml:space="preserve"> качеством </w:t>
            </w:r>
            <w:r w:rsidRPr="00684882">
              <w:rPr>
                <w:b/>
                <w:bCs/>
                <w:color w:val="000000"/>
                <w:sz w:val="24"/>
                <w:szCs w:val="24"/>
              </w:rPr>
              <w:t xml:space="preserve">автомобильных дорог </w:t>
            </w:r>
            <w:r w:rsidRPr="00684882">
              <w:rPr>
                <w:sz w:val="24"/>
                <w:szCs w:val="24"/>
              </w:rPr>
              <w:t>(в % от числа опрошенных)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37,19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37,3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jc w:val="center"/>
              <w:rPr>
                <w:sz w:val="24"/>
                <w:szCs w:val="24"/>
                <w:highlight w:val="yellow"/>
              </w:rPr>
            </w:pPr>
            <w:r w:rsidRPr="00D967EF">
              <w:rPr>
                <w:sz w:val="24"/>
                <w:szCs w:val="24"/>
              </w:rPr>
              <w:t>33,66</w:t>
            </w:r>
          </w:p>
        </w:tc>
      </w:tr>
      <w:tr w:rsidR="00684882" w:rsidRPr="00684882" w:rsidTr="001C61EC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 xml:space="preserve">-доля респондентов, удовлетворенных деятельностью </w:t>
            </w:r>
            <w:r w:rsidRPr="00684882">
              <w:rPr>
                <w:color w:val="000000"/>
                <w:sz w:val="24"/>
                <w:szCs w:val="24"/>
              </w:rPr>
              <w:t xml:space="preserve">– организации </w:t>
            </w:r>
            <w:r w:rsidRPr="00684882">
              <w:rPr>
                <w:b/>
                <w:bCs/>
                <w:color w:val="000000"/>
                <w:sz w:val="24"/>
                <w:szCs w:val="24"/>
              </w:rPr>
              <w:t xml:space="preserve">водоснабжения </w:t>
            </w:r>
            <w:r w:rsidRPr="00684882">
              <w:rPr>
                <w:color w:val="000000"/>
                <w:sz w:val="24"/>
                <w:szCs w:val="24"/>
              </w:rPr>
              <w:t xml:space="preserve">(водоотведения) </w:t>
            </w:r>
            <w:r w:rsidRPr="00684882">
              <w:rPr>
                <w:sz w:val="24"/>
                <w:szCs w:val="24"/>
              </w:rPr>
              <w:t>(в % от числа опрошенных)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66,67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66,8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684882">
            <w:pPr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69,73</w:t>
            </w:r>
          </w:p>
        </w:tc>
      </w:tr>
      <w:tr w:rsidR="00684882" w:rsidRPr="00684882" w:rsidTr="001C61EC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доля респондентов, удовлетворенных деятельностью</w:t>
            </w:r>
            <w:r w:rsidRPr="00684882">
              <w:rPr>
                <w:color w:val="000000"/>
                <w:sz w:val="24"/>
                <w:szCs w:val="24"/>
              </w:rPr>
              <w:t xml:space="preserve"> уровнем организации </w:t>
            </w:r>
            <w:r w:rsidRPr="00684882">
              <w:rPr>
                <w:b/>
                <w:bCs/>
                <w:color w:val="000000"/>
                <w:sz w:val="24"/>
                <w:szCs w:val="24"/>
              </w:rPr>
              <w:t xml:space="preserve">теплоснабжения </w:t>
            </w:r>
            <w:r w:rsidRPr="00684882">
              <w:rPr>
                <w:color w:val="000000"/>
                <w:sz w:val="24"/>
                <w:szCs w:val="24"/>
              </w:rPr>
              <w:t xml:space="preserve">(снабжения топливом) </w:t>
            </w:r>
            <w:r w:rsidRPr="00684882">
              <w:rPr>
                <w:sz w:val="24"/>
                <w:szCs w:val="24"/>
              </w:rPr>
              <w:t>(в % от числа опрошенных)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66,67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66,8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73,37</w:t>
            </w:r>
          </w:p>
        </w:tc>
      </w:tr>
      <w:tr w:rsidR="00684882" w:rsidRPr="00684882" w:rsidTr="001C61EC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-доля респондентов, удовлетворенных деятельностью</w:t>
            </w:r>
            <w:r w:rsidRPr="00684882">
              <w:rPr>
                <w:color w:val="000000"/>
                <w:sz w:val="24"/>
                <w:szCs w:val="24"/>
              </w:rPr>
              <w:t xml:space="preserve"> уровнем организации </w:t>
            </w:r>
            <w:r w:rsidRPr="00684882">
              <w:rPr>
                <w:b/>
                <w:bCs/>
                <w:color w:val="000000"/>
                <w:sz w:val="24"/>
                <w:szCs w:val="24"/>
              </w:rPr>
              <w:t xml:space="preserve">электроснабжения </w:t>
            </w:r>
            <w:r w:rsidRPr="00684882">
              <w:rPr>
                <w:sz w:val="24"/>
                <w:szCs w:val="24"/>
              </w:rPr>
              <w:t>(в % от числа опрошенных)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76,31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76,4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83,78</w:t>
            </w:r>
          </w:p>
        </w:tc>
      </w:tr>
      <w:tr w:rsidR="00684882" w:rsidRPr="00684882" w:rsidTr="001C61EC">
        <w:trPr>
          <w:tblHeader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-доля респондентов, удовлетворенных деятельностью</w:t>
            </w:r>
            <w:r w:rsidRPr="00684882">
              <w:rPr>
                <w:color w:val="000000"/>
                <w:sz w:val="24"/>
                <w:szCs w:val="24"/>
              </w:rPr>
              <w:t xml:space="preserve"> уровнем организации </w:t>
            </w:r>
            <w:r w:rsidRPr="00684882">
              <w:rPr>
                <w:b/>
                <w:bCs/>
                <w:color w:val="000000"/>
                <w:sz w:val="24"/>
                <w:szCs w:val="24"/>
              </w:rPr>
              <w:t xml:space="preserve">газоснабжения </w:t>
            </w:r>
            <w:r w:rsidRPr="00684882">
              <w:rPr>
                <w:sz w:val="24"/>
                <w:szCs w:val="24"/>
              </w:rPr>
              <w:t>(в % от числа опрошенных)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76,03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76,1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2" w:rsidRPr="00684882" w:rsidRDefault="00684882" w:rsidP="00BF3EEC">
            <w:pPr>
              <w:jc w:val="center"/>
              <w:rPr>
                <w:sz w:val="24"/>
                <w:szCs w:val="24"/>
              </w:rPr>
            </w:pPr>
            <w:r w:rsidRPr="00684882">
              <w:rPr>
                <w:sz w:val="24"/>
                <w:szCs w:val="24"/>
              </w:rPr>
              <w:t>80,15</w:t>
            </w:r>
          </w:p>
        </w:tc>
      </w:tr>
    </w:tbl>
    <w:p w:rsidR="00174DBC" w:rsidRPr="00684882" w:rsidRDefault="00174DBC">
      <w:pPr>
        <w:rPr>
          <w:sz w:val="24"/>
          <w:szCs w:val="24"/>
        </w:rPr>
      </w:pPr>
    </w:p>
    <w:p w:rsidR="00174DBC" w:rsidRPr="00B978B6" w:rsidRDefault="004C41D5" w:rsidP="00174DBC">
      <w:pPr>
        <w:jc w:val="center"/>
        <w:rPr>
          <w:bCs/>
        </w:rPr>
      </w:pPr>
      <w:r w:rsidRPr="00B978B6">
        <w:rPr>
          <w:bCs/>
        </w:rPr>
        <w:t xml:space="preserve">Отчет о результатах реализации </w:t>
      </w:r>
      <w:r w:rsidR="00174DBC" w:rsidRPr="00B978B6">
        <w:rPr>
          <w:bCs/>
        </w:rPr>
        <w:t xml:space="preserve">мероприятий Программы </w:t>
      </w:r>
      <w:r w:rsidRPr="00B978B6">
        <w:rPr>
          <w:bCs/>
        </w:rPr>
        <w:t>за</w:t>
      </w:r>
      <w:r w:rsidR="00645F97" w:rsidRPr="00B978B6">
        <w:rPr>
          <w:bCs/>
        </w:rPr>
        <w:t xml:space="preserve"> 20</w:t>
      </w:r>
      <w:r w:rsidR="00517F24" w:rsidRPr="00B978B6">
        <w:rPr>
          <w:bCs/>
        </w:rPr>
        <w:t>2</w:t>
      </w:r>
      <w:r w:rsidR="003B6F59">
        <w:rPr>
          <w:bCs/>
        </w:rPr>
        <w:t>5</w:t>
      </w:r>
      <w:r w:rsidR="00174DBC" w:rsidRPr="00B978B6">
        <w:rPr>
          <w:bCs/>
        </w:rPr>
        <w:t xml:space="preserve"> год </w:t>
      </w:r>
    </w:p>
    <w:p w:rsidR="004C41D5" w:rsidRPr="00B978B6" w:rsidRDefault="004C41D5" w:rsidP="00174DBC">
      <w:pPr>
        <w:jc w:val="center"/>
        <w:rPr>
          <w:bCs/>
          <w:sz w:val="24"/>
          <w:szCs w:val="24"/>
        </w:rPr>
      </w:pPr>
    </w:p>
    <w:p w:rsidR="00174DBC" w:rsidRDefault="00174DBC">
      <w:pPr>
        <w:rPr>
          <w:sz w:val="24"/>
          <w:szCs w:val="24"/>
        </w:rPr>
      </w:pPr>
    </w:p>
    <w:tbl>
      <w:tblPr>
        <w:tblW w:w="53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190"/>
        <w:gridCol w:w="1788"/>
        <w:gridCol w:w="705"/>
        <w:gridCol w:w="712"/>
        <w:gridCol w:w="2046"/>
        <w:gridCol w:w="1463"/>
      </w:tblGrid>
      <w:tr w:rsidR="00DE000C" w:rsidRPr="00DE000C" w:rsidTr="00C433CC">
        <w:trPr>
          <w:trHeight w:val="1656"/>
          <w:tblHeader/>
        </w:trP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00C" w:rsidRPr="00DE000C" w:rsidRDefault="00DE000C" w:rsidP="00BF3EEC">
            <w:pPr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Мероприятия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00C" w:rsidRPr="00DE000C" w:rsidRDefault="00DE000C" w:rsidP="00BF3EEC">
            <w:pPr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00C" w:rsidRPr="00DE000C" w:rsidRDefault="00DE000C" w:rsidP="00BF3EEC">
            <w:pPr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Показатель</w:t>
            </w:r>
          </w:p>
          <w:p w:rsidR="00DE000C" w:rsidRPr="00DE000C" w:rsidRDefault="00DE000C" w:rsidP="00BF3EEC">
            <w:pPr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(единицы измерения)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C" w:rsidRPr="00DE000C" w:rsidRDefault="00DE000C" w:rsidP="00BF3E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Целевое значение показателя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00C" w:rsidRPr="00DE000C" w:rsidRDefault="00DE000C" w:rsidP="00BF3E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Планируемый результат</w:t>
            </w:r>
          </w:p>
          <w:p w:rsidR="00DE000C" w:rsidRPr="00DE000C" w:rsidRDefault="00DE000C" w:rsidP="00BF3E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реализации мероприятий</w:t>
            </w:r>
          </w:p>
          <w:p w:rsidR="00DE000C" w:rsidRPr="00DE000C" w:rsidRDefault="00DE000C" w:rsidP="00BF3EE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00C" w:rsidRPr="00DE000C" w:rsidRDefault="00DE000C" w:rsidP="00BF3E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Фактический результат реализации мероприятий</w:t>
            </w:r>
          </w:p>
        </w:tc>
      </w:tr>
      <w:tr w:rsidR="00DE000C" w:rsidRPr="00DE000C" w:rsidTr="00C433CC">
        <w:trPr>
          <w:trHeight w:val="399"/>
          <w:tblHeader/>
        </w:trPr>
        <w:tc>
          <w:tcPr>
            <w:tcW w:w="1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C" w:rsidRPr="00DE000C" w:rsidRDefault="00DE000C" w:rsidP="00BF3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C" w:rsidRPr="00DE000C" w:rsidRDefault="00DE000C" w:rsidP="00BF3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C" w:rsidRPr="00DE000C" w:rsidRDefault="00DE000C" w:rsidP="00BF3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C" w:rsidRPr="00DE000C" w:rsidRDefault="00DE000C" w:rsidP="00BF3E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план</w:t>
            </w:r>
          </w:p>
          <w:p w:rsidR="00DE000C" w:rsidRPr="00DE000C" w:rsidRDefault="00DE000C" w:rsidP="00BF3EE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0C" w:rsidRPr="00DE000C" w:rsidRDefault="00DE000C" w:rsidP="00BF3E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факт</w:t>
            </w: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C" w:rsidRPr="00DE000C" w:rsidRDefault="00DE000C" w:rsidP="00BF3EE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C" w:rsidRPr="00DE000C" w:rsidRDefault="00DE000C" w:rsidP="00BF3EE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E000C" w:rsidRPr="00DE000C" w:rsidTr="00C433CC">
        <w:trPr>
          <w:tblHeader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0C" w:rsidRPr="00DE000C" w:rsidRDefault="00DE000C" w:rsidP="00BF3EEC">
            <w:pPr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0C" w:rsidRPr="00DE000C" w:rsidRDefault="00DE000C" w:rsidP="00BF3EEC">
            <w:pPr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0C" w:rsidRPr="00DE000C" w:rsidRDefault="00DE000C" w:rsidP="00BF3EEC">
            <w:pPr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3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0C" w:rsidRPr="00DE000C" w:rsidRDefault="00DE000C" w:rsidP="00BF3EEC">
            <w:pPr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0C" w:rsidRPr="00DE000C" w:rsidRDefault="00DE000C" w:rsidP="00BF3EEC">
            <w:pPr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0C" w:rsidRPr="00DE000C" w:rsidRDefault="00DE000C" w:rsidP="00BF3EEC">
            <w:pPr>
              <w:jc w:val="center"/>
              <w:rPr>
                <w:sz w:val="24"/>
                <w:szCs w:val="24"/>
              </w:rPr>
            </w:pPr>
            <w:r w:rsidRPr="00DE000C">
              <w:rPr>
                <w:sz w:val="24"/>
                <w:szCs w:val="24"/>
              </w:rPr>
              <w:t>6</w:t>
            </w:r>
          </w:p>
        </w:tc>
      </w:tr>
      <w:tr w:rsidR="00065D7D" w:rsidRPr="00DE000C" w:rsidTr="00C433CC">
        <w:trPr>
          <w:tblHeader/>
        </w:trP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rPr>
                <w:sz w:val="16"/>
                <w:szCs w:val="16"/>
                <w:highlight w:val="yellow"/>
              </w:rPr>
            </w:pPr>
            <w:r w:rsidRPr="00C433CC">
              <w:rPr>
                <w:sz w:val="16"/>
                <w:szCs w:val="16"/>
              </w:rPr>
              <w:t>Проведение ежегодной оценки состояния транспортного обслуживания в Аргаяшском муниципальном районе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2025-2027 годы постоянно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9A6802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9A6802">
              <w:rPr>
                <w:sz w:val="16"/>
                <w:szCs w:val="16"/>
              </w:rPr>
              <w:t xml:space="preserve">Доля респондентов, удовлетворенных организацией транспортного обслуживания, </w:t>
            </w:r>
          </w:p>
          <w:p w:rsidR="00065D7D" w:rsidRPr="009A6802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9A6802">
              <w:rPr>
                <w:sz w:val="16"/>
                <w:szCs w:val="16"/>
              </w:rPr>
              <w:t>(% от числа опрошенных)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9A6802" w:rsidRDefault="00065D7D" w:rsidP="00065D7D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9A6802">
              <w:rPr>
                <w:sz w:val="16"/>
                <w:szCs w:val="16"/>
              </w:rPr>
              <w:t>39,8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9A6802" w:rsidRDefault="00C433CC" w:rsidP="00BF3EEC">
            <w:pPr>
              <w:jc w:val="center"/>
              <w:rPr>
                <w:sz w:val="16"/>
                <w:szCs w:val="16"/>
              </w:rPr>
            </w:pPr>
            <w:r w:rsidRPr="009A6802">
              <w:rPr>
                <w:sz w:val="16"/>
                <w:szCs w:val="16"/>
              </w:rPr>
              <w:t>51,82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D7D" w:rsidRPr="009A6802" w:rsidRDefault="00065D7D" w:rsidP="00BF3EEC">
            <w:pPr>
              <w:jc w:val="center"/>
              <w:rPr>
                <w:sz w:val="16"/>
                <w:szCs w:val="16"/>
              </w:rPr>
            </w:pPr>
            <w:r w:rsidRPr="009A6802">
              <w:rPr>
                <w:sz w:val="16"/>
                <w:szCs w:val="16"/>
              </w:rPr>
              <w:t>Повышение качества организации транспортного обслуживания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C433CC" w:rsidP="00BF3EE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Повышение качества организации транспортного обслуживания</w:t>
            </w:r>
          </w:p>
        </w:tc>
      </w:tr>
      <w:tr w:rsidR="00065D7D" w:rsidRPr="00DE000C" w:rsidTr="00C433CC">
        <w:trPr>
          <w:tblHeader/>
        </w:trPr>
        <w:tc>
          <w:tcPr>
            <w:tcW w:w="1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9A6802" w:rsidRDefault="00065D7D" w:rsidP="00DE000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9A6802">
              <w:rPr>
                <w:sz w:val="16"/>
                <w:szCs w:val="16"/>
              </w:rPr>
              <w:t>Регулярность сообщения, (процентное отношение фактически выполненных рейсов к количеству рейсов, предусмотренных расписанием, %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9A6802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9A6802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9A6802" w:rsidRDefault="00065D7D" w:rsidP="00BF3EEC">
            <w:pPr>
              <w:jc w:val="center"/>
              <w:rPr>
                <w:sz w:val="16"/>
                <w:szCs w:val="16"/>
              </w:rPr>
            </w:pPr>
            <w:r w:rsidRPr="009A6802">
              <w:rPr>
                <w:sz w:val="16"/>
                <w:szCs w:val="16"/>
              </w:rPr>
              <w:t>100</w:t>
            </w: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9A6802" w:rsidRDefault="00065D7D" w:rsidP="00BF3E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Выполнение регулярности транспортного обслуживания</w:t>
            </w:r>
          </w:p>
        </w:tc>
      </w:tr>
      <w:tr w:rsidR="00065D7D" w:rsidRPr="00DE000C" w:rsidTr="00C433CC">
        <w:trPr>
          <w:tblHeader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 xml:space="preserve"> Проведение мониторинга обращений граждан по необходимости ремонта, капитального ремонта, реконструкции и строительства автомобильных дорог общего пользования местного значения.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2025-2027 годы постоянно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 xml:space="preserve">Доля реализованных мероприятий по поступившим обращениям граждан </w:t>
            </w:r>
          </w:p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(%)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C433CC">
              <w:rPr>
                <w:sz w:val="16"/>
                <w:szCs w:val="16"/>
              </w:rPr>
              <w:t>50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50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Обеспечение обратной связи с населением по вопросам организации дорожного обслуживания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Обеспечение обратной связи с населением по вопросам организации дорожного обслуживания</w:t>
            </w:r>
          </w:p>
        </w:tc>
      </w:tr>
      <w:tr w:rsidR="00065D7D" w:rsidRPr="00DE000C" w:rsidTr="00C433CC">
        <w:trPr>
          <w:tblHeader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 xml:space="preserve">Реализация мероприятий муниципальной программы «Развитие дорожного хозяйства в Аргаяшском муниципальном районе»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2025-2027 годы постоянно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  <w:highlight w:val="yellow"/>
              </w:rPr>
            </w:pPr>
            <w:r w:rsidRPr="00C433CC">
              <w:rPr>
                <w:sz w:val="16"/>
                <w:szCs w:val="16"/>
              </w:rPr>
              <w:t>Доля протяженности автомобильных дорог общего пользования, не отвечающих нормативным требованиям, в общей протяженности автомобильных дорог общего пользования местного значения, ( %)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50,6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5</w:t>
            </w:r>
            <w:r w:rsidR="00291EB4" w:rsidRPr="00291EB4">
              <w:rPr>
                <w:sz w:val="16"/>
                <w:szCs w:val="16"/>
              </w:rPr>
              <w:t>4,0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Повышение качества автомобильных дорог в Аргаяшском муниципальном районе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B4" w:rsidRDefault="00065D7D" w:rsidP="00BF3EE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Увеличение протяженности автомобильных дорог общего пользования, отвечающих нормативным требованиям</w:t>
            </w:r>
            <w:r w:rsidR="00291EB4">
              <w:rPr>
                <w:sz w:val="16"/>
                <w:szCs w:val="16"/>
              </w:rPr>
              <w:t xml:space="preserve"> </w:t>
            </w:r>
          </w:p>
          <w:p w:rsidR="00065D7D" w:rsidRPr="00C433CC" w:rsidRDefault="00291EB4" w:rsidP="00BF3E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также увеличилась и общая протяженность дорог)</w:t>
            </w:r>
          </w:p>
        </w:tc>
      </w:tr>
      <w:tr w:rsidR="00065D7D" w:rsidRPr="00DE000C" w:rsidTr="00C433CC">
        <w:trPr>
          <w:tblHeader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rPr>
                <w:sz w:val="16"/>
                <w:szCs w:val="16"/>
                <w:highlight w:val="yellow"/>
              </w:rPr>
            </w:pPr>
            <w:r w:rsidRPr="00C433CC">
              <w:rPr>
                <w:sz w:val="16"/>
                <w:szCs w:val="16"/>
              </w:rPr>
              <w:t>Реализация мероприятий муниципальной программы «Развитие жилищно-коммунального хозяйства,  инфраструктуры и экологические мероприятия  Аргаяшского муниципального района»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2025-2027 годы постоянно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 xml:space="preserve">Доля респондентов, удовлетворенных  уровнем организации водоснабжения, </w:t>
            </w:r>
          </w:p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  <w:highlight w:val="yellow"/>
              </w:rPr>
            </w:pPr>
            <w:r w:rsidRPr="00C433CC">
              <w:rPr>
                <w:sz w:val="16"/>
                <w:szCs w:val="16"/>
              </w:rPr>
              <w:t>( % от числа опрошенных)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C433CC">
              <w:rPr>
                <w:sz w:val="16"/>
                <w:szCs w:val="16"/>
              </w:rPr>
              <w:t>66,8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C433C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6</w:t>
            </w:r>
            <w:r w:rsidR="00C433CC" w:rsidRPr="00C433CC">
              <w:rPr>
                <w:sz w:val="16"/>
                <w:szCs w:val="16"/>
              </w:rPr>
              <w:t>9</w:t>
            </w:r>
            <w:r w:rsidRPr="00C433CC">
              <w:rPr>
                <w:sz w:val="16"/>
                <w:szCs w:val="16"/>
              </w:rPr>
              <w:t>,7</w:t>
            </w:r>
            <w:r w:rsidR="00C433CC" w:rsidRPr="00C433CC">
              <w:rPr>
                <w:sz w:val="16"/>
                <w:szCs w:val="16"/>
              </w:rPr>
              <w:t>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Повышение качества организации водоснабжения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Увеличение доли респондентов, удовлетворенных  уровнем организации водоснабжения</w:t>
            </w:r>
          </w:p>
        </w:tc>
      </w:tr>
      <w:tr w:rsidR="00065D7D" w:rsidRPr="00DE000C" w:rsidTr="00C433CC">
        <w:trPr>
          <w:tblHeader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Реализация мероприятий муниципальной программы «Развитие жилищно-коммунального хозяйства,  инфраструктуры и экологические мероприятия  Аргаяшского муниципального района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2025-2027 годы постоянно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Доля респондентов, удовлетворенных  уровнем организации теплоснабжения,</w:t>
            </w:r>
          </w:p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  <w:highlight w:val="yellow"/>
              </w:rPr>
            </w:pPr>
            <w:r w:rsidRPr="00C433CC">
              <w:rPr>
                <w:sz w:val="16"/>
                <w:szCs w:val="16"/>
              </w:rPr>
              <w:t xml:space="preserve"> (% от числа опрошенных)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C433CC">
              <w:rPr>
                <w:sz w:val="16"/>
                <w:szCs w:val="16"/>
              </w:rPr>
              <w:t>66,8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7</w:t>
            </w:r>
            <w:r w:rsidR="00C433CC" w:rsidRPr="00C433CC">
              <w:rPr>
                <w:sz w:val="16"/>
                <w:szCs w:val="16"/>
              </w:rPr>
              <w:t>3,37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Повышение качества организации теплоснабжения</w:t>
            </w:r>
          </w:p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</w:p>
          <w:p w:rsidR="00065D7D" w:rsidRPr="00C433CC" w:rsidRDefault="00065D7D" w:rsidP="00BF3EE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Актуализация схемы теплоснабжения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Увеличение доли респондентов, удовлетворенных  уровнем организации теплоснабжения</w:t>
            </w:r>
          </w:p>
        </w:tc>
      </w:tr>
      <w:tr w:rsidR="00065D7D" w:rsidRPr="00DE000C" w:rsidTr="00C433CC">
        <w:trPr>
          <w:tblHeader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lastRenderedPageBreak/>
              <w:t>Реализация мероприятий муниципальной программы «Развитие жилищно-коммунального хозяйства,  инфраструктуры и экологические мероприятия  Аргаяшского муниципального района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2025-2027 годы постоянно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Доля респондентов, удовлетворенных  уровнем организации электроснабжения,</w:t>
            </w:r>
          </w:p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  <w:highlight w:val="yellow"/>
              </w:rPr>
            </w:pPr>
            <w:r w:rsidRPr="00C433CC">
              <w:rPr>
                <w:sz w:val="16"/>
                <w:szCs w:val="16"/>
              </w:rPr>
              <w:t xml:space="preserve"> (% от числа опрошенных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065D7D">
            <w:pPr>
              <w:ind w:left="-57" w:right="-57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76,4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C433CC" w:rsidP="00C433C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8</w:t>
            </w:r>
            <w:r w:rsidR="00065D7D" w:rsidRPr="00C433CC">
              <w:rPr>
                <w:sz w:val="16"/>
                <w:szCs w:val="16"/>
              </w:rPr>
              <w:t>3</w:t>
            </w:r>
            <w:r w:rsidRPr="00C433CC">
              <w:rPr>
                <w:sz w:val="16"/>
                <w:szCs w:val="16"/>
              </w:rPr>
              <w:t>,78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Повышение качества организации электроснабжения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Увеличение доли респондентов, удовлетворенных  уровнем организации теплоснабжения</w:t>
            </w:r>
          </w:p>
        </w:tc>
      </w:tr>
      <w:tr w:rsidR="00065D7D" w:rsidRPr="00DE000C" w:rsidTr="00C433CC">
        <w:trPr>
          <w:tblHeader/>
        </w:trP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Реализация мероприятий муниципальной программы «Развитие жилищно-коммунального хозяйства,  инфраструктуры и экологические мероприятия  Аргаяшского муниципального района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2025-2027 годы постоянно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Доля респондентов, удовлетворенных  уровнем организации газоснабжения,</w:t>
            </w:r>
          </w:p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 xml:space="preserve"> ( % от числа опрошенных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065D7D">
            <w:pPr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76,1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C433CC" w:rsidP="00BF3EE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80,15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Повышение качества организации газоснабжения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C433CC" w:rsidRDefault="00065D7D" w:rsidP="00BF3EEC">
            <w:pPr>
              <w:jc w:val="center"/>
              <w:rPr>
                <w:sz w:val="16"/>
                <w:szCs w:val="16"/>
              </w:rPr>
            </w:pPr>
            <w:r w:rsidRPr="00C433CC">
              <w:rPr>
                <w:sz w:val="16"/>
                <w:szCs w:val="16"/>
              </w:rPr>
              <w:t>Увеличение доли респондентов, удовлетворенных  уровнем организации газоснабжения</w:t>
            </w:r>
          </w:p>
        </w:tc>
      </w:tr>
      <w:tr w:rsidR="00065D7D" w:rsidRPr="00291EB4" w:rsidTr="00C433CC">
        <w:trPr>
          <w:tblHeader/>
        </w:trPr>
        <w:tc>
          <w:tcPr>
            <w:tcW w:w="1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spacing w:before="100" w:beforeAutospacing="1"/>
              <w:rPr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rPr>
                <w:sz w:val="16"/>
                <w:szCs w:val="16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Протяженность обслуживаемых газовых сетей, (км.)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685,288 км.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291EB4">
            <w:pPr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6</w:t>
            </w:r>
            <w:r w:rsidR="00291EB4" w:rsidRPr="00291EB4">
              <w:rPr>
                <w:sz w:val="16"/>
                <w:szCs w:val="16"/>
              </w:rPr>
              <w:t>90,5</w:t>
            </w:r>
            <w:r w:rsidRPr="00291EB4">
              <w:rPr>
                <w:sz w:val="16"/>
                <w:szCs w:val="16"/>
              </w:rPr>
              <w:t xml:space="preserve"> км.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Обеспечение безаварийной работы газовых сетей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 xml:space="preserve">Обеспечение безаварийной работы газовых сетей, Увеличение протяженности обслуживаемых газовых сетей </w:t>
            </w:r>
          </w:p>
        </w:tc>
      </w:tr>
      <w:tr w:rsidR="00065D7D" w:rsidRPr="00291EB4" w:rsidTr="00C433CC">
        <w:trPr>
          <w:tblHeader/>
        </w:trP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spacing w:before="100" w:beforeAutospacing="1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Реализация мероприятий муниципальной программы «Развитие жилищно-коммунального хозяйства,  инфраструктуры и экологические мероприятия  Аргаяшского муниципального района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2025-2027 годы постоянно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Количество газифицируемых объектов, получивших возможность подключения к газу, (объект)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065D7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230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291EB4" w:rsidP="00BF3EEC">
            <w:pPr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8</w:t>
            </w:r>
            <w:r w:rsidR="00065D7D" w:rsidRPr="00291EB4">
              <w:rPr>
                <w:sz w:val="16"/>
                <w:szCs w:val="16"/>
              </w:rPr>
              <w:t>02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Увеличение существующей мощности ГРС на территории Аргаяшского муниципального района для подключения перспективных потребителей газа.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291EB4" w:rsidRDefault="00065D7D" w:rsidP="00BF3EEC">
            <w:pPr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Увеличение существующей мощности ГРС на территории Аргаяшского муниципального района</w:t>
            </w:r>
          </w:p>
        </w:tc>
      </w:tr>
      <w:tr w:rsidR="00DE000C" w:rsidRPr="00291EB4" w:rsidTr="00C433CC">
        <w:trPr>
          <w:tblHeader/>
        </w:trPr>
        <w:tc>
          <w:tcPr>
            <w:tcW w:w="1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0C" w:rsidRPr="00291EB4" w:rsidRDefault="00DE000C" w:rsidP="00BF3EEC">
            <w:pPr>
              <w:spacing w:before="100" w:beforeAutospacing="1"/>
              <w:rPr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0C" w:rsidRPr="00291EB4" w:rsidRDefault="00DE000C" w:rsidP="00BF3EEC">
            <w:pPr>
              <w:rPr>
                <w:sz w:val="16"/>
                <w:szCs w:val="16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0C" w:rsidRPr="00291EB4" w:rsidRDefault="00DE000C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Протяженность вновь введенных в эксплуатацию газовых сетей, (в км)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0C" w:rsidRPr="00291EB4" w:rsidRDefault="00DE000C" w:rsidP="00065D7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 xml:space="preserve">на </w:t>
            </w:r>
            <w:r w:rsidR="00065D7D" w:rsidRPr="00291EB4">
              <w:rPr>
                <w:sz w:val="16"/>
                <w:szCs w:val="16"/>
              </w:rPr>
              <w:t>26,9</w:t>
            </w:r>
            <w:r w:rsidRPr="00291EB4">
              <w:rPr>
                <w:sz w:val="16"/>
                <w:szCs w:val="16"/>
              </w:rPr>
              <w:t xml:space="preserve"> в 202</w:t>
            </w:r>
            <w:r w:rsidR="00065D7D" w:rsidRPr="00291EB4">
              <w:rPr>
                <w:sz w:val="16"/>
                <w:szCs w:val="16"/>
              </w:rPr>
              <w:t>5</w:t>
            </w:r>
            <w:r w:rsidRPr="00291EB4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0C" w:rsidRPr="00291EB4" w:rsidRDefault="00DE000C" w:rsidP="00291EB4">
            <w:pPr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 xml:space="preserve"> на 2</w:t>
            </w:r>
            <w:r w:rsidR="00291EB4" w:rsidRPr="00291EB4">
              <w:rPr>
                <w:sz w:val="16"/>
                <w:szCs w:val="16"/>
              </w:rPr>
              <w:t>7</w:t>
            </w:r>
            <w:r w:rsidRPr="00291EB4">
              <w:rPr>
                <w:sz w:val="16"/>
                <w:szCs w:val="16"/>
              </w:rPr>
              <w:t>,</w:t>
            </w:r>
            <w:r w:rsidR="00291EB4" w:rsidRPr="00291EB4">
              <w:rPr>
                <w:sz w:val="16"/>
                <w:szCs w:val="16"/>
              </w:rPr>
              <w:t>9</w:t>
            </w:r>
            <w:r w:rsidRPr="00291EB4">
              <w:rPr>
                <w:sz w:val="16"/>
                <w:szCs w:val="16"/>
              </w:rPr>
              <w:t xml:space="preserve"> в 202</w:t>
            </w:r>
            <w:r w:rsidR="00291EB4" w:rsidRPr="00291EB4">
              <w:rPr>
                <w:sz w:val="16"/>
                <w:szCs w:val="16"/>
              </w:rPr>
              <w:t xml:space="preserve">5 </w:t>
            </w:r>
            <w:r w:rsidRPr="00291EB4">
              <w:rPr>
                <w:sz w:val="16"/>
                <w:szCs w:val="16"/>
              </w:rPr>
              <w:t>году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0C" w:rsidRPr="00291EB4" w:rsidRDefault="00DE000C" w:rsidP="00BF3EE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Возможность подключения  к газу индивидуальных жилых домов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0C" w:rsidRPr="00291EB4" w:rsidRDefault="00C433CC" w:rsidP="00BF3EEC">
            <w:pPr>
              <w:jc w:val="center"/>
              <w:rPr>
                <w:sz w:val="16"/>
                <w:szCs w:val="16"/>
              </w:rPr>
            </w:pPr>
            <w:r w:rsidRPr="00291EB4">
              <w:rPr>
                <w:sz w:val="16"/>
                <w:szCs w:val="16"/>
              </w:rPr>
              <w:t>Подключение  к газу индивидуальных жилых домов</w:t>
            </w:r>
          </w:p>
        </w:tc>
      </w:tr>
    </w:tbl>
    <w:p w:rsidR="00DE000C" w:rsidRPr="00B978B6" w:rsidRDefault="00DE000C">
      <w:pPr>
        <w:rPr>
          <w:sz w:val="24"/>
          <w:szCs w:val="24"/>
        </w:rPr>
      </w:pPr>
    </w:p>
    <w:sectPr w:rsidR="00DE000C" w:rsidRPr="00B978B6" w:rsidSect="00EC1D5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C7C" w:rsidRDefault="00AF0C7C" w:rsidP="00CF32D3">
      <w:r>
        <w:separator/>
      </w:r>
    </w:p>
  </w:endnote>
  <w:endnote w:type="continuationSeparator" w:id="1">
    <w:p w:rsidR="00AF0C7C" w:rsidRDefault="00AF0C7C" w:rsidP="00CF3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C7C" w:rsidRDefault="00AF0C7C" w:rsidP="00CF32D3">
      <w:r>
        <w:separator/>
      </w:r>
    </w:p>
  </w:footnote>
  <w:footnote w:type="continuationSeparator" w:id="1">
    <w:p w:rsidR="00AF0C7C" w:rsidRDefault="00AF0C7C" w:rsidP="00CF3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4A" w:rsidRDefault="00D72E0B" w:rsidP="0075775C">
    <w:pPr>
      <w:pStyle w:val="a3"/>
      <w:jc w:val="right"/>
    </w:pPr>
    <w:r>
      <w:t>Приложение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993"/>
    <w:rsid w:val="0002504A"/>
    <w:rsid w:val="00065D7D"/>
    <w:rsid w:val="001414A1"/>
    <w:rsid w:val="00153993"/>
    <w:rsid w:val="00174DBC"/>
    <w:rsid w:val="001C61EC"/>
    <w:rsid w:val="001E0140"/>
    <w:rsid w:val="002208CA"/>
    <w:rsid w:val="0023049D"/>
    <w:rsid w:val="00291EB4"/>
    <w:rsid w:val="002D024F"/>
    <w:rsid w:val="002D6422"/>
    <w:rsid w:val="002F7BB6"/>
    <w:rsid w:val="00344F72"/>
    <w:rsid w:val="0037705D"/>
    <w:rsid w:val="00397EF4"/>
    <w:rsid w:val="003B6F59"/>
    <w:rsid w:val="0049358C"/>
    <w:rsid w:val="004A5763"/>
    <w:rsid w:val="004C41D5"/>
    <w:rsid w:val="004C679D"/>
    <w:rsid w:val="00517F24"/>
    <w:rsid w:val="00537247"/>
    <w:rsid w:val="005F2B36"/>
    <w:rsid w:val="00645F97"/>
    <w:rsid w:val="00651538"/>
    <w:rsid w:val="00684882"/>
    <w:rsid w:val="00707036"/>
    <w:rsid w:val="00725F4A"/>
    <w:rsid w:val="00737D1F"/>
    <w:rsid w:val="0075775C"/>
    <w:rsid w:val="00784EC3"/>
    <w:rsid w:val="007E1090"/>
    <w:rsid w:val="0082216F"/>
    <w:rsid w:val="008A1695"/>
    <w:rsid w:val="009A6802"/>
    <w:rsid w:val="009F05DA"/>
    <w:rsid w:val="00A03C41"/>
    <w:rsid w:val="00A07D71"/>
    <w:rsid w:val="00AB2141"/>
    <w:rsid w:val="00AF0C7C"/>
    <w:rsid w:val="00B637BF"/>
    <w:rsid w:val="00B92BAC"/>
    <w:rsid w:val="00B978B6"/>
    <w:rsid w:val="00BC324A"/>
    <w:rsid w:val="00C433CC"/>
    <w:rsid w:val="00CF32D3"/>
    <w:rsid w:val="00D241BC"/>
    <w:rsid w:val="00D24C21"/>
    <w:rsid w:val="00D52A9C"/>
    <w:rsid w:val="00D72E0B"/>
    <w:rsid w:val="00D967EF"/>
    <w:rsid w:val="00DA0A6D"/>
    <w:rsid w:val="00DE000C"/>
    <w:rsid w:val="00E57467"/>
    <w:rsid w:val="00E74A01"/>
    <w:rsid w:val="00EC1D5E"/>
    <w:rsid w:val="00F34B16"/>
    <w:rsid w:val="00FB6FD1"/>
    <w:rsid w:val="00FE5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D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F32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32D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F32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32D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32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2D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D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F32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32D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F32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32D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32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2D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D3D92-9E25-4291-B37C-A7D9837F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СВЕТЛАНА ЮРЬЕВНА</dc:creator>
  <cp:lastModifiedBy>Econom</cp:lastModifiedBy>
  <cp:revision>2</cp:revision>
  <cp:lastPrinted>2026-01-27T06:55:00Z</cp:lastPrinted>
  <dcterms:created xsi:type="dcterms:W3CDTF">2026-02-19T09:26:00Z</dcterms:created>
  <dcterms:modified xsi:type="dcterms:W3CDTF">2026-02-19T09:26:00Z</dcterms:modified>
</cp:coreProperties>
</file>