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C3" w:rsidRPr="00C938C3" w:rsidRDefault="00C938C3" w:rsidP="00C938C3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38C3">
        <w:rPr>
          <w:rFonts w:ascii="Times New Roman" w:hAnsi="Times New Roman" w:cs="Times New Roman"/>
          <w:b/>
          <w:sz w:val="32"/>
          <w:szCs w:val="32"/>
        </w:rPr>
        <w:t xml:space="preserve">Особенности декларирования дохода </w:t>
      </w:r>
      <w:r>
        <w:rPr>
          <w:rFonts w:ascii="Times New Roman" w:hAnsi="Times New Roman" w:cs="Times New Roman"/>
          <w:b/>
          <w:sz w:val="32"/>
          <w:szCs w:val="32"/>
        </w:rPr>
        <w:t>при</w:t>
      </w:r>
      <w:r w:rsidRPr="00C938C3">
        <w:rPr>
          <w:rFonts w:ascii="Times New Roman" w:hAnsi="Times New Roman" w:cs="Times New Roman"/>
          <w:b/>
          <w:sz w:val="32"/>
          <w:szCs w:val="32"/>
        </w:rPr>
        <w:t xml:space="preserve"> продаже автомобиля</w:t>
      </w:r>
      <w:bookmarkStart w:id="0" w:name="_GoBack"/>
      <w:bookmarkEnd w:id="0"/>
    </w:p>
    <w:p w:rsid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C938C3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C938C3">
        <w:rPr>
          <w:rFonts w:ascii="Times New Roman" w:hAnsi="Times New Roman" w:cs="Times New Roman"/>
          <w:sz w:val="26"/>
          <w:szCs w:val="26"/>
        </w:rPr>
        <w:t xml:space="preserve"> ИФНС России № 22 по Челябинской области напоминает о необходимости декларирования доходов от продажи имущества в 2025 году.</w:t>
      </w: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>Обязанность по уплате налога на доходы физических лиц напрямую зависит от срока владения транспортным средством.</w:t>
      </w: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>Е</w:t>
      </w:r>
      <w:r w:rsidRPr="00C938C3">
        <w:rPr>
          <w:rFonts w:ascii="Times New Roman" w:hAnsi="Times New Roman" w:cs="Times New Roman"/>
          <w:sz w:val="26"/>
          <w:szCs w:val="26"/>
        </w:rPr>
        <w:t>сли автомобиль находился в собственности более трех лет, доход от его продажи ос</w:t>
      </w:r>
      <w:r w:rsidRPr="00C938C3">
        <w:rPr>
          <w:rFonts w:ascii="Times New Roman" w:hAnsi="Times New Roman" w:cs="Times New Roman"/>
          <w:sz w:val="26"/>
          <w:szCs w:val="26"/>
        </w:rPr>
        <w:t>вобождается от налогообложения.</w:t>
      </w: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>В случае владения автомобилем менее трех лет налогоплательщик обязан задекларировать доход. При этом нужно учитывать, что от декларирования освобождаются доходы, общая сумма которых за календарный год не превышает 250 тыс. руб.</w:t>
      </w: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>При заполнении декларации 3-НДФЛ граждане вправе уменьшить полученный доход:</w:t>
      </w:r>
    </w:p>
    <w:p w:rsidR="00C938C3" w:rsidRPr="00C938C3" w:rsidRDefault="00C938C3" w:rsidP="00C938C3">
      <w:pPr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 xml:space="preserve">- </w:t>
      </w:r>
      <w:r w:rsidRPr="00C938C3">
        <w:rPr>
          <w:rFonts w:ascii="Times New Roman" w:hAnsi="Times New Roman" w:cs="Times New Roman"/>
          <w:sz w:val="26"/>
          <w:szCs w:val="26"/>
        </w:rPr>
        <w:t>либо на сумму фактически произведенных и документально подтвержденных расходов, связанных с приобретением проданного имущества;</w:t>
      </w:r>
    </w:p>
    <w:p w:rsidR="00C938C3" w:rsidRPr="00C938C3" w:rsidRDefault="00C938C3" w:rsidP="00C938C3">
      <w:pPr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 xml:space="preserve">- </w:t>
      </w:r>
      <w:r w:rsidRPr="00C938C3">
        <w:rPr>
          <w:rFonts w:ascii="Times New Roman" w:hAnsi="Times New Roman" w:cs="Times New Roman"/>
          <w:sz w:val="26"/>
          <w:szCs w:val="26"/>
        </w:rPr>
        <w:t>либо воспользоваться имущественным налоговым вычетом в фиксированном размере 250 тыс. руб.</w:t>
      </w:r>
    </w:p>
    <w:p w:rsidR="00C938C3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>Срок подачи декларации по форме 3-НДФЛ за 2025 год не позднее 30 апреля 2026 года. Уплатить исчисленный налог необходимо до 15 июля 2026 года.</w:t>
      </w:r>
    </w:p>
    <w:p w:rsidR="00785BD7" w:rsidRPr="00C938C3" w:rsidRDefault="00C938C3" w:rsidP="00C938C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938C3">
        <w:rPr>
          <w:rFonts w:ascii="Times New Roman" w:hAnsi="Times New Roman" w:cs="Times New Roman"/>
          <w:sz w:val="26"/>
          <w:szCs w:val="26"/>
        </w:rPr>
        <w:t xml:space="preserve">Заполнить и отправить декларацию удобнее всего онлайн без личного посещения налогового органа через интернет-сервис ФНС России «Личный кабинет </w:t>
      </w:r>
      <w:r w:rsidRPr="00C938C3">
        <w:rPr>
          <w:rFonts w:ascii="Times New Roman" w:hAnsi="Times New Roman" w:cs="Times New Roman"/>
          <w:sz w:val="26"/>
          <w:szCs w:val="26"/>
        </w:rPr>
        <w:t xml:space="preserve">налогоплательщика </w:t>
      </w:r>
      <w:r w:rsidRPr="00C938C3">
        <w:rPr>
          <w:rFonts w:ascii="Times New Roman" w:hAnsi="Times New Roman" w:cs="Times New Roman"/>
          <w:sz w:val="26"/>
          <w:szCs w:val="26"/>
        </w:rPr>
        <w:t>для физических лиц» (clck.ru/3SWbQR).</w:t>
      </w:r>
    </w:p>
    <w:sectPr w:rsidR="00785BD7" w:rsidRPr="00C9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3"/>
    <w:rsid w:val="00785BD7"/>
    <w:rsid w:val="00C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2026-03-18T17:39:00Z</dcterms:created>
  <dcterms:modified xsi:type="dcterms:W3CDTF">2026-03-18T17:43:00Z</dcterms:modified>
</cp:coreProperties>
</file>