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08" w:rsidRDefault="004E482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Работодателям Челябинской области</w:t>
      </w:r>
    </w:p>
    <w:p w:rsidR="00530DFB" w:rsidRDefault="004E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по труду и занятости населения Челябинской области объявляет о проведении в 2026 году областного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«Лучший работодатель в сфере содействия занятости участников и ветеранов специальной военной операции». </w:t>
      </w:r>
    </w:p>
    <w:p w:rsidR="00365408" w:rsidRDefault="004E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принять участие организации независимо от формы собственности, организационно-правовой формы, отраслевой принадлежности и осуществляем</w:t>
      </w:r>
      <w:r>
        <w:rPr>
          <w:rFonts w:ascii="Times New Roman" w:hAnsi="Times New Roman" w:cs="Times New Roman"/>
          <w:sz w:val="28"/>
          <w:szCs w:val="28"/>
        </w:rPr>
        <w:t>ых видов экономической деятельности, а также индивидуальные предприниматели, осуществляющие свою деятельность на территории Челябинской области.</w:t>
      </w:r>
    </w:p>
    <w:p w:rsidR="00365408" w:rsidRDefault="004E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документы представляются </w:t>
      </w:r>
      <w:r>
        <w:rPr>
          <w:rFonts w:ascii="Times New Roman" w:hAnsi="Times New Roman" w:cs="Times New Roman"/>
          <w:b/>
          <w:sz w:val="28"/>
          <w:szCs w:val="28"/>
        </w:rPr>
        <w:t>в срок со 2 марта 2026 года до 01 сентября 2026 года</w:t>
      </w:r>
      <w:r>
        <w:rPr>
          <w:rFonts w:ascii="Times New Roman" w:hAnsi="Times New Roman" w:cs="Times New Roman"/>
          <w:sz w:val="28"/>
          <w:szCs w:val="28"/>
        </w:rPr>
        <w:t>. Дата представления до</w:t>
      </w:r>
      <w:r>
        <w:rPr>
          <w:rFonts w:ascii="Times New Roman" w:hAnsi="Times New Roman" w:cs="Times New Roman"/>
          <w:sz w:val="28"/>
          <w:szCs w:val="28"/>
        </w:rPr>
        <w:t>кументов на Конкурс, посылаемых по почте, определяется по штемпелю почтовой связи на конверте. Конкурсные документы участнику Конкурса не возвращаются.</w:t>
      </w:r>
    </w:p>
    <w:p w:rsidR="00365408" w:rsidRDefault="004E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проведения Конкурса обращаться в Главное управление по труду и занятости населения Челябинск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(г. Челябинск, ул. Комсомольская, 18 а), отдел регулирования трудовых отношений и развития социального партнерства, кабинет 102, контактные лица Афиногенова Ирина Аркадьевна, Замятина Ольга Маратовна телефон: (351) 237-08-92, 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tooltip="http://Afinogenova_IA@szn74.ru" w:history="1">
        <w:r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ru-RU"/>
          </w:rPr>
          <w:t>Afinogenova_IA@szn74.ru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tooltip="mailto:Zamyatina_OM@szn74.ru." w:history="1">
        <w:r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ru-RU"/>
          </w:rPr>
          <w:t>Zamyatina_OM@szn74.ru.</w:t>
        </w:r>
      </w:hyperlink>
    </w:p>
    <w:p w:rsidR="00365408" w:rsidRDefault="004E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проведении Конкурса размещено на официальном с</w:t>
      </w:r>
      <w:r>
        <w:rPr>
          <w:rFonts w:ascii="Times New Roman" w:hAnsi="Times New Roman" w:cs="Times New Roman"/>
          <w:sz w:val="28"/>
          <w:szCs w:val="28"/>
        </w:rPr>
        <w:t>айте Главного управления (www.szn.gov74.ru) в подразделе «Лучший работодатель в сфере занятости участников и ветеранов специальной военной операции»/ «Конкурсы»/ раздела «Социальное партнёрство» вкладка «Дополнительно».</w:t>
      </w:r>
    </w:p>
    <w:sectPr w:rsidR="00365408" w:rsidSect="00365408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25" w:rsidRDefault="004E4825">
      <w:pPr>
        <w:spacing w:after="0" w:line="240" w:lineRule="auto"/>
      </w:pPr>
      <w:r>
        <w:separator/>
      </w:r>
    </w:p>
  </w:endnote>
  <w:endnote w:type="continuationSeparator" w:id="1">
    <w:p w:rsidR="004E4825" w:rsidRDefault="004E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25" w:rsidRDefault="004E4825">
      <w:pPr>
        <w:spacing w:after="0" w:line="240" w:lineRule="auto"/>
      </w:pPr>
      <w:r>
        <w:separator/>
      </w:r>
    </w:p>
  </w:footnote>
  <w:footnote w:type="continuationSeparator" w:id="1">
    <w:p w:rsidR="004E4825" w:rsidRDefault="004E4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408"/>
    <w:rsid w:val="00045F35"/>
    <w:rsid w:val="00365408"/>
    <w:rsid w:val="004E4825"/>
    <w:rsid w:val="00530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6540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6540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6540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6540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6540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6540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6540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6540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6540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6540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6540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6540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6540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6540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6540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6540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6540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6540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65408"/>
    <w:pPr>
      <w:ind w:left="720"/>
      <w:contextualSpacing/>
    </w:pPr>
  </w:style>
  <w:style w:type="paragraph" w:styleId="a4">
    <w:name w:val="No Spacing"/>
    <w:uiPriority w:val="1"/>
    <w:qFormat/>
    <w:rsid w:val="0036540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6540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6540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6540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6540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6540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6540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654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6540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654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65408"/>
  </w:style>
  <w:style w:type="paragraph" w:customStyle="1" w:styleId="Footer">
    <w:name w:val="Footer"/>
    <w:basedOn w:val="a"/>
    <w:link w:val="FooterChar"/>
    <w:uiPriority w:val="99"/>
    <w:unhideWhenUsed/>
    <w:rsid w:val="003654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6540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6540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65408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rsid w:val="003654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6540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6540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65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654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654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6540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65408"/>
    <w:rPr>
      <w:sz w:val="18"/>
    </w:rPr>
  </w:style>
  <w:style w:type="character" w:styleId="ae">
    <w:name w:val="footnote reference"/>
    <w:basedOn w:val="a0"/>
    <w:uiPriority w:val="99"/>
    <w:unhideWhenUsed/>
    <w:rsid w:val="0036540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6540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65408"/>
    <w:rPr>
      <w:sz w:val="20"/>
    </w:rPr>
  </w:style>
  <w:style w:type="character" w:styleId="af1">
    <w:name w:val="endnote reference"/>
    <w:basedOn w:val="a0"/>
    <w:uiPriority w:val="99"/>
    <w:semiHidden/>
    <w:unhideWhenUsed/>
    <w:rsid w:val="0036540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65408"/>
    <w:pPr>
      <w:spacing w:after="57"/>
    </w:pPr>
  </w:style>
  <w:style w:type="paragraph" w:styleId="21">
    <w:name w:val="toc 2"/>
    <w:basedOn w:val="a"/>
    <w:next w:val="a"/>
    <w:uiPriority w:val="39"/>
    <w:unhideWhenUsed/>
    <w:rsid w:val="0036540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6540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6540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6540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6540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6540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6540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65408"/>
    <w:pPr>
      <w:spacing w:after="57"/>
      <w:ind w:left="2268"/>
    </w:pPr>
  </w:style>
  <w:style w:type="paragraph" w:styleId="af2">
    <w:name w:val="TOC Heading"/>
    <w:uiPriority w:val="39"/>
    <w:unhideWhenUsed/>
    <w:rsid w:val="00365408"/>
  </w:style>
  <w:style w:type="paragraph" w:styleId="af3">
    <w:name w:val="table of figures"/>
    <w:basedOn w:val="a"/>
    <w:next w:val="a"/>
    <w:uiPriority w:val="99"/>
    <w:unhideWhenUsed/>
    <w:rsid w:val="00365408"/>
    <w:pPr>
      <w:spacing w:after="0"/>
    </w:pPr>
  </w:style>
  <w:style w:type="character" w:styleId="af4">
    <w:name w:val="Hyperlink"/>
    <w:basedOn w:val="a0"/>
    <w:uiPriority w:val="99"/>
    <w:unhideWhenUsed/>
    <w:rsid w:val="00365408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65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54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65408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myatina_OM@szn74.ru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finogenova_IA@szn74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Маклаков</dc:creator>
  <cp:lastModifiedBy>Econom</cp:lastModifiedBy>
  <cp:revision>3</cp:revision>
  <dcterms:created xsi:type="dcterms:W3CDTF">2026-03-04T03:11:00Z</dcterms:created>
  <dcterms:modified xsi:type="dcterms:W3CDTF">2026-03-04T03:12:00Z</dcterms:modified>
</cp:coreProperties>
</file>