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F8" w:rsidRPr="000C66F8" w:rsidRDefault="000C66F8" w:rsidP="000C6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6F8">
        <w:rPr>
          <w:rFonts w:ascii="Times New Roman" w:hAnsi="Times New Roman" w:cs="Times New Roman"/>
          <w:b/>
          <w:sz w:val="32"/>
          <w:szCs w:val="32"/>
        </w:rPr>
        <w:t xml:space="preserve">Обновлен перечень дорогостоящих легковых автомобилей на </w:t>
      </w:r>
      <w:bookmarkStart w:id="0" w:name="_GoBack"/>
      <w:bookmarkEnd w:id="0"/>
      <w:r w:rsidRPr="000C66F8">
        <w:rPr>
          <w:rFonts w:ascii="Times New Roman" w:hAnsi="Times New Roman" w:cs="Times New Roman"/>
          <w:b/>
          <w:sz w:val="32"/>
          <w:szCs w:val="32"/>
        </w:rPr>
        <w:t>2026 год</w:t>
      </w:r>
    </w:p>
    <w:p w:rsidR="004C3D51" w:rsidRPr="000C66F8" w:rsidRDefault="004C3D51" w:rsidP="005A07C0">
      <w:pPr>
        <w:jc w:val="both"/>
        <w:rPr>
          <w:rFonts w:ascii="Times New Roman" w:hAnsi="Times New Roman" w:cs="Times New Roman"/>
          <w:sz w:val="28"/>
          <w:szCs w:val="28"/>
        </w:rPr>
      </w:pPr>
      <w:r w:rsidRPr="000C66F8">
        <w:rPr>
          <w:rFonts w:ascii="Times New Roman" w:hAnsi="Times New Roman" w:cs="Times New Roman"/>
          <w:sz w:val="28"/>
          <w:szCs w:val="28"/>
        </w:rPr>
        <w:t xml:space="preserve">Актуализирован перечень легковых автомобилей средней стоимостью от 10 </w:t>
      </w:r>
      <w:proofErr w:type="gramStart"/>
      <w:r w:rsidRPr="000C66F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0C66F8">
        <w:rPr>
          <w:rFonts w:ascii="Times New Roman" w:hAnsi="Times New Roman" w:cs="Times New Roman"/>
          <w:sz w:val="28"/>
          <w:szCs w:val="28"/>
        </w:rPr>
        <w:t xml:space="preserve"> рублей, применяемый при исчислении транспортного налога за 2026 год.</w:t>
      </w:r>
    </w:p>
    <w:p w:rsidR="004C3D51" w:rsidRPr="005A07C0" w:rsidRDefault="004C3D51" w:rsidP="005A07C0">
      <w:pPr>
        <w:jc w:val="both"/>
        <w:rPr>
          <w:rFonts w:ascii="Times New Roman" w:hAnsi="Times New Roman" w:cs="Times New Roman"/>
          <w:sz w:val="28"/>
          <w:szCs w:val="28"/>
        </w:rPr>
      </w:pPr>
      <w:r w:rsidRPr="005A07C0">
        <w:rPr>
          <w:rFonts w:ascii="Times New Roman" w:hAnsi="Times New Roman" w:cs="Times New Roman"/>
          <w:sz w:val="28"/>
          <w:szCs w:val="28"/>
        </w:rPr>
        <w:t xml:space="preserve">Перечень автомобилей средней стоимостью от 10 </w:t>
      </w:r>
      <w:proofErr w:type="gramStart"/>
      <w:r w:rsidRPr="005A07C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A07C0">
        <w:rPr>
          <w:rFonts w:ascii="Times New Roman" w:hAnsi="Times New Roman" w:cs="Times New Roman"/>
          <w:sz w:val="28"/>
          <w:szCs w:val="28"/>
        </w:rPr>
        <w:t xml:space="preserve"> рублей, применяемый в 2026 году, размещён на официальном сайте </w:t>
      </w:r>
      <w:proofErr w:type="spellStart"/>
      <w:r w:rsidRPr="005A07C0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5A07C0">
        <w:rPr>
          <w:rFonts w:ascii="Times New Roman" w:hAnsi="Times New Roman" w:cs="Times New Roman"/>
          <w:sz w:val="28"/>
          <w:szCs w:val="28"/>
        </w:rPr>
        <w:t xml:space="preserve"> России: clck.ru/3SuAnE.</w:t>
      </w:r>
    </w:p>
    <w:p w:rsidR="004C3D51" w:rsidRPr="005A07C0" w:rsidRDefault="004C3D51" w:rsidP="005A07C0">
      <w:pPr>
        <w:jc w:val="both"/>
        <w:rPr>
          <w:rFonts w:ascii="Times New Roman" w:hAnsi="Times New Roman" w:cs="Times New Roman"/>
          <w:sz w:val="28"/>
          <w:szCs w:val="28"/>
        </w:rPr>
      </w:pPr>
      <w:r w:rsidRPr="005A07C0">
        <w:rPr>
          <w:rFonts w:ascii="Times New Roman" w:hAnsi="Times New Roman" w:cs="Times New Roman"/>
          <w:sz w:val="28"/>
          <w:szCs w:val="28"/>
        </w:rPr>
        <w:t>В обновленный перечень на 2026 год включены автомобили стоимостью:</w:t>
      </w:r>
    </w:p>
    <w:p w:rsidR="004C3D51" w:rsidRPr="005A07C0" w:rsidRDefault="004C3D51" w:rsidP="005A07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7C0">
        <w:rPr>
          <w:rFonts w:ascii="Times New Roman" w:hAnsi="Times New Roman" w:cs="Times New Roman"/>
          <w:sz w:val="28"/>
          <w:szCs w:val="28"/>
        </w:rPr>
        <w:t xml:space="preserve">от 10 до 15 </w:t>
      </w:r>
      <w:proofErr w:type="gramStart"/>
      <w:r w:rsidRPr="005A07C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A07C0">
        <w:rPr>
          <w:rFonts w:ascii="Times New Roman" w:hAnsi="Times New Roman" w:cs="Times New Roman"/>
          <w:sz w:val="28"/>
          <w:szCs w:val="28"/>
        </w:rPr>
        <w:t xml:space="preserve"> рублей включительно, с года выпуска которых прошло не более 10 лет;</w:t>
      </w:r>
    </w:p>
    <w:p w:rsidR="004C3D51" w:rsidRPr="005A07C0" w:rsidRDefault="004C3D51" w:rsidP="005A07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7C0">
        <w:rPr>
          <w:rFonts w:ascii="Times New Roman" w:hAnsi="Times New Roman" w:cs="Times New Roman"/>
          <w:sz w:val="28"/>
          <w:szCs w:val="28"/>
        </w:rPr>
        <w:t xml:space="preserve">свыше 15 </w:t>
      </w:r>
      <w:proofErr w:type="gramStart"/>
      <w:r w:rsidRPr="005A07C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A07C0">
        <w:rPr>
          <w:rFonts w:ascii="Times New Roman" w:hAnsi="Times New Roman" w:cs="Times New Roman"/>
          <w:sz w:val="28"/>
          <w:szCs w:val="28"/>
        </w:rPr>
        <w:t xml:space="preserve"> рублей, с года выпуска которых прошло не более 20 лет.</w:t>
      </w:r>
    </w:p>
    <w:p w:rsidR="004C3D51" w:rsidRPr="005A07C0" w:rsidRDefault="004C3D51" w:rsidP="005A07C0">
      <w:pPr>
        <w:jc w:val="both"/>
        <w:rPr>
          <w:rFonts w:ascii="Times New Roman" w:hAnsi="Times New Roman" w:cs="Times New Roman"/>
          <w:sz w:val="28"/>
          <w:szCs w:val="28"/>
        </w:rPr>
      </w:pPr>
      <w:r w:rsidRPr="005A07C0">
        <w:rPr>
          <w:rFonts w:ascii="Times New Roman" w:hAnsi="Times New Roman" w:cs="Times New Roman"/>
          <w:sz w:val="28"/>
          <w:szCs w:val="28"/>
        </w:rPr>
        <w:t>В отношении указанных транспортных средств налог рассчитывается с применением коэффициента 3.</w:t>
      </w:r>
    </w:p>
    <w:p w:rsidR="004C3D51" w:rsidRPr="005A07C0" w:rsidRDefault="004C3D51" w:rsidP="005A07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7C0">
        <w:rPr>
          <w:rFonts w:ascii="Times New Roman" w:hAnsi="Times New Roman" w:cs="Times New Roman"/>
          <w:sz w:val="28"/>
          <w:szCs w:val="28"/>
        </w:rPr>
        <w:t>Налогоплательщики – организации, на балансе которых содержатся автомобили, включенные в перечень, самостоятельно исчисляют и уплачивают авансовые платежи по налогу с учетом повышающего коэффициента в срок не позднее 28 числа месяца, следующего за истекшим налоговом периодом.</w:t>
      </w:r>
      <w:proofErr w:type="gramEnd"/>
      <w:r w:rsidRPr="005A07C0">
        <w:rPr>
          <w:rFonts w:ascii="Times New Roman" w:hAnsi="Times New Roman" w:cs="Times New Roman"/>
          <w:sz w:val="28"/>
          <w:szCs w:val="28"/>
        </w:rPr>
        <w:t xml:space="preserve"> Не позднее 25 числа месяца, в котором установлен срок уплаты, необходимо представить в налоговый орган уведомление об исчисленных суммах авансовых платежей по налогу.</w:t>
      </w:r>
    </w:p>
    <w:p w:rsidR="005A07C0" w:rsidRDefault="004C3D51" w:rsidP="005A07C0">
      <w:pPr>
        <w:jc w:val="both"/>
        <w:rPr>
          <w:rFonts w:ascii="Times New Roman" w:hAnsi="Times New Roman" w:cs="Times New Roman"/>
          <w:sz w:val="28"/>
          <w:szCs w:val="28"/>
        </w:rPr>
      </w:pPr>
      <w:r w:rsidRPr="005A07C0">
        <w:rPr>
          <w:rFonts w:ascii="Times New Roman" w:hAnsi="Times New Roman" w:cs="Times New Roman"/>
          <w:sz w:val="28"/>
          <w:szCs w:val="28"/>
        </w:rPr>
        <w:t>Физическим лицам – владельцам автомобилей, включенных в перечень, налоговые уведомления будут направлены налоговыми органами с учетом коэффициента 3 по итогам 2026 года в установленном порядке.</w:t>
      </w:r>
    </w:p>
    <w:sectPr w:rsidR="005A07C0" w:rsidSect="00B5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3660B"/>
    <w:multiLevelType w:val="hybridMultilevel"/>
    <w:tmpl w:val="AC909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D51"/>
    <w:rsid w:val="000C66F8"/>
    <w:rsid w:val="004C3D51"/>
    <w:rsid w:val="005A07C0"/>
    <w:rsid w:val="005C7F0E"/>
    <w:rsid w:val="007A55D5"/>
    <w:rsid w:val="00833D69"/>
    <w:rsid w:val="009F5502"/>
    <w:rsid w:val="00B50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5D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A07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Щекаева Елена Александровна</cp:lastModifiedBy>
  <cp:revision>4</cp:revision>
  <dcterms:created xsi:type="dcterms:W3CDTF">2026-05-07T10:59:00Z</dcterms:created>
  <dcterms:modified xsi:type="dcterms:W3CDTF">2026-05-14T05:15:00Z</dcterms:modified>
</cp:coreProperties>
</file>