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2" w:type="dxa"/>
        <w:tblInd w:w="-34" w:type="dxa"/>
        <w:tblLayout w:type="fixed"/>
        <w:tblLook w:val="01E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794"/>
        </w:trPr>
        <w:tc>
          <w:tcPr>
            <w:tcW w:w="3970" w:type="dxa"/>
          </w:tcPr>
          <w:p w:rsidR="00843E68" w:rsidRPr="007D5EB2" w:rsidRDefault="00FB4118" w:rsidP="009C1C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1185" cy="7562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</w:tcPr>
          <w:p w:rsidR="00843E68" w:rsidRDefault="00843E68" w:rsidP="005F5247">
            <w:pPr>
              <w:spacing w:line="240" w:lineRule="exact"/>
              <w:ind w:firstLine="0"/>
            </w:pPr>
          </w:p>
        </w:tc>
        <w:tc>
          <w:tcPr>
            <w:tcW w:w="4395" w:type="dxa"/>
            <w:vMerge w:val="restart"/>
          </w:tcPr>
          <w:p w:rsidR="00843E68" w:rsidRDefault="00843E68" w:rsidP="005F5247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6A1A8A" w:rsidRDefault="00207F12" w:rsidP="007F77B2">
            <w:pPr>
              <w:spacing w:line="240" w:lineRule="exact"/>
              <w:ind w:firstLine="0"/>
            </w:pPr>
            <w:r>
              <w:t>Прокуратура Челябинской области</w:t>
            </w:r>
          </w:p>
          <w:p w:rsidR="00B47A2B" w:rsidRDefault="00B47A2B" w:rsidP="007F77B2">
            <w:pPr>
              <w:spacing w:line="240" w:lineRule="exact"/>
              <w:ind w:firstLine="0"/>
            </w:pPr>
          </w:p>
          <w:p w:rsidR="00843E68" w:rsidRDefault="00DD231A" w:rsidP="00D47379">
            <w:pPr>
              <w:spacing w:line="240" w:lineRule="exact"/>
              <w:ind w:right="-105" w:firstLine="0"/>
              <w:jc w:val="left"/>
            </w:pPr>
            <w:r>
              <w:t>И.о. с</w:t>
            </w:r>
            <w:r w:rsidR="00D47379">
              <w:t>тарше</w:t>
            </w:r>
            <w:r>
              <w:t>го</w:t>
            </w:r>
            <w:r w:rsidR="00D47379">
              <w:t xml:space="preserve"> помощник</w:t>
            </w:r>
            <w:r>
              <w:t>а</w:t>
            </w:r>
            <w:r w:rsidR="00D47379">
              <w:t xml:space="preserve"> прокурора области по связям со СМИ</w:t>
            </w: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  <w:r>
              <w:t>советнику юстиции</w:t>
            </w: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</w:p>
          <w:p w:rsidR="00D47379" w:rsidRPr="00245822" w:rsidRDefault="00DD231A" w:rsidP="00D47379">
            <w:pPr>
              <w:spacing w:line="240" w:lineRule="exact"/>
              <w:ind w:right="-105" w:firstLine="0"/>
              <w:jc w:val="left"/>
            </w:pPr>
            <w:proofErr w:type="spellStart"/>
            <w:r>
              <w:t>Зязиной</w:t>
            </w:r>
            <w:proofErr w:type="spellEnd"/>
            <w:r>
              <w:t xml:space="preserve"> Н.С.</w:t>
            </w:r>
            <w:bookmarkStart w:id="0" w:name="_GoBack"/>
            <w:bookmarkEnd w:id="0"/>
          </w:p>
        </w:tc>
      </w:tr>
      <w:tr w:rsidR="00843E68" w:rsidRPr="00B753C5" w:rsidTr="00101E75">
        <w:tc>
          <w:tcPr>
            <w:tcW w:w="3970" w:type="dxa"/>
          </w:tcPr>
          <w:p w:rsidR="00843E68" w:rsidRDefault="00843E68" w:rsidP="004A424B">
            <w:pPr>
              <w:ind w:firstLine="0"/>
              <w:jc w:val="center"/>
            </w:pPr>
            <w:r w:rsidRPr="001639DF">
              <w:t>П</w:t>
            </w:r>
            <w:r>
              <w:t>РОКУРАТУРА</w:t>
            </w:r>
          </w:p>
          <w:p w:rsidR="00843E68" w:rsidRPr="007D5EB2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  <w:r>
              <w:t>РОССИЙСКОЙ ФЕДЕРАЦИИ</w:t>
            </w: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RPr="00B753C5" w:rsidTr="00101E75">
        <w:tc>
          <w:tcPr>
            <w:tcW w:w="3970" w:type="dxa"/>
            <w:vAlign w:val="center"/>
          </w:tcPr>
          <w:p w:rsidR="00843E68" w:rsidRPr="007C1362" w:rsidRDefault="00843E68" w:rsidP="004A424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1362">
              <w:rPr>
                <w:b/>
                <w:sz w:val="24"/>
                <w:szCs w:val="24"/>
              </w:rPr>
              <w:t>ПРОКУРАТУРА</w:t>
            </w:r>
          </w:p>
          <w:p w:rsidR="00843E68" w:rsidRPr="006A1A8A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  <w:r w:rsidRPr="007C1362">
              <w:rPr>
                <w:b/>
                <w:sz w:val="24"/>
                <w:szCs w:val="24"/>
              </w:rPr>
              <w:t>ЧЕЛЯБИНСКОЙ ОБЛАСТИ</w:t>
            </w: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Tr="00101E75">
        <w:trPr>
          <w:trHeight w:val="47"/>
        </w:trPr>
        <w:tc>
          <w:tcPr>
            <w:tcW w:w="3970" w:type="dxa"/>
            <w:vAlign w:val="center"/>
          </w:tcPr>
          <w:p w:rsidR="00843E68" w:rsidRPr="006A1A8A" w:rsidRDefault="00843E68" w:rsidP="004A424B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454"/>
        </w:trPr>
        <w:tc>
          <w:tcPr>
            <w:tcW w:w="3970" w:type="dxa"/>
            <w:vAlign w:val="center"/>
          </w:tcPr>
          <w:p w:rsidR="00911A64" w:rsidRDefault="00911A64" w:rsidP="00911A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5EB2">
              <w:rPr>
                <w:b/>
                <w:sz w:val="24"/>
                <w:szCs w:val="24"/>
              </w:rPr>
              <w:t>Прокуратура</w:t>
            </w:r>
          </w:p>
          <w:p w:rsidR="00843E68" w:rsidRDefault="00911A64" w:rsidP="00911A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5EB2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ргаяшского</w:t>
            </w:r>
            <w:r w:rsidRPr="007D5EB2">
              <w:rPr>
                <w:b/>
                <w:sz w:val="24"/>
                <w:szCs w:val="24"/>
              </w:rPr>
              <w:t xml:space="preserve"> района</w:t>
            </w:r>
          </w:p>
          <w:p w:rsidR="00911A64" w:rsidRDefault="00911A64" w:rsidP="00911A6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с.Аргаяш, ул. Л</w:t>
            </w:r>
            <w:r w:rsidRPr="00A47712">
              <w:rPr>
                <w:sz w:val="20"/>
                <w:szCs w:val="20"/>
              </w:rPr>
              <w:t>енина,10,</w:t>
            </w:r>
          </w:p>
          <w:p w:rsidR="00911A64" w:rsidRPr="007D5EB2" w:rsidRDefault="00911A64" w:rsidP="00911A64">
            <w:pPr>
              <w:ind w:firstLine="0"/>
              <w:jc w:val="center"/>
              <w:rPr>
                <w:b/>
              </w:rPr>
            </w:pPr>
            <w:r w:rsidRPr="00A47712">
              <w:rPr>
                <w:sz w:val="20"/>
                <w:szCs w:val="20"/>
              </w:rPr>
              <w:t>Челябинская область, 456880</w:t>
            </w:r>
          </w:p>
        </w:tc>
        <w:tc>
          <w:tcPr>
            <w:tcW w:w="1167" w:type="dxa"/>
          </w:tcPr>
          <w:p w:rsidR="00843E68" w:rsidRPr="0052718D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52718D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  <w:vAlign w:val="center"/>
          </w:tcPr>
          <w:p w:rsidR="00843E68" w:rsidRPr="00FD256E" w:rsidRDefault="00843E68" w:rsidP="002E6E81">
            <w:pPr>
              <w:ind w:firstLine="0"/>
              <w:jc w:val="left"/>
              <w:rPr>
                <w:sz w:val="24"/>
                <w:szCs w:val="24"/>
              </w:rPr>
            </w:pPr>
            <w:bookmarkStart w:id="1" w:name="REGNUMDATESTAMP"/>
            <w:bookmarkEnd w:id="1"/>
          </w:p>
        </w:tc>
        <w:tc>
          <w:tcPr>
            <w:tcW w:w="1167" w:type="dxa"/>
          </w:tcPr>
          <w:p w:rsidR="00843E68" w:rsidRPr="00603B2E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603B2E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</w:tcPr>
          <w:p w:rsidR="00843E68" w:rsidRDefault="00843E68" w:rsidP="004A424B">
            <w:pPr>
              <w:spacing w:line="240" w:lineRule="exact"/>
              <w:ind w:firstLine="0"/>
              <w:jc w:val="left"/>
              <w:rPr>
                <w:noProof/>
                <w:sz w:val="24"/>
                <w:szCs w:val="24"/>
              </w:rPr>
            </w:pPr>
          </w:p>
          <w:p w:rsidR="00843E68" w:rsidRPr="00C15A5C" w:rsidRDefault="00843E68" w:rsidP="004A424B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9C1CB1">
              <w:rPr>
                <w:noProof/>
                <w:sz w:val="24"/>
                <w:szCs w:val="24"/>
              </w:rPr>
              <w:t>На №</w:t>
            </w:r>
            <w:r>
              <w:rPr>
                <w:noProof/>
                <w:sz w:val="24"/>
                <w:szCs w:val="24"/>
              </w:rPr>
              <w:t xml:space="preserve"> __________________________</w:t>
            </w:r>
          </w:p>
        </w:tc>
        <w:tc>
          <w:tcPr>
            <w:tcW w:w="1167" w:type="dxa"/>
          </w:tcPr>
          <w:p w:rsidR="00843E68" w:rsidRPr="00C15A5C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C15A5C" w:rsidRDefault="00843E68" w:rsidP="004A424B">
            <w:pPr>
              <w:ind w:firstLine="0"/>
              <w:jc w:val="left"/>
            </w:pPr>
          </w:p>
        </w:tc>
      </w:tr>
    </w:tbl>
    <w:p w:rsidR="00CD7456" w:rsidRDefault="00CD7456" w:rsidP="00CD7456">
      <w:pPr>
        <w:spacing w:line="240" w:lineRule="exact"/>
        <w:ind w:firstLine="0"/>
        <w:rPr>
          <w:b/>
        </w:rPr>
      </w:pPr>
    </w:p>
    <w:p w:rsidR="00B4475C" w:rsidRDefault="00B4475C" w:rsidP="00D47379">
      <w:pPr>
        <w:spacing w:line="240" w:lineRule="exact"/>
        <w:ind w:firstLine="0"/>
      </w:pPr>
    </w:p>
    <w:p w:rsidR="00B4475C" w:rsidRDefault="00B4475C" w:rsidP="00D47379">
      <w:pPr>
        <w:spacing w:line="240" w:lineRule="exact"/>
        <w:ind w:firstLine="0"/>
      </w:pPr>
    </w:p>
    <w:p w:rsidR="00D47379" w:rsidRDefault="00D47379" w:rsidP="00D47379">
      <w:pPr>
        <w:spacing w:line="240" w:lineRule="exact"/>
        <w:ind w:firstLine="0"/>
      </w:pPr>
      <w:r>
        <w:t>Информация</w:t>
      </w:r>
    </w:p>
    <w:p w:rsidR="00D47379" w:rsidRDefault="00D47379" w:rsidP="00D47379">
      <w:pPr>
        <w:spacing w:line="240" w:lineRule="exact"/>
        <w:ind w:firstLine="0"/>
      </w:pPr>
      <w:r>
        <w:t>для размещения в СМИ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утверждено обвинительное заключение по уголовному делу в отношении жителя </w:t>
      </w:r>
      <w:proofErr w:type="spellStart"/>
      <w:r w:rsidR="00CF464A">
        <w:t>Аргаяшского</w:t>
      </w:r>
      <w:proofErr w:type="spellEnd"/>
      <w:r w:rsidR="00CF464A">
        <w:t xml:space="preserve"> района</w:t>
      </w:r>
      <w:r w:rsidR="003E2A41">
        <w:t>, обвиняемого по ч.</w:t>
      </w:r>
      <w:r w:rsidR="00CF464A">
        <w:t>3</w:t>
      </w:r>
      <w:r w:rsidR="003E2A41">
        <w:t xml:space="preserve"> ст.264 УК РФ (нарушение лицом, управляющим </w:t>
      </w:r>
      <w:r w:rsidR="00CF464A">
        <w:t>механическим транспортным средством, правил дорожного движения, повлекшее по неосторожности смерть человека</w:t>
      </w:r>
      <w:r w:rsidR="0061447F">
        <w:t>).</w:t>
      </w:r>
    </w:p>
    <w:p w:rsidR="0061447F" w:rsidRDefault="0061447F" w:rsidP="003E2A41">
      <w:pPr>
        <w:ind w:firstLine="0"/>
      </w:pPr>
      <w:r>
        <w:tab/>
        <w:t xml:space="preserve">В ходе расследования установлено, что обвиняемый, находясь за управлением принадлежащего ему транспортного средства двигался </w:t>
      </w:r>
      <w:r w:rsidR="00CF464A">
        <w:t xml:space="preserve">по </w:t>
      </w:r>
      <w:bookmarkStart w:id="2" w:name="_Hlk194485245"/>
      <w:r w:rsidR="00CF464A">
        <w:t>22 км автомобильной дороги Долгодеревенское-Аргаяш-Кузнецкое-Кыштым в направлении от с.Аргаяш к с.Долгодеревенское</w:t>
      </w:r>
      <w:bookmarkEnd w:id="2"/>
      <w:r>
        <w:t xml:space="preserve">. </w:t>
      </w:r>
      <w:r w:rsidR="00CF464A">
        <w:t xml:space="preserve">Приближаясь к нерегулируемому перекрестку автомобильных дорого «подъезд к д. </w:t>
      </w:r>
      <w:proofErr w:type="spellStart"/>
      <w:r w:rsidR="00CF464A">
        <w:t>Дербишева</w:t>
      </w:r>
      <w:proofErr w:type="spellEnd"/>
      <w:r w:rsidR="00CF464A">
        <w:t>» в это время потерпевший, управляя транспортным средством двигался на 22 км автомобильной дороги Долгодеревенское-Аргаяш-Кузнецкое-Кыштым в направлении от с.Аргаяш к с.Долгодеревенское. Обвиняемый при подъезде к нерегулируемому перекрестку проявил преступную неосторожность, не оценив дорожные условия, приступил к выполнению поворота налево, не убедившись в безопасности выполняемого маневра</w:t>
      </w:r>
      <w:r w:rsidR="00582C29">
        <w:t xml:space="preserve">, не уступил дорогу двигающемуся по равнозначной дороге со встречного направления автомобилю за управлением которого находился потерпевший, в связи с чем произошло дорожно-транспортное происшествие.  </w:t>
      </w:r>
    </w:p>
    <w:p w:rsidR="00AF7660" w:rsidRDefault="0061447F" w:rsidP="003E2A41">
      <w:pPr>
        <w:ind w:firstLine="0"/>
      </w:pPr>
      <w:r>
        <w:tab/>
        <w:t>В результате дорожно-транспортного происшествия</w:t>
      </w:r>
      <w:r w:rsidR="00AF7660">
        <w:t>,</w:t>
      </w:r>
      <w:r w:rsidR="00582C29">
        <w:t xml:space="preserve"> </w:t>
      </w:r>
      <w:proofErr w:type="gramStart"/>
      <w:r w:rsidR="00582C29">
        <w:t>согласно заключения</w:t>
      </w:r>
      <w:proofErr w:type="gramEnd"/>
      <w:r w:rsidR="00582C29">
        <w:t xml:space="preserve"> эксперта</w:t>
      </w:r>
      <w:r w:rsidR="00E15547">
        <w:t xml:space="preserve"> </w:t>
      </w:r>
      <w:r w:rsidR="00582C29">
        <w:t>смерть потерпевшего наступила в результате тупой сочетанной травмы тела, в комплекс которой вошли: тупая травма головы и шеи, травматический разрыв межпозвонкового диска, тупая травма груди, переломы ребер, двусторонний гемоторакс, разрыв грудного отдела аорты.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582C29" w:rsidRPr="00582C29" w:rsidRDefault="00AF7660" w:rsidP="00582C29">
      <w:pPr>
        <w:pStyle w:val="a3"/>
        <w:spacing w:line="288" w:lineRule="atLeast"/>
        <w:ind w:firstLine="540"/>
      </w:pPr>
      <w:r>
        <w:tab/>
        <w:t xml:space="preserve">Санкция указанной статьи предусматривает наказание в виде </w:t>
      </w:r>
      <w:r w:rsidR="00582C29" w:rsidRPr="00582C29">
        <w:t>принудительны</w:t>
      </w:r>
      <w:r w:rsidR="00582C29">
        <w:t>х</w:t>
      </w:r>
      <w:r w:rsidR="00582C29" w:rsidRPr="00582C29">
        <w:t xml:space="preserve"> работ на срок до четырех лет с лишением права занимать </w:t>
      </w:r>
      <w:r w:rsidR="00582C29" w:rsidRPr="00582C29">
        <w:lastRenderedPageBreak/>
        <w:t>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лет.</w:t>
      </w:r>
    </w:p>
    <w:p w:rsidR="00AF7660" w:rsidRDefault="00AF7660" w:rsidP="00AF7660">
      <w:pPr>
        <w:pStyle w:val="a3"/>
        <w:spacing w:line="288" w:lineRule="atLeast"/>
        <w:ind w:firstLine="540"/>
      </w:pPr>
    </w:p>
    <w:tbl>
      <w:tblPr>
        <w:tblW w:w="9746" w:type="dxa"/>
        <w:tblLayout w:type="fixed"/>
        <w:tblLook w:val="000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r>
              <w:t>И.о.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</w:p>
        </w:tc>
        <w:tc>
          <w:tcPr>
            <w:tcW w:w="4819" w:type="dxa"/>
            <w:vAlign w:val="bottom"/>
          </w:tcPr>
          <w:p w:rsidR="00843E68" w:rsidRPr="001639DF" w:rsidRDefault="00A83DAD" w:rsidP="006846AD">
            <w:pPr>
              <w:spacing w:line="240" w:lineRule="exact"/>
              <w:ind w:firstLine="0"/>
              <w:jc w:val="center"/>
            </w:pPr>
            <w:r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3" w:name="SIGNERSTAMP1"/>
      <w:bookmarkEnd w:id="3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558"/>
    <w:rsid w:val="00014B82"/>
    <w:rsid w:val="0004234F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0A66"/>
    <w:rsid w:val="00B93A57"/>
    <w:rsid w:val="00BA558A"/>
    <w:rsid w:val="00C1257F"/>
    <w:rsid w:val="00C14C14"/>
    <w:rsid w:val="00C15A5C"/>
    <w:rsid w:val="00C3377E"/>
    <w:rsid w:val="00C848F1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D231A"/>
    <w:rsid w:val="00E15547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A</cp:lastModifiedBy>
  <cp:revision>13</cp:revision>
  <cp:lastPrinted>2021-06-30T14:16:00Z</cp:lastPrinted>
  <dcterms:created xsi:type="dcterms:W3CDTF">2024-04-01T12:14:00Z</dcterms:created>
  <dcterms:modified xsi:type="dcterms:W3CDTF">2025-04-09T04:15:00Z</dcterms:modified>
</cp:coreProperties>
</file>