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F0843" w14:textId="3486A34C" w:rsidR="00D2466D" w:rsidRPr="00D2466D" w:rsidRDefault="00D2466D" w:rsidP="00D246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466D">
        <w:rPr>
          <w:rFonts w:ascii="Times New Roman" w:hAnsi="Times New Roman" w:cs="Times New Roman"/>
          <w:b/>
          <w:bCs/>
          <w:sz w:val="32"/>
          <w:szCs w:val="32"/>
        </w:rPr>
        <w:t>Налоговая служба рекомендует юридическим лицам провести сверку по объектам имущества за 202</w:t>
      </w:r>
      <w:r w:rsidR="00A4768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D2466D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14:paraId="2C4306E7" w14:textId="77777777" w:rsidR="009F3031" w:rsidRDefault="009F3031" w:rsidP="00D2466D">
      <w:pPr>
        <w:rPr>
          <w:rFonts w:ascii="Times New Roman" w:hAnsi="Times New Roman" w:cs="Times New Roman"/>
          <w:sz w:val="28"/>
          <w:szCs w:val="28"/>
        </w:rPr>
      </w:pPr>
      <w:r w:rsidRPr="009F3031">
        <w:rPr>
          <w:rFonts w:ascii="Times New Roman" w:hAnsi="Times New Roman" w:cs="Times New Roman"/>
          <w:sz w:val="28"/>
          <w:szCs w:val="28"/>
        </w:rPr>
        <w:t xml:space="preserve">В преддверии массового расчета имущественных налогов организаций </w:t>
      </w:r>
      <w:proofErr w:type="gramStart"/>
      <w:r w:rsidR="00D2466D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="00D2466D">
        <w:rPr>
          <w:rFonts w:ascii="Times New Roman" w:hAnsi="Times New Roman" w:cs="Times New Roman"/>
          <w:sz w:val="28"/>
          <w:szCs w:val="28"/>
        </w:rPr>
        <w:t xml:space="preserve"> ИФНС России по Челябинской области </w:t>
      </w:r>
      <w:r w:rsidRPr="009F3031">
        <w:rPr>
          <w:rFonts w:ascii="Times New Roman" w:hAnsi="Times New Roman" w:cs="Times New Roman"/>
          <w:sz w:val="28"/>
          <w:szCs w:val="28"/>
        </w:rPr>
        <w:t>рекомендует юридическим лицам провести сверку сведений о принадлежащих им объектах учета. Это позволит избежать разногласий по начислениям транспортного, земельного налогов и налога на имущество организаций, определяемого по кадастровой стоимости.</w:t>
      </w:r>
    </w:p>
    <w:p w14:paraId="15557B41" w14:textId="7E255FF1" w:rsidR="00D2466D" w:rsidRPr="00D2466D" w:rsidRDefault="009F3031" w:rsidP="00D2466D">
      <w:pPr>
        <w:rPr>
          <w:rFonts w:ascii="Times New Roman" w:hAnsi="Times New Roman" w:cs="Times New Roman"/>
          <w:sz w:val="28"/>
          <w:szCs w:val="28"/>
        </w:rPr>
      </w:pPr>
      <w:r w:rsidRPr="009F3031">
        <w:rPr>
          <w:rFonts w:ascii="Times New Roman" w:hAnsi="Times New Roman" w:cs="Times New Roman"/>
          <w:sz w:val="28"/>
          <w:szCs w:val="28"/>
        </w:rPr>
        <w:t>Во втором квартале п</w:t>
      </w:r>
      <w:r w:rsidR="00D2466D" w:rsidRPr="009F3031">
        <w:rPr>
          <w:rFonts w:ascii="Times New Roman" w:hAnsi="Times New Roman" w:cs="Times New Roman"/>
          <w:sz w:val="28"/>
          <w:szCs w:val="28"/>
        </w:rPr>
        <w:t xml:space="preserve">о итогам расчета </w:t>
      </w:r>
      <w:r w:rsidRPr="009F3031">
        <w:rPr>
          <w:rFonts w:ascii="Times New Roman" w:hAnsi="Times New Roman" w:cs="Times New Roman"/>
          <w:sz w:val="28"/>
          <w:szCs w:val="28"/>
        </w:rPr>
        <w:t xml:space="preserve">налоговая служба направит </w:t>
      </w:r>
      <w:r w:rsidR="00D2466D" w:rsidRPr="009F3031">
        <w:rPr>
          <w:rFonts w:ascii="Times New Roman" w:hAnsi="Times New Roman" w:cs="Times New Roman"/>
          <w:sz w:val="28"/>
          <w:szCs w:val="28"/>
        </w:rPr>
        <w:t xml:space="preserve">организациям сообщения об исчисленных налогах. Затем эти суммы будут </w:t>
      </w:r>
      <w:r w:rsidR="00D2466D" w:rsidRPr="00D2466D">
        <w:rPr>
          <w:rFonts w:ascii="Times New Roman" w:hAnsi="Times New Roman" w:cs="Times New Roman"/>
          <w:sz w:val="28"/>
          <w:szCs w:val="28"/>
        </w:rPr>
        <w:t>отражены в совокупной обязанности на едином налоговом счете налогоплательщика.</w:t>
      </w:r>
    </w:p>
    <w:p w14:paraId="4CFDE68B" w14:textId="77777777" w:rsidR="00396D7E" w:rsidRDefault="00D2466D" w:rsidP="00396D7E">
      <w:pPr>
        <w:rPr>
          <w:rFonts w:ascii="Times New Roman" w:hAnsi="Times New Roman" w:cs="Times New Roman"/>
          <w:sz w:val="28"/>
          <w:szCs w:val="28"/>
        </w:rPr>
      </w:pPr>
      <w:r w:rsidRPr="00D2466D">
        <w:rPr>
          <w:rFonts w:ascii="Times New Roman" w:hAnsi="Times New Roman" w:cs="Times New Roman"/>
          <w:sz w:val="28"/>
          <w:szCs w:val="28"/>
        </w:rPr>
        <w:t>До этого времени юридическим лицам рекомендуется провести сверку по объектам имущества, которые принадлежали им в 202</w:t>
      </w:r>
      <w:r w:rsidR="00A47680">
        <w:rPr>
          <w:rFonts w:ascii="Times New Roman" w:hAnsi="Times New Roman" w:cs="Times New Roman"/>
          <w:sz w:val="28"/>
          <w:szCs w:val="28"/>
        </w:rPr>
        <w:t>5</w:t>
      </w:r>
      <w:r w:rsidRPr="00D2466D">
        <w:rPr>
          <w:rFonts w:ascii="Times New Roman" w:hAnsi="Times New Roman" w:cs="Times New Roman"/>
          <w:sz w:val="28"/>
          <w:szCs w:val="28"/>
        </w:rPr>
        <w:t xml:space="preserve"> году. </w:t>
      </w:r>
      <w:r w:rsidR="00396D7E" w:rsidRPr="00396D7E">
        <w:rPr>
          <w:rFonts w:ascii="Times New Roman" w:hAnsi="Times New Roman" w:cs="Times New Roman"/>
          <w:sz w:val="28"/>
          <w:szCs w:val="28"/>
        </w:rPr>
        <w:t xml:space="preserve">В том числе – об их характеристиках, периоде владения, налоговой базе, льготах. При этом при наличии оснований за период 2025 года можно заявить налоговые льготы, обратиться за прекращением налогообложения в связи с гибелью или уничтожением объекта, принудительным изъятием транспортного средства или его розыском. </w:t>
      </w:r>
    </w:p>
    <w:p w14:paraId="443D1E80" w14:textId="43823F2F" w:rsidR="00396D7E" w:rsidRPr="00A47680" w:rsidRDefault="00396D7E" w:rsidP="00396D7E">
      <w:pPr>
        <w:rPr>
          <w:rFonts w:ascii="Times New Roman" w:hAnsi="Times New Roman" w:cs="Times New Roman"/>
          <w:sz w:val="28"/>
          <w:szCs w:val="28"/>
        </w:rPr>
      </w:pPr>
      <w:r w:rsidRPr="00A47680">
        <w:rPr>
          <w:rFonts w:ascii="Times New Roman" w:hAnsi="Times New Roman" w:cs="Times New Roman"/>
          <w:sz w:val="28"/>
          <w:szCs w:val="28"/>
        </w:rPr>
        <w:t xml:space="preserve">Напоминаем, что организация ставится и снимается с учета в налоговом органе по месту нахождения принадлежащих ей транспортных средств и объектов недвижимости на основании сведений, которые органы ГИБДД МВД России, </w:t>
      </w:r>
      <w:proofErr w:type="spellStart"/>
      <w:r w:rsidRPr="00A47680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A47680">
        <w:rPr>
          <w:rFonts w:ascii="Times New Roman" w:hAnsi="Times New Roman" w:cs="Times New Roman"/>
          <w:sz w:val="28"/>
          <w:szCs w:val="28"/>
        </w:rPr>
        <w:t xml:space="preserve">, ГИМС МЧС России, </w:t>
      </w:r>
      <w:proofErr w:type="spellStart"/>
      <w:r w:rsidRPr="00A47680">
        <w:rPr>
          <w:rFonts w:ascii="Times New Roman" w:hAnsi="Times New Roman" w:cs="Times New Roman"/>
          <w:sz w:val="28"/>
          <w:szCs w:val="28"/>
        </w:rPr>
        <w:t>Росморречфлота</w:t>
      </w:r>
      <w:proofErr w:type="spellEnd"/>
      <w:r w:rsidRPr="00A476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680"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 w:rsidRPr="00A47680">
        <w:rPr>
          <w:rFonts w:ascii="Times New Roman" w:hAnsi="Times New Roman" w:cs="Times New Roman"/>
          <w:sz w:val="28"/>
          <w:szCs w:val="28"/>
        </w:rPr>
        <w:t xml:space="preserve">, Минобороны России, </w:t>
      </w:r>
      <w:proofErr w:type="spellStart"/>
      <w:r w:rsidRPr="00A4768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47680">
        <w:rPr>
          <w:rFonts w:ascii="Times New Roman" w:hAnsi="Times New Roman" w:cs="Times New Roman"/>
          <w:sz w:val="28"/>
          <w:szCs w:val="28"/>
        </w:rPr>
        <w:t>, иные регистрирующие органы направляют в налоговые органы.</w:t>
      </w:r>
    </w:p>
    <w:p w14:paraId="678DE82A" w14:textId="7D77E0DB" w:rsidR="00D2466D" w:rsidRPr="00D2466D" w:rsidRDefault="00396D7E" w:rsidP="00D2466D">
      <w:pPr>
        <w:rPr>
          <w:rFonts w:ascii="Times New Roman" w:hAnsi="Times New Roman" w:cs="Times New Roman"/>
          <w:sz w:val="28"/>
          <w:szCs w:val="28"/>
        </w:rPr>
      </w:pPr>
      <w:r w:rsidRPr="00A47680">
        <w:rPr>
          <w:rFonts w:ascii="Times New Roman" w:hAnsi="Times New Roman" w:cs="Times New Roman"/>
          <w:sz w:val="28"/>
          <w:szCs w:val="28"/>
        </w:rPr>
        <w:t xml:space="preserve">Юридическое лицо может бесплатно получить электронную выписку из Единого государственного реестра налогоплательщиков (ЕГРН) об объектах налогообложения, которые принадлежали ему в 2025 году. </w:t>
      </w:r>
      <w:r w:rsidR="00D2466D" w:rsidRPr="00D2466D">
        <w:rPr>
          <w:rFonts w:ascii="Times New Roman" w:hAnsi="Times New Roman" w:cs="Times New Roman"/>
          <w:sz w:val="28"/>
          <w:szCs w:val="28"/>
        </w:rPr>
        <w:t xml:space="preserve">Наиболее удобным способом отправки запроса является «Личный кабинет </w:t>
      </w:r>
      <w:r w:rsidR="00A47680">
        <w:rPr>
          <w:rFonts w:ascii="Times New Roman" w:hAnsi="Times New Roman" w:cs="Times New Roman"/>
          <w:sz w:val="28"/>
          <w:szCs w:val="28"/>
        </w:rPr>
        <w:t xml:space="preserve">налогоплательщика </w:t>
      </w:r>
      <w:r w:rsidR="00D2466D" w:rsidRPr="00D2466D">
        <w:rPr>
          <w:rFonts w:ascii="Times New Roman" w:hAnsi="Times New Roman" w:cs="Times New Roman"/>
          <w:sz w:val="28"/>
          <w:szCs w:val="28"/>
        </w:rPr>
        <w:t>юридического лица».</w:t>
      </w:r>
    </w:p>
    <w:p w14:paraId="75A8CD8F" w14:textId="77777777" w:rsidR="00D2466D" w:rsidRDefault="00D2466D" w:rsidP="00D2466D">
      <w:pPr>
        <w:rPr>
          <w:rFonts w:ascii="Times New Roman" w:hAnsi="Times New Roman" w:cs="Times New Roman"/>
          <w:sz w:val="28"/>
          <w:szCs w:val="28"/>
        </w:rPr>
      </w:pPr>
      <w:r w:rsidRPr="00D2466D">
        <w:rPr>
          <w:rFonts w:ascii="Times New Roman" w:hAnsi="Times New Roman" w:cs="Times New Roman"/>
          <w:sz w:val="28"/>
          <w:szCs w:val="28"/>
        </w:rPr>
        <w:t>В случае выявления расхождений налоговый орган на основе обращения налогоплательщика направит межведомственный запрос в соответствующий регистрирующий орган. О результатах сверки и наличии оснований для изменения записей ЕГРН организация будет проинформирована.</w:t>
      </w:r>
      <w:bookmarkStart w:id="0" w:name="_GoBack"/>
      <w:bookmarkEnd w:id="0"/>
    </w:p>
    <w:sectPr w:rsidR="00D2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66D"/>
    <w:rsid w:val="000D1B4F"/>
    <w:rsid w:val="00396D7E"/>
    <w:rsid w:val="0067089B"/>
    <w:rsid w:val="009F3031"/>
    <w:rsid w:val="00A13DCA"/>
    <w:rsid w:val="00A47680"/>
    <w:rsid w:val="00D2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58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6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6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6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6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6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6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6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6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6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6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66D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6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6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6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6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6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6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2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6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6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6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6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4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Щекаева</dc:creator>
  <cp:lastModifiedBy>Насырова Ирина Викторовна</cp:lastModifiedBy>
  <cp:revision>6</cp:revision>
  <dcterms:created xsi:type="dcterms:W3CDTF">2025-01-29T11:32:00Z</dcterms:created>
  <dcterms:modified xsi:type="dcterms:W3CDTF">2026-01-30T04:07:00Z</dcterms:modified>
</cp:coreProperties>
</file>