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610" w:rsidRPr="006A59D5" w:rsidRDefault="006A59D5" w:rsidP="006A59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59D5">
        <w:rPr>
          <w:rFonts w:ascii="Times New Roman" w:hAnsi="Times New Roman" w:cs="Times New Roman"/>
          <w:b/>
          <w:sz w:val="32"/>
          <w:szCs w:val="32"/>
        </w:rPr>
        <w:t>Как уплачиваются страховые взносы за руководителей коммерческих организаций в 2026 году</w:t>
      </w:r>
    </w:p>
    <w:p w:rsidR="006A59D5" w:rsidRPr="006A59D5" w:rsidRDefault="006A59D5" w:rsidP="006A59D5">
      <w:pPr>
        <w:rPr>
          <w:rFonts w:ascii="Times New Roman" w:hAnsi="Times New Roman" w:cs="Times New Roman"/>
          <w:sz w:val="26"/>
          <w:szCs w:val="26"/>
        </w:rPr>
      </w:pPr>
      <w:r w:rsidRPr="006A59D5">
        <w:rPr>
          <w:rFonts w:ascii="Times New Roman" w:hAnsi="Times New Roman" w:cs="Times New Roman"/>
          <w:sz w:val="26"/>
          <w:szCs w:val="26"/>
        </w:rPr>
        <w:t>С 2026 года вв</w:t>
      </w:r>
      <w:r>
        <w:rPr>
          <w:rFonts w:ascii="Times New Roman" w:hAnsi="Times New Roman" w:cs="Times New Roman"/>
          <w:sz w:val="26"/>
          <w:szCs w:val="26"/>
        </w:rPr>
        <w:t>едена</w:t>
      </w:r>
      <w:r w:rsidRPr="006A59D5">
        <w:rPr>
          <w:rFonts w:ascii="Times New Roman" w:hAnsi="Times New Roman" w:cs="Times New Roman"/>
          <w:sz w:val="26"/>
          <w:szCs w:val="26"/>
        </w:rPr>
        <w:t xml:space="preserve"> ежемесячная минимальная база по страховым взносам в отношении руководителей коммерческих организаций. Она не зависит от наличия сотрудников и равна одному минимальному </w:t>
      </w:r>
      <w:proofErr w:type="gramStart"/>
      <w:r w:rsidRPr="006A59D5">
        <w:rPr>
          <w:rFonts w:ascii="Times New Roman" w:hAnsi="Times New Roman" w:cs="Times New Roman"/>
          <w:sz w:val="26"/>
          <w:szCs w:val="26"/>
        </w:rPr>
        <w:t>размеру оплаты труда</w:t>
      </w:r>
      <w:proofErr w:type="gramEnd"/>
      <w:r w:rsidRPr="006A59D5">
        <w:rPr>
          <w:rFonts w:ascii="Times New Roman" w:hAnsi="Times New Roman" w:cs="Times New Roman"/>
          <w:sz w:val="26"/>
          <w:szCs w:val="26"/>
        </w:rPr>
        <w:t xml:space="preserve"> (МРОТ).</w:t>
      </w:r>
    </w:p>
    <w:p w:rsidR="006A59D5" w:rsidRPr="006A59D5" w:rsidRDefault="006A59D5" w:rsidP="006A59D5">
      <w:pPr>
        <w:rPr>
          <w:rFonts w:ascii="Times New Roman" w:hAnsi="Times New Roman" w:cs="Times New Roman"/>
          <w:sz w:val="26"/>
          <w:szCs w:val="26"/>
        </w:rPr>
      </w:pPr>
      <w:r w:rsidRPr="006A59D5">
        <w:rPr>
          <w:rFonts w:ascii="Times New Roman" w:hAnsi="Times New Roman" w:cs="Times New Roman"/>
          <w:sz w:val="26"/>
          <w:szCs w:val="26"/>
        </w:rPr>
        <w:t>То есть если с руководителем коммерческой организации не заключался трудовой договор и ему не начисляют заработную плату, это не освобождает юр</w:t>
      </w:r>
      <w:r>
        <w:rPr>
          <w:rFonts w:ascii="Times New Roman" w:hAnsi="Times New Roman" w:cs="Times New Roman"/>
          <w:sz w:val="26"/>
          <w:szCs w:val="26"/>
        </w:rPr>
        <w:t xml:space="preserve">идическое </w:t>
      </w:r>
      <w:r w:rsidRPr="006A59D5">
        <w:rPr>
          <w:rFonts w:ascii="Times New Roman" w:hAnsi="Times New Roman" w:cs="Times New Roman"/>
          <w:sz w:val="26"/>
          <w:szCs w:val="26"/>
        </w:rPr>
        <w:t>лицо от обязанности исчислять и уплачивать за него страховые взносы. Если начисления в пользу директора за месяц меньше федерального МРОТ (27 093 руб.), страховые взносы с 2026 года необходимо уплачивать исходя из величины МРОТ.</w:t>
      </w:r>
    </w:p>
    <w:p w:rsidR="006A59D5" w:rsidRPr="006A59D5" w:rsidRDefault="006A59D5" w:rsidP="006A59D5">
      <w:pPr>
        <w:rPr>
          <w:rFonts w:ascii="Times New Roman" w:hAnsi="Times New Roman" w:cs="Times New Roman"/>
          <w:sz w:val="26"/>
          <w:szCs w:val="26"/>
        </w:rPr>
      </w:pPr>
      <w:r w:rsidRPr="006A59D5">
        <w:rPr>
          <w:rFonts w:ascii="Times New Roman" w:hAnsi="Times New Roman" w:cs="Times New Roman"/>
          <w:sz w:val="26"/>
          <w:szCs w:val="26"/>
        </w:rPr>
        <w:t>То есть минимальный размер страховых взносов, исчисленных с зарплаты руководителя при отсутств</w:t>
      </w:r>
      <w:proofErr w:type="gramStart"/>
      <w:r w:rsidRPr="006A59D5">
        <w:rPr>
          <w:rFonts w:ascii="Times New Roman" w:hAnsi="Times New Roman" w:cs="Times New Roman"/>
          <w:sz w:val="26"/>
          <w:szCs w:val="26"/>
        </w:rPr>
        <w:t>ии у о</w:t>
      </w:r>
      <w:proofErr w:type="gramEnd"/>
      <w:r w:rsidRPr="006A59D5">
        <w:rPr>
          <w:rFonts w:ascii="Times New Roman" w:hAnsi="Times New Roman" w:cs="Times New Roman"/>
          <w:sz w:val="26"/>
          <w:szCs w:val="26"/>
        </w:rPr>
        <w:t>рганизации льгот составит 8 127,90 руб. в месяц (27 093 руб. × 30 %). Если же физическое лицо исполняло полномочия руководителя неполный месяц, то база рассчитывается как часть МРОТ, пропорциональная количеству отработанных календарных дней.</w:t>
      </w:r>
    </w:p>
    <w:p w:rsidR="006A59D5" w:rsidRPr="006A59D5" w:rsidRDefault="006A59D5" w:rsidP="006A59D5">
      <w:pPr>
        <w:rPr>
          <w:rFonts w:ascii="Times New Roman" w:hAnsi="Times New Roman" w:cs="Times New Roman"/>
          <w:sz w:val="26"/>
          <w:szCs w:val="26"/>
        </w:rPr>
      </w:pPr>
      <w:r w:rsidRPr="006A59D5">
        <w:rPr>
          <w:rFonts w:ascii="Times New Roman" w:hAnsi="Times New Roman" w:cs="Times New Roman"/>
          <w:sz w:val="26"/>
          <w:szCs w:val="26"/>
        </w:rPr>
        <w:t xml:space="preserve">Напоминаем, что страховые взносы за руководителя рассчитываются с минимальной базы ежемесячно независимо </w:t>
      </w:r>
      <w:proofErr w:type="gramStart"/>
      <w:r w:rsidRPr="006A59D5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6A59D5">
        <w:rPr>
          <w:rFonts w:ascii="Times New Roman" w:hAnsi="Times New Roman" w:cs="Times New Roman"/>
          <w:sz w:val="26"/>
          <w:szCs w:val="26"/>
        </w:rPr>
        <w:t>:</w:t>
      </w:r>
    </w:p>
    <w:p w:rsidR="006A59D5" w:rsidRPr="006A59D5" w:rsidRDefault="006A59D5" w:rsidP="006A59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6A59D5">
        <w:rPr>
          <w:rFonts w:ascii="Times New Roman" w:hAnsi="Times New Roman" w:cs="Times New Roman"/>
          <w:sz w:val="26"/>
          <w:szCs w:val="26"/>
        </w:rPr>
        <w:t>наличия трудового договора;</w:t>
      </w:r>
    </w:p>
    <w:p w:rsidR="006A59D5" w:rsidRPr="006A59D5" w:rsidRDefault="006A59D5" w:rsidP="006A59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A59D5">
        <w:rPr>
          <w:rFonts w:ascii="Times New Roman" w:hAnsi="Times New Roman" w:cs="Times New Roman"/>
          <w:sz w:val="26"/>
          <w:szCs w:val="26"/>
        </w:rPr>
        <w:t>ведения организацией финансово-хозяйственной деятельности;</w:t>
      </w:r>
    </w:p>
    <w:p w:rsidR="006A59D5" w:rsidRPr="006A59D5" w:rsidRDefault="006A59D5" w:rsidP="006A59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A59D5">
        <w:rPr>
          <w:rFonts w:ascii="Times New Roman" w:hAnsi="Times New Roman" w:cs="Times New Roman"/>
          <w:sz w:val="26"/>
          <w:szCs w:val="26"/>
        </w:rPr>
        <w:t>количества фактически отработанного времени;</w:t>
      </w:r>
    </w:p>
    <w:p w:rsidR="006A59D5" w:rsidRPr="006A59D5" w:rsidRDefault="006A59D5" w:rsidP="006A59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A59D5">
        <w:rPr>
          <w:rFonts w:ascii="Times New Roman" w:hAnsi="Times New Roman" w:cs="Times New Roman"/>
          <w:sz w:val="26"/>
          <w:szCs w:val="26"/>
        </w:rPr>
        <w:t>работает ли он одновременно в других компаниях по трудовым или договорам гражданско-правового характера.</w:t>
      </w:r>
    </w:p>
    <w:bookmarkEnd w:id="0"/>
    <w:p w:rsidR="006A59D5" w:rsidRPr="006A59D5" w:rsidRDefault="006A59D5" w:rsidP="006A59D5">
      <w:pPr>
        <w:rPr>
          <w:rFonts w:ascii="Times New Roman" w:hAnsi="Times New Roman" w:cs="Times New Roman"/>
          <w:sz w:val="26"/>
          <w:szCs w:val="26"/>
        </w:rPr>
      </w:pPr>
      <w:r w:rsidRPr="006A59D5">
        <w:rPr>
          <w:rFonts w:ascii="Times New Roman" w:hAnsi="Times New Roman" w:cs="Times New Roman"/>
          <w:sz w:val="26"/>
          <w:szCs w:val="26"/>
        </w:rPr>
        <w:t>Если зарплата руководителя превышает МРОТ, то взносы считают в обычном порядке – с фактического вознаграждения за месяц.</w:t>
      </w:r>
    </w:p>
    <w:p w:rsidR="006A59D5" w:rsidRPr="006A59D5" w:rsidRDefault="006A59D5" w:rsidP="006A59D5">
      <w:pPr>
        <w:rPr>
          <w:rFonts w:ascii="Times New Roman" w:hAnsi="Times New Roman" w:cs="Times New Roman"/>
          <w:sz w:val="26"/>
          <w:szCs w:val="26"/>
        </w:rPr>
      </w:pPr>
      <w:r w:rsidRPr="006A59D5">
        <w:rPr>
          <w:rFonts w:ascii="Times New Roman" w:hAnsi="Times New Roman" w:cs="Times New Roman"/>
          <w:sz w:val="26"/>
          <w:szCs w:val="26"/>
        </w:rPr>
        <w:t>Вышеуказанные страховые взносы также подлежат отражению в Уведомлениях об исчисленных суммах страховых взносов (КНД 1110355), расчетах по страховым взносам (КНД 1151111) и персонифицированных сведениях (КНД 1151162).</w:t>
      </w:r>
    </w:p>
    <w:sectPr w:rsidR="006A59D5" w:rsidRPr="006A5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44920"/>
    <w:multiLevelType w:val="hybridMultilevel"/>
    <w:tmpl w:val="1C369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D5"/>
    <w:rsid w:val="00415610"/>
    <w:rsid w:val="006A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2026-02-24T17:37:00Z</dcterms:created>
  <dcterms:modified xsi:type="dcterms:W3CDTF">2026-02-24T17:42:00Z</dcterms:modified>
</cp:coreProperties>
</file>