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FBA" w:rsidRPr="00DF3FBA" w:rsidRDefault="00DF3FBA" w:rsidP="00DF3F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F3FBA">
        <w:rPr>
          <w:rFonts w:ascii="Times New Roman" w:hAnsi="Times New Roman" w:cs="Times New Roman"/>
          <w:b/>
          <w:sz w:val="32"/>
          <w:szCs w:val="32"/>
        </w:rPr>
        <w:t>Проверить налоговую задолженность возможно несколькими способами</w:t>
      </w:r>
    </w:p>
    <w:bookmarkEnd w:id="0"/>
    <w:p w:rsidR="00F14BE7" w:rsidRPr="00AD079B" w:rsidRDefault="00436B5A" w:rsidP="00AD079B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D079B"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 w:rsidRPr="00AD079B">
        <w:rPr>
          <w:rFonts w:ascii="Times New Roman" w:hAnsi="Times New Roman" w:cs="Times New Roman"/>
          <w:sz w:val="26"/>
          <w:szCs w:val="26"/>
        </w:rPr>
        <w:t xml:space="preserve"> ИФНС России № 22 по Челябинской области напоминает, что проверить наличие </w:t>
      </w:r>
      <w:r w:rsidR="00BF6B26" w:rsidRPr="00AD079B"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AD079B">
        <w:rPr>
          <w:rFonts w:ascii="Times New Roman" w:hAnsi="Times New Roman" w:cs="Times New Roman"/>
          <w:sz w:val="26"/>
          <w:szCs w:val="26"/>
        </w:rPr>
        <w:t>задолженности можно следующими способами:</w:t>
      </w:r>
    </w:p>
    <w:p w:rsidR="00436B5A" w:rsidRPr="00AD079B" w:rsidRDefault="00436B5A" w:rsidP="00AD079B">
      <w:pPr>
        <w:jc w:val="both"/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hAnsi="Times New Roman" w:cs="Times New Roman"/>
          <w:sz w:val="26"/>
          <w:szCs w:val="26"/>
        </w:rPr>
        <w:t xml:space="preserve">- через Личный кабинет налогоплательщика. Доступ можно получить в любом налоговом органе или в МФЦ, имея при себе документ, удостоверяющий личность (паспорт). Индивидуальные предприниматели </w:t>
      </w:r>
      <w:r w:rsidR="00AD079B" w:rsidRPr="00AD079B">
        <w:rPr>
          <w:rFonts w:ascii="Times New Roman" w:hAnsi="Times New Roman" w:cs="Times New Roman"/>
          <w:sz w:val="26"/>
          <w:szCs w:val="26"/>
        </w:rPr>
        <w:t xml:space="preserve">и юридические лица </w:t>
      </w:r>
      <w:r w:rsidRPr="00AD079B">
        <w:rPr>
          <w:rFonts w:ascii="Times New Roman" w:hAnsi="Times New Roman" w:cs="Times New Roman"/>
          <w:sz w:val="26"/>
          <w:szCs w:val="26"/>
        </w:rPr>
        <w:t>могу</w:t>
      </w:r>
      <w:r w:rsidR="00AD079B" w:rsidRPr="00AD079B">
        <w:rPr>
          <w:rFonts w:ascii="Times New Roman" w:hAnsi="Times New Roman" w:cs="Times New Roman"/>
          <w:sz w:val="26"/>
          <w:szCs w:val="26"/>
        </w:rPr>
        <w:t>т</w:t>
      </w:r>
      <w:r w:rsidRPr="00AD079B">
        <w:rPr>
          <w:rFonts w:ascii="Times New Roman" w:hAnsi="Times New Roman" w:cs="Times New Roman"/>
          <w:sz w:val="26"/>
          <w:szCs w:val="26"/>
        </w:rPr>
        <w:t xml:space="preserve"> осуществить вход в Личный кабинет при помощи усиленной квалифицированной электронной подписи. </w:t>
      </w:r>
    </w:p>
    <w:p w:rsidR="00BF6B26" w:rsidRPr="00AD079B" w:rsidRDefault="00436B5A" w:rsidP="00AD079B">
      <w:pPr>
        <w:jc w:val="both"/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hAnsi="Times New Roman" w:cs="Times New Roman"/>
          <w:sz w:val="26"/>
          <w:szCs w:val="26"/>
        </w:rPr>
        <w:t xml:space="preserve">- </w:t>
      </w:r>
      <w:r w:rsidR="00BF6B26" w:rsidRPr="00AD079B">
        <w:rPr>
          <w:rFonts w:ascii="Times New Roman" w:hAnsi="Times New Roman" w:cs="Times New Roman"/>
          <w:sz w:val="26"/>
          <w:szCs w:val="26"/>
        </w:rPr>
        <w:t>через Е</w:t>
      </w:r>
      <w:r w:rsidRPr="00AD079B">
        <w:rPr>
          <w:rFonts w:ascii="Times New Roman" w:hAnsi="Times New Roman" w:cs="Times New Roman"/>
          <w:sz w:val="26"/>
          <w:szCs w:val="26"/>
        </w:rPr>
        <w:t>диный портал государственных услуг (ЕПГУ). Информация о задолженности (либо ее отсутствии) будет доступна на главной странице</w:t>
      </w:r>
      <w:r w:rsidR="00BF6B26" w:rsidRPr="00AD079B">
        <w:rPr>
          <w:rFonts w:ascii="Times New Roman" w:hAnsi="Times New Roman" w:cs="Times New Roman"/>
          <w:sz w:val="26"/>
          <w:szCs w:val="26"/>
        </w:rPr>
        <w:t>, либо во вкладке «</w:t>
      </w:r>
      <w:r w:rsidR="00F05EE0" w:rsidRPr="00AD079B">
        <w:rPr>
          <w:rFonts w:ascii="Times New Roman" w:hAnsi="Times New Roman" w:cs="Times New Roman"/>
          <w:sz w:val="26"/>
          <w:szCs w:val="26"/>
        </w:rPr>
        <w:t>Штрафы/Налоги</w:t>
      </w:r>
      <w:r w:rsidR="00BF6B26" w:rsidRPr="00AD079B">
        <w:rPr>
          <w:rFonts w:ascii="Times New Roman" w:hAnsi="Times New Roman" w:cs="Times New Roman"/>
          <w:sz w:val="26"/>
          <w:szCs w:val="26"/>
        </w:rPr>
        <w:t>»</w:t>
      </w:r>
      <w:r w:rsidR="00F05EE0" w:rsidRPr="00AD079B">
        <w:rPr>
          <w:rFonts w:ascii="Times New Roman" w:hAnsi="Times New Roman" w:cs="Times New Roman"/>
          <w:sz w:val="26"/>
          <w:szCs w:val="26"/>
        </w:rPr>
        <w:t xml:space="preserve"> - «</w:t>
      </w:r>
      <w:r w:rsidR="00BF6B26" w:rsidRPr="00AD079B">
        <w:rPr>
          <w:rFonts w:ascii="Times New Roman" w:hAnsi="Times New Roman" w:cs="Times New Roman"/>
          <w:sz w:val="26"/>
          <w:szCs w:val="26"/>
        </w:rPr>
        <w:t>Оплаченные налоги и задолженности»</w:t>
      </w:r>
      <w:r w:rsidR="00F05EE0" w:rsidRPr="00AD079B">
        <w:rPr>
          <w:rFonts w:ascii="Times New Roman" w:hAnsi="Times New Roman" w:cs="Times New Roman"/>
          <w:sz w:val="26"/>
          <w:szCs w:val="26"/>
        </w:rPr>
        <w:t>.</w:t>
      </w:r>
    </w:p>
    <w:p w:rsidR="00BF6B26" w:rsidRPr="00AD079B" w:rsidRDefault="00BF6B26" w:rsidP="00AD079B">
      <w:pPr>
        <w:jc w:val="both"/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hAnsi="Times New Roman" w:cs="Times New Roman"/>
          <w:sz w:val="26"/>
          <w:szCs w:val="26"/>
        </w:rPr>
        <w:t xml:space="preserve">- в любом налоговом органе или в любом подразделении МФЦ Челябинской области производится выдача платежных документов о начисленных налогах, сборах, пенях, штрафах, процентах, в том числе с истекшим сроком уплаты (задолженности). </w:t>
      </w:r>
    </w:p>
    <w:p w:rsidR="00BF6B26" w:rsidRPr="00AD079B" w:rsidRDefault="00BF6B26" w:rsidP="00AD079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hAnsi="Times New Roman" w:cs="Times New Roman"/>
          <w:sz w:val="26"/>
          <w:szCs w:val="26"/>
        </w:rPr>
        <w:t xml:space="preserve">- </w:t>
      </w:r>
      <w:r w:rsidR="00F05EE0"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посредством СМС или по электронной почте.</w:t>
      </w:r>
    </w:p>
    <w:p w:rsidR="00BF6B26" w:rsidRPr="00AD079B" w:rsidRDefault="00BF6B26" w:rsidP="00AD0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6B26" w:rsidRPr="00AD079B" w:rsidRDefault="00BF6B26" w:rsidP="00AD07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Для этого нужно представить в налоговый орган заявление о согласии налогоплательщика на информирование о наличии задолженности. Форма заявления утверждена Приказом ФНС России от 30.11.2022 № ЕД-7-8/1135@.</w:t>
      </w:r>
    </w:p>
    <w:p w:rsidR="00BF6B26" w:rsidRPr="00AD079B" w:rsidRDefault="00BF6B26" w:rsidP="00AD0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F6B26" w:rsidRPr="00AD079B" w:rsidRDefault="00BF6B26" w:rsidP="00BF6B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Подать согласие можно следующими способами:</w:t>
      </w:r>
    </w:p>
    <w:p w:rsidR="00BF6B26" w:rsidRPr="00AD079B" w:rsidRDefault="00BF6B26" w:rsidP="00BF6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D079B" w:rsidRPr="00AD079B" w:rsidRDefault="00BF6B26" w:rsidP="00F05E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 бумажном носителе в любой налоговый орган - лично, через представителя или по почте;</w:t>
      </w:r>
    </w:p>
    <w:p w:rsidR="00BF6B26" w:rsidRPr="00AD079B" w:rsidRDefault="00BF6B26" w:rsidP="00F05EE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электронной форме с помощью Личн</w:t>
      </w:r>
      <w:r w:rsidR="00F05EE0"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ого</w:t>
      </w: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кабинет</w:t>
      </w:r>
      <w:r w:rsidR="00F05EE0"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Pr="00AD07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налогоплательщика или по телекоммуникационным каналам связи.</w:t>
      </w:r>
    </w:p>
    <w:p w:rsidR="00AD079B" w:rsidRPr="00CC6839" w:rsidRDefault="00AD079B" w:rsidP="00CC6839">
      <w:pPr>
        <w:spacing w:line="401" w:lineRule="atLeast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CC6839">
        <w:rPr>
          <w:rFonts w:ascii="Times New Roman" w:hAnsi="Times New Roman" w:cs="Times New Roman"/>
          <w:sz w:val="26"/>
          <w:szCs w:val="26"/>
        </w:rPr>
        <w:t>По вопросам урегулирования задолженности и состояния расчетов с бюджетом, приостановления операций по счетам можно обратиться через сервис «Оперативная помощь: разблокировка счета и вопросы ЕНС»</w:t>
      </w:r>
      <w:r w:rsidR="00CC6839">
        <w:rPr>
          <w:rFonts w:ascii="Times New Roman" w:hAnsi="Times New Roman" w:cs="Times New Roman"/>
          <w:sz w:val="26"/>
          <w:szCs w:val="26"/>
        </w:rPr>
        <w:t xml:space="preserve"> </w:t>
      </w:r>
      <w:r w:rsidR="00CC6839" w:rsidRPr="00CC6839">
        <w:rPr>
          <w:rFonts w:ascii="Times New Roman" w:hAnsi="Times New Roman" w:cs="Times New Roman"/>
          <w:sz w:val="26"/>
          <w:szCs w:val="26"/>
        </w:rPr>
        <w:t>(</w:t>
      </w:r>
      <w:hyperlink r:id="rId7" w:tgtFrame="_blank" w:history="1">
        <w:r w:rsidR="00CC6839" w:rsidRPr="00CC683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clck.ru/3TcUAu)</w:t>
        </w:r>
      </w:hyperlink>
      <w:r w:rsidR="00CC6839" w:rsidRPr="00CC68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6839">
        <w:rPr>
          <w:rFonts w:ascii="Times New Roman" w:hAnsi="Times New Roman" w:cs="Times New Roman"/>
          <w:sz w:val="26"/>
          <w:szCs w:val="26"/>
        </w:rPr>
        <w:t xml:space="preserve">или по телефону </w:t>
      </w:r>
      <w:proofErr w:type="gramStart"/>
      <w:r w:rsidRPr="00CC6839">
        <w:rPr>
          <w:rFonts w:ascii="Times New Roman" w:hAnsi="Times New Roman" w:cs="Times New Roman"/>
          <w:sz w:val="26"/>
          <w:szCs w:val="26"/>
        </w:rPr>
        <w:t>Контакт-центра</w:t>
      </w:r>
      <w:proofErr w:type="gramEnd"/>
      <w:r w:rsidRPr="00CC6839">
        <w:rPr>
          <w:rFonts w:ascii="Times New Roman" w:hAnsi="Times New Roman" w:cs="Times New Roman"/>
          <w:sz w:val="26"/>
          <w:szCs w:val="26"/>
        </w:rPr>
        <w:t xml:space="preserve"> ФНС России 8 800 222-22-22.</w:t>
      </w:r>
    </w:p>
    <w:p w:rsidR="00F05EE0" w:rsidRPr="00AD079B" w:rsidRDefault="00F05EE0" w:rsidP="00AD079B">
      <w:pPr>
        <w:spacing w:after="0" w:line="401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AD079B">
        <w:rPr>
          <w:rFonts w:ascii="Times New Roman" w:hAnsi="Times New Roman" w:cs="Times New Roman"/>
          <w:sz w:val="26"/>
          <w:szCs w:val="26"/>
        </w:rPr>
        <w:t>Более подробная информация о сервисе «Информирование о задолженности» находится на сайте ФНС России (clck.ru/3TU2yb).</w:t>
      </w:r>
    </w:p>
    <w:sectPr w:rsidR="00F05EE0" w:rsidRPr="00AD079B" w:rsidSect="00AD079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57DA6"/>
    <w:multiLevelType w:val="hybridMultilevel"/>
    <w:tmpl w:val="4CB4E97E"/>
    <w:lvl w:ilvl="0" w:tplc="ED183E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7B0753"/>
    <w:multiLevelType w:val="hybridMultilevel"/>
    <w:tmpl w:val="0C8A7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B5A"/>
    <w:rsid w:val="00436B5A"/>
    <w:rsid w:val="00893A0D"/>
    <w:rsid w:val="008A3232"/>
    <w:rsid w:val="00905DCB"/>
    <w:rsid w:val="009478CD"/>
    <w:rsid w:val="009E1295"/>
    <w:rsid w:val="00AD079B"/>
    <w:rsid w:val="00BB0CA2"/>
    <w:rsid w:val="00BF6B26"/>
    <w:rsid w:val="00CC6839"/>
    <w:rsid w:val="00D423E8"/>
    <w:rsid w:val="00DF3FBA"/>
    <w:rsid w:val="00E16A87"/>
    <w:rsid w:val="00EB4776"/>
    <w:rsid w:val="00F05EE0"/>
    <w:rsid w:val="00FD7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B2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F6B2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B26"/>
    <w:rPr>
      <w:rFonts w:ascii="Tahoma" w:hAnsi="Tahoma" w:cs="Tahoma"/>
      <w:sz w:val="16"/>
      <w:szCs w:val="16"/>
    </w:rPr>
  </w:style>
  <w:style w:type="character" w:customStyle="1" w:styleId="linktext">
    <w:name w:val="link__text"/>
    <w:basedOn w:val="a0"/>
    <w:rsid w:val="00F05EE0"/>
  </w:style>
  <w:style w:type="character" w:customStyle="1" w:styleId="shortenershort-link-text">
    <w:name w:val="shortener__short-link-text"/>
    <w:basedOn w:val="a0"/>
    <w:rsid w:val="00F05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ck.ru/3TcU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FB12-4CC0-4282-9550-C2A4E29B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Щекаева Елена Александровна</cp:lastModifiedBy>
  <cp:revision>9</cp:revision>
  <dcterms:created xsi:type="dcterms:W3CDTF">2026-05-07T10:34:00Z</dcterms:created>
  <dcterms:modified xsi:type="dcterms:W3CDTF">2026-05-14T05:16:00Z</dcterms:modified>
</cp:coreProperties>
</file>