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8A" w:rsidRPr="00B32498" w:rsidRDefault="00C42E8A" w:rsidP="00C4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3249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Что делать, если налоговое уведомление не получено?</w:t>
      </w:r>
    </w:p>
    <w:p w:rsidR="00C42E8A" w:rsidRPr="00B32498" w:rsidRDefault="00C42E8A" w:rsidP="00C42E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2498" w:rsidRDefault="00C42E8A" w:rsidP="00C42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Межрайонная ИФНС России № 22 по Челябинской области </w:t>
      </w:r>
      <w:r w:rsid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сообщает</w:t>
      </w:r>
      <w:r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32498"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том, что </w:t>
      </w:r>
      <w:r w:rsid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налоговой службой произведена</w:t>
      </w:r>
      <w:r w:rsidR="00B32498"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массов</w:t>
      </w:r>
      <w:r w:rsid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B32498"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рассылк</w:t>
      </w:r>
      <w:r w:rsid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32498"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налоговых уведомлений об уплате земельного, транспортного налогов и налога на имущество</w:t>
      </w:r>
      <w:r w:rsidR="00F874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87469" w:rsidRPr="00E740D0">
        <w:rPr>
          <w:rFonts w:ascii="Times New Roman" w:hAnsi="Times New Roman" w:cs="Times New Roman"/>
          <w:sz w:val="28"/>
          <w:szCs w:val="28"/>
        </w:rPr>
        <w:t>налог с доходов, полученных по вкладам</w:t>
      </w:r>
      <w:r w:rsidR="00B32498"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202</w:t>
      </w:r>
      <w:r w:rsid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32498"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A5203" w:rsidRDefault="00071CD4" w:rsidP="00C42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C42E8A"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алоговое уведомление на уплату налогов направляется не позднее, чем за 30 дней до наступления срока платежа (в 2025 году – 1 декабря 2025 года).</w:t>
      </w:r>
    </w:p>
    <w:p w:rsidR="00071CD4" w:rsidRDefault="00C42E8A" w:rsidP="00C42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4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Налоговое уведомление не направляется по почте в следующих случаях:</w:t>
      </w:r>
    </w:p>
    <w:p w:rsidR="005A5203" w:rsidRDefault="005A5203" w:rsidP="00C42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71CD4" w:rsidRPr="00071CD4" w:rsidRDefault="00C42E8A" w:rsidP="00071CD4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C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Наличие льгот, вычетов или иных, установленных законодательством оснований, полностью освобождающих от уплаты налога;</w:t>
      </w:r>
    </w:p>
    <w:p w:rsidR="00071CD4" w:rsidRPr="00071CD4" w:rsidRDefault="00C42E8A" w:rsidP="00071CD4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1C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Общая сумма налогов составляет менее 300 рублей;</w:t>
      </w:r>
    </w:p>
    <w:p w:rsidR="00E31FB6" w:rsidRPr="00E31FB6" w:rsidRDefault="00C42E8A" w:rsidP="00E31FB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Наличие переплаты по единому налоговому счету, которая превышает общую сумму исчисленных налогов за 2024 год;</w:t>
      </w:r>
    </w:p>
    <w:p w:rsidR="00E31FB6" w:rsidRPr="00E31FB6" w:rsidRDefault="005A5203" w:rsidP="00E31FB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Наличие д</w:t>
      </w:r>
      <w:r w:rsidR="00C42E8A" w:rsidRPr="00E31F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42E8A" w:rsidRPr="00E31F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hyperlink r:id="rId6" w:tgtFrame="_blank" w:history="1">
        <w:r w:rsidR="00E31FB6" w:rsidRPr="00E31FB6">
          <w:rPr>
            <w:rStyle w:val="a3"/>
            <w:rFonts w:ascii="Times New Roman" w:hAnsi="Times New Roman" w:cs="Times New Roman"/>
            <w:color w:val="EB7D01"/>
            <w:sz w:val="28"/>
            <w:szCs w:val="28"/>
            <w:shd w:val="clear" w:color="auto" w:fill="FFFFFF"/>
          </w:rPr>
          <w:t>Личный кабинет налогоплательщика</w:t>
        </w:r>
      </w:hyperlink>
      <w:r w:rsidR="00E31FB6" w:rsidRPr="00E31FB6">
        <w:rPr>
          <w:rFonts w:ascii="Times New Roman" w:hAnsi="Times New Roman" w:cs="Times New Roman"/>
          <w:sz w:val="28"/>
          <w:szCs w:val="28"/>
        </w:rPr>
        <w:t>.</w:t>
      </w:r>
    </w:p>
    <w:p w:rsidR="00071CD4" w:rsidRPr="00071CD4" w:rsidRDefault="00071CD4" w:rsidP="00071CD4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1CD4" w:rsidRDefault="00C42E8A" w:rsidP="00071CD4">
      <w:pP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иных случаях, если налоговое уведомление не поступило до 1 ноября, получить его можно в Многофункциональном центре предоставления государственных и муниципальных услуг (МФЦ), либо, обратившись в любой налоговый орган, имея при себе документ, удостоверяющий личность (паспорт).</w:t>
      </w:r>
    </w:p>
    <w:p w:rsidR="00071CD4" w:rsidRDefault="00C42E8A" w:rsidP="00071CD4">
      <w:pP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Владельцы недвижимости или транспортных средств, которые не получали налоговые уведомления за какой-либо налоговый период и не заявляли налоговые льготы в отношении налогооблагаемого имущества, обязаны сообщать о наличии у них данных объектов в любой налоговый орган.</w:t>
      </w:r>
    </w:p>
    <w:p w:rsidR="00F14BE7" w:rsidRPr="00E31FB6" w:rsidRDefault="00C42E8A" w:rsidP="00E31FB6">
      <w:r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подробную информацию о налоговых уведомлениях можно найти на </w:t>
      </w:r>
      <w:proofErr w:type="spellStart"/>
      <w:r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промостранице</w:t>
      </w:r>
      <w:proofErr w:type="spellEnd"/>
      <w:r w:rsidRPr="00B324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E31FB6" w:rsidRPr="00E31FB6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«Налоговое уведомление 2025»</w:t>
        </w:r>
      </w:hyperlink>
      <w:r w:rsidR="00E31FB6">
        <w:t>.</w:t>
      </w:r>
    </w:p>
    <w:sectPr w:rsidR="00F14BE7" w:rsidRPr="00E31FB6" w:rsidSect="00A4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54F2A"/>
    <w:multiLevelType w:val="hybridMultilevel"/>
    <w:tmpl w:val="63D8E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E8A"/>
    <w:rsid w:val="00071CD4"/>
    <w:rsid w:val="005A5203"/>
    <w:rsid w:val="009E1295"/>
    <w:rsid w:val="00A45C36"/>
    <w:rsid w:val="00B32498"/>
    <w:rsid w:val="00C42E8A"/>
    <w:rsid w:val="00DC0F0D"/>
    <w:rsid w:val="00E31FB6"/>
    <w:rsid w:val="00EB4776"/>
    <w:rsid w:val="00F8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E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E8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1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2E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E8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Насырова Ирина Викторовна</cp:lastModifiedBy>
  <cp:revision>5</cp:revision>
  <dcterms:created xsi:type="dcterms:W3CDTF">2025-10-01T10:11:00Z</dcterms:created>
  <dcterms:modified xsi:type="dcterms:W3CDTF">2025-10-01T10:52:00Z</dcterms:modified>
</cp:coreProperties>
</file>