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17390" w14:textId="2BFB5D89" w:rsidR="00D148D2" w:rsidRPr="00056428" w:rsidRDefault="009307A1" w:rsidP="00D148D2">
      <w:pPr>
        <w:pStyle w:val="60"/>
        <w:shd w:val="clear" w:color="auto" w:fill="auto"/>
        <w:spacing w:line="280" w:lineRule="exact"/>
        <w:jc w:val="right"/>
        <w:rPr>
          <w:color w:val="000000" w:themeColor="text1"/>
          <w:sz w:val="26"/>
          <w:szCs w:val="26"/>
        </w:rPr>
      </w:pPr>
      <w:r w:rsidRPr="00BE3D97">
        <w:rPr>
          <w:b w:val="0"/>
          <w:i/>
          <w:noProof/>
          <w:sz w:val="24"/>
          <w:szCs w:val="24"/>
          <w:u w:val="single"/>
          <w:lang w:eastAsia="ru-RU"/>
        </w:rPr>
        <w:drawing>
          <wp:anchor distT="47625" distB="47625" distL="47625" distR="47625" simplePos="0" relativeHeight="251659264" behindDoc="0" locked="0" layoutInCell="1" allowOverlap="0" wp14:anchorId="22F172A4" wp14:editId="7CE20760">
            <wp:simplePos x="0" y="0"/>
            <wp:positionH relativeFrom="column">
              <wp:posOffset>2771775</wp:posOffset>
            </wp:positionH>
            <wp:positionV relativeFrom="line">
              <wp:posOffset>-31750</wp:posOffset>
            </wp:positionV>
            <wp:extent cx="783590" cy="891540"/>
            <wp:effectExtent l="0" t="0" r="0" b="0"/>
            <wp:wrapTopAndBottom/>
            <wp:docPr id="4" name="Рисунок 4" descr="Герб Акбашевского сельского пос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Акбашевского сельского поселени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6"/>
          <w:szCs w:val="26"/>
          <w:highlight w:val="yellow"/>
        </w:rPr>
        <w:t xml:space="preserve"> </w:t>
      </w:r>
    </w:p>
    <w:p w14:paraId="4FAD01FA" w14:textId="77777777" w:rsidR="00F45407" w:rsidRDefault="009307A1" w:rsidP="00F45407">
      <w:pPr>
        <w:tabs>
          <w:tab w:val="center" w:pos="4551"/>
          <w:tab w:val="center" w:pos="4677"/>
          <w:tab w:val="right" w:pos="9355"/>
        </w:tabs>
        <w:ind w:right="-1"/>
        <w:jc w:val="center"/>
        <w:rPr>
          <w:sz w:val="28"/>
          <w:szCs w:val="28"/>
        </w:rPr>
      </w:pPr>
      <w:r w:rsidRPr="009307A1">
        <w:rPr>
          <w:sz w:val="28"/>
          <w:szCs w:val="28"/>
        </w:rPr>
        <w:t>СОВЕТ ДЕПУТАТОВ</w:t>
      </w:r>
    </w:p>
    <w:p w14:paraId="5C0050F9" w14:textId="3B31B947" w:rsidR="009307A1" w:rsidRPr="009307A1" w:rsidRDefault="009307A1" w:rsidP="00F45407">
      <w:pPr>
        <w:tabs>
          <w:tab w:val="center" w:pos="4551"/>
          <w:tab w:val="center" w:pos="4677"/>
          <w:tab w:val="right" w:pos="9355"/>
        </w:tabs>
        <w:ind w:right="-1"/>
        <w:jc w:val="center"/>
        <w:rPr>
          <w:sz w:val="28"/>
          <w:szCs w:val="28"/>
        </w:rPr>
      </w:pPr>
      <w:r w:rsidRPr="009307A1">
        <w:rPr>
          <w:sz w:val="28"/>
          <w:szCs w:val="28"/>
        </w:rPr>
        <w:t>АКБАШЕВСКОГО СЕЛЬСКОГО ПОСЕЛЕНИЯ</w:t>
      </w:r>
    </w:p>
    <w:p w14:paraId="132F4F48" w14:textId="77777777" w:rsidR="009307A1" w:rsidRPr="009307A1" w:rsidRDefault="009307A1" w:rsidP="00F45407">
      <w:pPr>
        <w:tabs>
          <w:tab w:val="center" w:pos="4551"/>
          <w:tab w:val="center" w:pos="4677"/>
          <w:tab w:val="right" w:pos="9355"/>
        </w:tabs>
        <w:ind w:right="-1"/>
        <w:jc w:val="center"/>
        <w:rPr>
          <w:sz w:val="28"/>
          <w:szCs w:val="28"/>
        </w:rPr>
      </w:pPr>
      <w:r w:rsidRPr="009307A1">
        <w:rPr>
          <w:sz w:val="28"/>
          <w:szCs w:val="28"/>
        </w:rPr>
        <w:t>АРГАЯШСКОГО МУНИЦИПАЛЬНОГО РАЙОНА</w:t>
      </w:r>
    </w:p>
    <w:p w14:paraId="0E2A1BBA" w14:textId="19012E89" w:rsidR="009307A1" w:rsidRDefault="009307A1" w:rsidP="00F45407">
      <w:pPr>
        <w:pStyle w:val="3"/>
        <w:tabs>
          <w:tab w:val="left" w:pos="0"/>
        </w:tabs>
        <w:ind w:right="-1"/>
        <w:rPr>
          <w:sz w:val="28"/>
          <w:szCs w:val="28"/>
        </w:rPr>
      </w:pPr>
      <w:r w:rsidRPr="009307A1">
        <w:rPr>
          <w:sz w:val="28"/>
          <w:szCs w:val="28"/>
        </w:rPr>
        <w:t>ЧЕЛЯБИНСКОЙ ОБЛАСТИ</w:t>
      </w:r>
    </w:p>
    <w:p w14:paraId="6CFD6B39" w14:textId="77777777" w:rsidR="00822310" w:rsidRPr="00822310" w:rsidRDefault="00822310" w:rsidP="00822310"/>
    <w:p w14:paraId="42C787DE" w14:textId="6BAE0607" w:rsidR="00A379BD" w:rsidRPr="005220E3" w:rsidRDefault="00A379BD" w:rsidP="00F45407">
      <w:pPr>
        <w:pStyle w:val="3"/>
        <w:tabs>
          <w:tab w:val="left" w:pos="0"/>
        </w:tabs>
        <w:ind w:right="-1"/>
        <w:rPr>
          <w:b/>
          <w:sz w:val="28"/>
          <w:szCs w:val="28"/>
        </w:rPr>
      </w:pPr>
      <w:r w:rsidRPr="005220E3">
        <w:rPr>
          <w:b/>
          <w:sz w:val="28"/>
          <w:szCs w:val="28"/>
        </w:rPr>
        <w:t>РЕШЕНИЕ</w:t>
      </w:r>
    </w:p>
    <w:p w14:paraId="7BB43792" w14:textId="77777777" w:rsidR="00926B77" w:rsidRDefault="00926B77" w:rsidP="00926B77">
      <w:pPr>
        <w:rPr>
          <w:sz w:val="28"/>
          <w:szCs w:val="28"/>
        </w:rPr>
      </w:pPr>
    </w:p>
    <w:p w14:paraId="4BC4D9C5" w14:textId="31390703" w:rsidR="00926B77" w:rsidRPr="001F4601" w:rsidRDefault="00BB1AA8" w:rsidP="00926B77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6E0B4A">
        <w:rPr>
          <w:sz w:val="28"/>
          <w:szCs w:val="28"/>
        </w:rPr>
        <w:t>2</w:t>
      </w:r>
      <w:r w:rsidR="00B77F9F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="00926B77" w:rsidRPr="001F4601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="00F45407">
        <w:rPr>
          <w:sz w:val="28"/>
          <w:szCs w:val="28"/>
        </w:rPr>
        <w:t xml:space="preserve"> г. </w:t>
      </w:r>
      <w:r w:rsidR="00926B77" w:rsidRPr="001F4601">
        <w:rPr>
          <w:sz w:val="28"/>
          <w:szCs w:val="28"/>
        </w:rPr>
        <w:t xml:space="preserve"> № </w:t>
      </w:r>
      <w:r>
        <w:rPr>
          <w:sz w:val="28"/>
          <w:szCs w:val="28"/>
        </w:rPr>
        <w:t>145</w:t>
      </w:r>
      <w:r w:rsidR="001D1762">
        <w:rPr>
          <w:sz w:val="28"/>
          <w:szCs w:val="28"/>
        </w:rPr>
        <w:t xml:space="preserve"> </w:t>
      </w:r>
    </w:p>
    <w:p w14:paraId="59E32C9D" w14:textId="77777777" w:rsidR="00C20A2D" w:rsidRDefault="00C20A2D" w:rsidP="00C20A2D">
      <w:pPr>
        <w:rPr>
          <w:sz w:val="28"/>
          <w:szCs w:val="28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</w:tblGrid>
      <w:tr w:rsidR="00C20A2D" w14:paraId="7BE675E6" w14:textId="77777777" w:rsidTr="00F73DE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B3358E6" w14:textId="77777777" w:rsidR="00C20A2D" w:rsidRPr="00E24D58" w:rsidRDefault="00D148D2" w:rsidP="00473C1A">
            <w:pPr>
              <w:jc w:val="both"/>
              <w:rPr>
                <w:sz w:val="28"/>
                <w:szCs w:val="28"/>
              </w:rPr>
            </w:pPr>
            <w:r w:rsidRPr="00D148D2">
              <w:rPr>
                <w:color w:val="000000"/>
                <w:sz w:val="28"/>
                <w:szCs w:val="28"/>
                <w:lang w:bidi="ru-RU"/>
              </w:rPr>
              <w:t xml:space="preserve">О выражении согласия населения </w:t>
            </w:r>
            <w:r w:rsidR="00473C1A">
              <w:rPr>
                <w:color w:val="000000"/>
                <w:sz w:val="28"/>
                <w:szCs w:val="28"/>
                <w:lang w:bidi="ru-RU"/>
              </w:rPr>
              <w:t>Акбашевского</w:t>
            </w:r>
            <w:r w:rsidRPr="00D148D2">
              <w:rPr>
                <w:color w:val="000000"/>
                <w:sz w:val="28"/>
                <w:szCs w:val="28"/>
                <w:lang w:bidi="ru-RU"/>
              </w:rPr>
              <w:t xml:space="preserve"> сельского поселения на объединение сельских поселений, входящих в состав Аргаяшского муниципального района, в целях его преобразования и последующего наделения вновь образованного муниципального образования статусом Аргаяшского муниципального округа Челябинской области</w:t>
            </w:r>
          </w:p>
        </w:tc>
      </w:tr>
    </w:tbl>
    <w:p w14:paraId="5345EC9E" w14:textId="77777777" w:rsidR="00D148D2" w:rsidRDefault="00D148D2" w:rsidP="00D148D2">
      <w:pPr>
        <w:widowControl w:val="0"/>
        <w:spacing w:line="276" w:lineRule="auto"/>
        <w:ind w:firstLine="709"/>
        <w:jc w:val="both"/>
        <w:rPr>
          <w:rFonts w:eastAsia="Arial Unicode MS"/>
          <w:color w:val="000000"/>
          <w:sz w:val="28"/>
          <w:szCs w:val="28"/>
          <w:lang w:bidi="ru-RU"/>
        </w:rPr>
      </w:pPr>
    </w:p>
    <w:p w14:paraId="3C93512D" w14:textId="07A2A14D" w:rsidR="00D148D2" w:rsidRPr="00D148D2" w:rsidRDefault="00D148D2" w:rsidP="00F73DE4">
      <w:pPr>
        <w:widowControl w:val="0"/>
        <w:spacing w:line="276" w:lineRule="auto"/>
        <w:ind w:firstLine="709"/>
        <w:jc w:val="both"/>
        <w:rPr>
          <w:rFonts w:eastAsia="Arial Unicode MS"/>
          <w:color w:val="000000"/>
          <w:sz w:val="28"/>
          <w:szCs w:val="28"/>
          <w:lang w:bidi="ru-RU"/>
        </w:rPr>
      </w:pPr>
      <w:r w:rsidRPr="00D148D2">
        <w:rPr>
          <w:rFonts w:eastAsia="Arial Unicode MS"/>
          <w:color w:val="000000"/>
          <w:sz w:val="28"/>
          <w:szCs w:val="28"/>
          <w:lang w:bidi="ru-RU"/>
        </w:rPr>
        <w:t>Рассмотрев решение Собрания депутатов Аргаяшского муниципального района от 11</w:t>
      </w:r>
      <w:r w:rsidR="00135924">
        <w:rPr>
          <w:rFonts w:eastAsia="Arial Unicode MS"/>
          <w:color w:val="000000"/>
          <w:sz w:val="28"/>
          <w:szCs w:val="28"/>
          <w:lang w:bidi="ru-RU"/>
        </w:rPr>
        <w:t>.12.</w:t>
      </w:r>
      <w:r w:rsidRPr="000A4E7B">
        <w:rPr>
          <w:rFonts w:eastAsia="Arial Unicode MS"/>
          <w:color w:val="000000"/>
          <w:sz w:val="28"/>
          <w:szCs w:val="28"/>
          <w:lang w:bidi="ru-RU"/>
        </w:rPr>
        <w:t>2024 № 582</w:t>
      </w:r>
      <w:r w:rsidR="000A4E7B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Pr="000A4E7B">
        <w:rPr>
          <w:rFonts w:eastAsia="Arial Unicode MS"/>
          <w:color w:val="000000"/>
          <w:sz w:val="28"/>
          <w:szCs w:val="28"/>
          <w:lang w:bidi="ru-RU"/>
        </w:rPr>
        <w:t>«</w:t>
      </w:r>
      <w:r w:rsidRPr="00D148D2">
        <w:rPr>
          <w:rFonts w:eastAsia="Arial Unicode MS"/>
          <w:color w:val="000000"/>
          <w:sz w:val="28"/>
          <w:szCs w:val="28"/>
          <w:lang w:bidi="ru-RU"/>
        </w:rPr>
        <w:t>О выдвижении инициативы о преобразовании Аргаяшского муниципального района в Аргаяшский муниципальный округ Челябинской области», руководствуясь Федеральным законом от 06.10.2003 №</w:t>
      </w:r>
      <w:r w:rsidR="000401FA" w:rsidRPr="000401FA">
        <w:rPr>
          <w:rFonts w:eastAsia="Arial Unicode MS"/>
          <w:color w:val="000000"/>
          <w:szCs w:val="28"/>
          <w:lang w:bidi="ru-RU"/>
        </w:rPr>
        <w:t xml:space="preserve"> </w:t>
      </w:r>
      <w:r w:rsidRPr="00D148D2">
        <w:rPr>
          <w:rFonts w:eastAsia="Arial Unicode MS"/>
          <w:color w:val="000000"/>
          <w:sz w:val="28"/>
          <w:szCs w:val="28"/>
          <w:lang w:bidi="ru-RU"/>
        </w:rPr>
        <w:t>131-ФЗ «Об общих принципах организации местного самоуправления в Российской Федерации», Законом Челябинской области от 26.10.2006 №</w:t>
      </w:r>
      <w:r w:rsidR="000401FA" w:rsidRPr="000401FA">
        <w:rPr>
          <w:rFonts w:eastAsia="Arial Unicode MS"/>
          <w:sz w:val="20"/>
          <w:szCs w:val="20"/>
        </w:rPr>
        <w:t xml:space="preserve"> </w:t>
      </w:r>
      <w:r w:rsidR="000401FA">
        <w:rPr>
          <w:rFonts w:eastAsia="Arial Unicode MS"/>
          <w:color w:val="000000"/>
          <w:sz w:val="28"/>
          <w:szCs w:val="28"/>
          <w:lang w:bidi="ru-RU"/>
        </w:rPr>
        <w:t xml:space="preserve">66-ЗО </w:t>
      </w:r>
      <w:r w:rsidRPr="00D148D2">
        <w:rPr>
          <w:rFonts w:eastAsia="Arial Unicode MS"/>
          <w:color w:val="000000"/>
          <w:sz w:val="28"/>
          <w:szCs w:val="28"/>
          <w:lang w:bidi="ru-RU"/>
        </w:rPr>
        <w:t xml:space="preserve">«Об административно-территориальном устройстве Челябинской области», Уставом </w:t>
      </w:r>
      <w:r w:rsidR="004969C1">
        <w:rPr>
          <w:rFonts w:eastAsia="Arial Unicode MS"/>
          <w:color w:val="000000"/>
          <w:sz w:val="28"/>
          <w:szCs w:val="28"/>
          <w:lang w:bidi="ru-RU"/>
        </w:rPr>
        <w:t>Акбашевского</w:t>
      </w:r>
      <w:r w:rsidRPr="00D148D2">
        <w:rPr>
          <w:rFonts w:eastAsia="Arial Unicode MS"/>
          <w:color w:val="000000"/>
          <w:sz w:val="28"/>
          <w:szCs w:val="28"/>
          <w:lang w:bidi="ru-RU"/>
        </w:rPr>
        <w:t xml:space="preserve"> сельского поселения, учитывая рекомендации участников по итогам публичных слушаний по вопросу объединения сельских поселений входящих в состав Аргаяшского муниципального района, в целях его преобразования и наделения вновь образованного муниципального образования статусом Аргаяшского муниципального округа Челябинской области </w:t>
      </w:r>
      <w:r w:rsidRPr="000A4E7B">
        <w:rPr>
          <w:rFonts w:eastAsia="Arial Unicode MS"/>
          <w:color w:val="000000"/>
          <w:sz w:val="28"/>
          <w:szCs w:val="28"/>
          <w:lang w:bidi="ru-RU"/>
        </w:rPr>
        <w:t xml:space="preserve">от </w:t>
      </w:r>
      <w:r w:rsidR="000A4E7B" w:rsidRPr="000A4E7B">
        <w:rPr>
          <w:rFonts w:eastAsia="Arial Unicode MS"/>
          <w:color w:val="000000"/>
          <w:sz w:val="28"/>
          <w:szCs w:val="28"/>
          <w:lang w:bidi="ru-RU"/>
        </w:rPr>
        <w:t>1</w:t>
      </w:r>
      <w:r w:rsidR="00135924">
        <w:rPr>
          <w:rFonts w:eastAsia="Arial Unicode MS"/>
          <w:color w:val="000000"/>
          <w:sz w:val="28"/>
          <w:szCs w:val="28"/>
          <w:lang w:bidi="ru-RU"/>
        </w:rPr>
        <w:t>4.01.</w:t>
      </w:r>
      <w:r w:rsidR="000A4E7B">
        <w:rPr>
          <w:rFonts w:eastAsia="Arial Unicode MS"/>
          <w:color w:val="000000"/>
          <w:sz w:val="28"/>
          <w:szCs w:val="28"/>
          <w:lang w:bidi="ru-RU"/>
        </w:rPr>
        <w:t>2025</w:t>
      </w:r>
    </w:p>
    <w:p w14:paraId="7A9DF4C6" w14:textId="77777777" w:rsidR="00D148D2" w:rsidRPr="00D148D2" w:rsidRDefault="00D148D2" w:rsidP="00D148D2">
      <w:pPr>
        <w:widowControl w:val="0"/>
        <w:tabs>
          <w:tab w:val="left" w:pos="0"/>
        </w:tabs>
        <w:jc w:val="center"/>
        <w:rPr>
          <w:color w:val="000000"/>
          <w:sz w:val="28"/>
          <w:szCs w:val="28"/>
          <w:lang w:bidi="ru-RU"/>
        </w:rPr>
      </w:pPr>
    </w:p>
    <w:p w14:paraId="18C4506F" w14:textId="77777777" w:rsidR="00D148D2" w:rsidRPr="00D148D2" w:rsidRDefault="00D148D2" w:rsidP="00D148D2">
      <w:pPr>
        <w:widowControl w:val="0"/>
        <w:tabs>
          <w:tab w:val="left" w:pos="0"/>
        </w:tabs>
        <w:jc w:val="center"/>
        <w:rPr>
          <w:color w:val="000000"/>
          <w:sz w:val="28"/>
          <w:szCs w:val="28"/>
          <w:lang w:bidi="ru-RU"/>
        </w:rPr>
      </w:pPr>
      <w:r w:rsidRPr="00D148D2">
        <w:rPr>
          <w:color w:val="000000"/>
          <w:sz w:val="28"/>
          <w:szCs w:val="28"/>
          <w:lang w:bidi="ru-RU"/>
        </w:rPr>
        <w:t xml:space="preserve">Совет депутатов </w:t>
      </w:r>
      <w:r w:rsidR="00473C1A">
        <w:rPr>
          <w:color w:val="000000"/>
          <w:sz w:val="28"/>
          <w:szCs w:val="28"/>
          <w:lang w:bidi="ru-RU"/>
        </w:rPr>
        <w:t>Акбашевского</w:t>
      </w:r>
      <w:r w:rsidRPr="00D148D2">
        <w:rPr>
          <w:color w:val="000000"/>
          <w:sz w:val="28"/>
          <w:szCs w:val="28"/>
          <w:lang w:bidi="ru-RU"/>
        </w:rPr>
        <w:t xml:space="preserve"> сельского поселения </w:t>
      </w:r>
      <w:r w:rsidRPr="00D148D2">
        <w:rPr>
          <w:color w:val="000000"/>
          <w:sz w:val="28"/>
          <w:szCs w:val="28"/>
          <w:lang w:val="en-US" w:bidi="ru-RU"/>
        </w:rPr>
        <w:t>VI</w:t>
      </w:r>
      <w:r w:rsidRPr="00D148D2">
        <w:rPr>
          <w:color w:val="000000"/>
          <w:sz w:val="28"/>
          <w:szCs w:val="28"/>
          <w:lang w:bidi="ru-RU"/>
        </w:rPr>
        <w:t xml:space="preserve"> созыва РЕШАЕТ:</w:t>
      </w:r>
    </w:p>
    <w:p w14:paraId="3E4E7995" w14:textId="77777777" w:rsidR="00D148D2" w:rsidRPr="00D148D2" w:rsidRDefault="00D148D2" w:rsidP="00D148D2">
      <w:pPr>
        <w:widowControl w:val="0"/>
        <w:tabs>
          <w:tab w:val="left" w:pos="2725"/>
          <w:tab w:val="left" w:pos="3236"/>
        </w:tabs>
        <w:jc w:val="both"/>
        <w:rPr>
          <w:color w:val="000000"/>
          <w:sz w:val="28"/>
          <w:szCs w:val="28"/>
          <w:lang w:bidi="ru-RU"/>
        </w:rPr>
      </w:pPr>
    </w:p>
    <w:p w14:paraId="639B1900" w14:textId="77777777" w:rsidR="00D148D2" w:rsidRPr="00D148D2" w:rsidRDefault="00D148D2" w:rsidP="00D148D2">
      <w:pPr>
        <w:widowControl w:val="0"/>
        <w:spacing w:line="276" w:lineRule="auto"/>
        <w:ind w:firstLine="709"/>
        <w:jc w:val="both"/>
        <w:rPr>
          <w:rFonts w:eastAsia="Arial Unicode MS"/>
          <w:color w:val="000000"/>
          <w:sz w:val="28"/>
          <w:szCs w:val="28"/>
          <w:lang w:bidi="ru-RU"/>
        </w:rPr>
      </w:pPr>
      <w:r w:rsidRPr="00D148D2">
        <w:rPr>
          <w:rFonts w:eastAsia="Arial Unicode MS"/>
          <w:color w:val="000000"/>
          <w:sz w:val="28"/>
          <w:szCs w:val="28"/>
          <w:lang w:bidi="ru-RU"/>
        </w:rPr>
        <w:t xml:space="preserve">1. Выразить согласие населения </w:t>
      </w:r>
      <w:r w:rsidR="00473C1A">
        <w:rPr>
          <w:rFonts w:eastAsia="Arial Unicode MS"/>
          <w:color w:val="000000"/>
          <w:sz w:val="28"/>
          <w:szCs w:val="28"/>
          <w:lang w:bidi="ru-RU"/>
        </w:rPr>
        <w:t xml:space="preserve">Акбашевского </w:t>
      </w:r>
      <w:r w:rsidRPr="00D148D2">
        <w:rPr>
          <w:rFonts w:eastAsia="Arial Unicode MS"/>
          <w:color w:val="000000"/>
          <w:sz w:val="28"/>
          <w:szCs w:val="28"/>
          <w:lang w:bidi="ru-RU"/>
        </w:rPr>
        <w:t xml:space="preserve">сельского поселения на объединение Акбашевского сельского поселения, Аргаяшского сельского поселения, Аязгуловского сельского поселения, Байрамгуловского сельского </w:t>
      </w:r>
      <w:r w:rsidRPr="00D148D2">
        <w:rPr>
          <w:rFonts w:eastAsia="Arial Unicode MS"/>
          <w:color w:val="000000"/>
          <w:sz w:val="28"/>
          <w:szCs w:val="28"/>
          <w:lang w:bidi="ru-RU"/>
        </w:rPr>
        <w:lastRenderedPageBreak/>
        <w:t>поселения, Дербишевского сельского поселения, Ишалинского сельского поселения, Камышевского сельского поселения, Кузнецкого сельского поселения, Кулуевского сельского поселения, Норкинского сельского поселения, Худайбердинского сельского поселения, Яраткуловского сельского поселения входящих в состав Аргаяшского муниципального района, в целях его преобразования и последующего наделения вновь образованного муниципального образования статусом Аргаяшского муниципального округа Челябинской области.</w:t>
      </w:r>
    </w:p>
    <w:p w14:paraId="501B06F7" w14:textId="77777777" w:rsidR="00D148D2" w:rsidRPr="00D148D2" w:rsidRDefault="00D148D2" w:rsidP="00D148D2">
      <w:pPr>
        <w:widowControl w:val="0"/>
        <w:spacing w:line="276" w:lineRule="auto"/>
        <w:ind w:firstLine="709"/>
        <w:jc w:val="both"/>
        <w:rPr>
          <w:rFonts w:eastAsia="Arial Unicode MS"/>
          <w:color w:val="000000"/>
          <w:sz w:val="28"/>
          <w:szCs w:val="28"/>
          <w:lang w:bidi="ru-RU"/>
        </w:rPr>
      </w:pPr>
      <w:r w:rsidRPr="00D148D2">
        <w:rPr>
          <w:rFonts w:eastAsia="Arial Unicode MS"/>
          <w:color w:val="000000"/>
          <w:sz w:val="28"/>
          <w:szCs w:val="28"/>
          <w:lang w:bidi="ru-RU"/>
        </w:rPr>
        <w:t>2. Направить настоящее решение в Собрание депутатов Аргаяшского муниципального района.</w:t>
      </w:r>
    </w:p>
    <w:p w14:paraId="37E71623" w14:textId="77777777" w:rsidR="00D148D2" w:rsidRPr="00D148D2" w:rsidRDefault="00D148D2" w:rsidP="00D148D2">
      <w:pPr>
        <w:widowControl w:val="0"/>
        <w:spacing w:line="276" w:lineRule="auto"/>
        <w:ind w:firstLine="709"/>
        <w:jc w:val="both"/>
        <w:rPr>
          <w:rFonts w:eastAsia="Arial Unicode MS"/>
          <w:color w:val="000000"/>
          <w:sz w:val="28"/>
          <w:szCs w:val="28"/>
          <w:lang w:bidi="ru-RU"/>
        </w:rPr>
      </w:pPr>
      <w:r w:rsidRPr="00D148D2">
        <w:rPr>
          <w:rFonts w:eastAsia="Arial Unicode MS"/>
          <w:color w:val="000000"/>
          <w:sz w:val="28"/>
          <w:szCs w:val="28"/>
          <w:lang w:bidi="ru-RU"/>
        </w:rPr>
        <w:t>3. Опубликовать настоящее решение в общественно-политической газе</w:t>
      </w:r>
      <w:r w:rsidR="00473C1A">
        <w:rPr>
          <w:rFonts w:eastAsia="Arial Unicode MS"/>
          <w:color w:val="000000"/>
          <w:sz w:val="28"/>
          <w:szCs w:val="28"/>
          <w:lang w:bidi="ru-RU"/>
        </w:rPr>
        <w:t xml:space="preserve">те Аргаяшского района «Восход» </w:t>
      </w:r>
      <w:r w:rsidRPr="00D148D2">
        <w:rPr>
          <w:rFonts w:eastAsia="Arial Unicode MS"/>
          <w:color w:val="000000"/>
          <w:sz w:val="28"/>
          <w:szCs w:val="28"/>
          <w:lang w:bidi="ru-RU"/>
        </w:rPr>
        <w:t xml:space="preserve">и разместить на официальном сайте </w:t>
      </w:r>
      <w:r w:rsidR="00473C1A" w:rsidRPr="00473C1A">
        <w:rPr>
          <w:rFonts w:eastAsia="Arial Unicode MS"/>
          <w:color w:val="000000"/>
          <w:sz w:val="28"/>
          <w:szCs w:val="28"/>
          <w:lang w:bidi="ru-RU"/>
        </w:rPr>
        <w:t xml:space="preserve">Акбашевского </w:t>
      </w:r>
      <w:r w:rsidRPr="00473C1A">
        <w:rPr>
          <w:rFonts w:eastAsia="Arial Unicode MS"/>
          <w:color w:val="000000"/>
          <w:sz w:val="28"/>
          <w:szCs w:val="28"/>
          <w:lang w:bidi="ru-RU"/>
        </w:rPr>
        <w:t>сельского поселения</w:t>
      </w:r>
      <w:r w:rsidRPr="00D148D2">
        <w:rPr>
          <w:rFonts w:eastAsia="Arial Unicode MS"/>
          <w:color w:val="000000"/>
          <w:sz w:val="28"/>
          <w:szCs w:val="28"/>
          <w:lang w:bidi="ru-RU"/>
        </w:rPr>
        <w:t xml:space="preserve"> в информационно-телекоммуникационной сети «Интернет».</w:t>
      </w:r>
    </w:p>
    <w:p w14:paraId="3748FF7A" w14:textId="64B97301" w:rsidR="00D148D2" w:rsidRPr="00D148D2" w:rsidRDefault="00D148D2" w:rsidP="00D148D2">
      <w:pPr>
        <w:widowControl w:val="0"/>
        <w:spacing w:line="276" w:lineRule="auto"/>
        <w:ind w:firstLine="709"/>
        <w:jc w:val="both"/>
        <w:rPr>
          <w:rFonts w:ascii="Arial Unicode MS" w:eastAsia="Arial Unicode MS" w:hAnsi="Arial Unicode MS" w:cs="Arial Unicode MS"/>
          <w:color w:val="000000"/>
          <w:lang w:bidi="ru-RU"/>
        </w:rPr>
      </w:pPr>
      <w:r w:rsidRPr="00737CF2">
        <w:rPr>
          <w:rFonts w:eastAsia="Arial Unicode MS"/>
          <w:sz w:val="28"/>
          <w:szCs w:val="28"/>
          <w:lang w:bidi="ru-RU"/>
        </w:rPr>
        <w:t>4. Контроль за исполнением настоящего решения возложить на</w:t>
      </w:r>
      <w:r w:rsidRPr="00737CF2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="00737CF2">
        <w:rPr>
          <w:rFonts w:eastAsia="Arial Unicode MS"/>
          <w:color w:val="000000"/>
          <w:sz w:val="28"/>
          <w:szCs w:val="28"/>
          <w:lang w:bidi="ru-RU"/>
        </w:rPr>
        <w:t>председателя Совета депутатов Акбашевского сельского поселения</w:t>
      </w:r>
      <w:r w:rsidR="00135924">
        <w:rPr>
          <w:rFonts w:eastAsia="Arial Unicode MS"/>
          <w:color w:val="000000"/>
          <w:sz w:val="28"/>
          <w:szCs w:val="28"/>
          <w:lang w:bidi="ru-RU"/>
        </w:rPr>
        <w:t>.</w:t>
      </w:r>
    </w:p>
    <w:p w14:paraId="067DBF18" w14:textId="77777777" w:rsidR="00D148D2" w:rsidRPr="00D148D2" w:rsidRDefault="00D148D2" w:rsidP="00D148D2">
      <w:pPr>
        <w:widowControl w:val="0"/>
        <w:spacing w:line="276" w:lineRule="auto"/>
        <w:ind w:firstLine="709"/>
        <w:jc w:val="both"/>
        <w:rPr>
          <w:rFonts w:eastAsia="Arial Unicode MS"/>
          <w:color w:val="000000"/>
          <w:sz w:val="28"/>
          <w:szCs w:val="28"/>
          <w:lang w:bidi="ru-RU"/>
        </w:rPr>
      </w:pPr>
      <w:r w:rsidRPr="00D148D2">
        <w:rPr>
          <w:rFonts w:eastAsia="Arial Unicode MS"/>
          <w:color w:val="000000"/>
          <w:sz w:val="28"/>
          <w:szCs w:val="28"/>
          <w:lang w:bidi="ru-RU"/>
        </w:rPr>
        <w:t>5. Настоящее решение вступает в силу с момента его официального опубликования.</w:t>
      </w:r>
    </w:p>
    <w:p w14:paraId="2118B20B" w14:textId="77777777" w:rsidR="00D148D2" w:rsidRPr="00D148D2" w:rsidRDefault="00D148D2" w:rsidP="00D148D2">
      <w:pPr>
        <w:widowControl w:val="0"/>
        <w:spacing w:line="276" w:lineRule="auto"/>
        <w:jc w:val="both"/>
        <w:rPr>
          <w:rFonts w:eastAsia="Arial Unicode MS"/>
          <w:color w:val="000000"/>
          <w:sz w:val="28"/>
          <w:szCs w:val="28"/>
          <w:lang w:bidi="ru-RU"/>
        </w:rPr>
      </w:pPr>
    </w:p>
    <w:p w14:paraId="4B731DEC" w14:textId="77777777" w:rsidR="00D148D2" w:rsidRPr="00D148D2" w:rsidRDefault="00D148D2" w:rsidP="00D148D2">
      <w:pPr>
        <w:widowControl w:val="0"/>
        <w:jc w:val="both"/>
        <w:rPr>
          <w:rFonts w:eastAsia="Arial Unicode MS"/>
          <w:color w:val="000000"/>
          <w:sz w:val="28"/>
          <w:szCs w:val="28"/>
          <w:lang w:bidi="ru-RU"/>
        </w:rPr>
      </w:pPr>
    </w:p>
    <w:p w14:paraId="1A4FBCFB" w14:textId="77777777" w:rsidR="00D148D2" w:rsidRPr="00D148D2" w:rsidRDefault="00D148D2" w:rsidP="00D148D2">
      <w:pPr>
        <w:widowControl w:val="0"/>
        <w:jc w:val="both"/>
        <w:rPr>
          <w:rFonts w:eastAsia="Arial Unicode MS"/>
          <w:color w:val="000000"/>
          <w:sz w:val="28"/>
          <w:szCs w:val="28"/>
          <w:lang w:bidi="ru-RU"/>
        </w:rPr>
      </w:pPr>
    </w:p>
    <w:p w14:paraId="00119F49" w14:textId="77777777" w:rsidR="00D148D2" w:rsidRPr="00D148D2" w:rsidRDefault="00D148D2" w:rsidP="00D148D2">
      <w:pPr>
        <w:widowControl w:val="0"/>
        <w:jc w:val="both"/>
        <w:rPr>
          <w:rFonts w:eastAsia="Arial Unicode MS"/>
          <w:color w:val="000000"/>
          <w:sz w:val="28"/>
          <w:szCs w:val="28"/>
          <w:lang w:bidi="ru-RU"/>
        </w:rPr>
      </w:pPr>
      <w:r w:rsidRPr="00D148D2">
        <w:rPr>
          <w:rFonts w:eastAsia="Arial Unicode MS"/>
          <w:color w:val="000000"/>
          <w:sz w:val="28"/>
          <w:szCs w:val="28"/>
          <w:lang w:bidi="ru-RU"/>
        </w:rPr>
        <w:t>Председатель Совета депутатов</w:t>
      </w:r>
    </w:p>
    <w:p w14:paraId="3F186C8A" w14:textId="0C4F9F7C" w:rsidR="00D148D2" w:rsidRPr="00D148D2" w:rsidRDefault="00557543" w:rsidP="00D148D2">
      <w:pPr>
        <w:widowControl w:val="0"/>
        <w:jc w:val="both"/>
        <w:rPr>
          <w:rFonts w:eastAsia="Arial Unicode MS"/>
          <w:color w:val="000000"/>
          <w:sz w:val="28"/>
          <w:szCs w:val="28"/>
          <w:lang w:bidi="ru-RU"/>
        </w:rPr>
      </w:pPr>
      <w:proofErr w:type="spellStart"/>
      <w:r>
        <w:rPr>
          <w:rFonts w:eastAsia="Arial Unicode MS"/>
          <w:color w:val="000000"/>
          <w:sz w:val="28"/>
          <w:szCs w:val="28"/>
          <w:lang w:bidi="ru-RU"/>
        </w:rPr>
        <w:t>Акбашевского</w:t>
      </w:r>
      <w:proofErr w:type="spellEnd"/>
      <w:r w:rsidR="00D148D2" w:rsidRPr="00D148D2">
        <w:rPr>
          <w:rFonts w:eastAsia="Arial Unicode MS"/>
          <w:color w:val="000000"/>
          <w:sz w:val="28"/>
          <w:szCs w:val="28"/>
          <w:lang w:bidi="ru-RU"/>
        </w:rPr>
        <w:t xml:space="preserve"> сельского поселения</w:t>
      </w:r>
      <w:r w:rsidR="00D148D2" w:rsidRPr="00D148D2">
        <w:rPr>
          <w:rFonts w:eastAsia="Arial Unicode MS"/>
          <w:color w:val="000000"/>
          <w:sz w:val="28"/>
          <w:szCs w:val="28"/>
          <w:lang w:bidi="ru-RU"/>
        </w:rPr>
        <w:tab/>
      </w:r>
      <w:r w:rsidR="00D148D2" w:rsidRPr="00D148D2">
        <w:rPr>
          <w:rFonts w:eastAsia="Arial Unicode MS"/>
          <w:color w:val="000000"/>
          <w:sz w:val="28"/>
          <w:szCs w:val="28"/>
          <w:lang w:bidi="ru-RU"/>
        </w:rPr>
        <w:tab/>
      </w:r>
      <w:r w:rsidR="00D148D2" w:rsidRPr="00D148D2">
        <w:rPr>
          <w:rFonts w:eastAsia="Arial Unicode MS"/>
          <w:color w:val="000000"/>
          <w:sz w:val="28"/>
          <w:szCs w:val="28"/>
          <w:lang w:bidi="ru-RU"/>
        </w:rPr>
        <w:tab/>
      </w:r>
      <w:r w:rsidR="00D148D2" w:rsidRPr="00D148D2">
        <w:rPr>
          <w:rFonts w:eastAsia="Arial Unicode MS"/>
          <w:color w:val="000000"/>
          <w:sz w:val="28"/>
          <w:szCs w:val="28"/>
          <w:lang w:bidi="ru-RU"/>
        </w:rPr>
        <w:tab/>
      </w:r>
      <w:r w:rsidR="00F70862">
        <w:rPr>
          <w:rFonts w:eastAsia="Arial Unicode MS"/>
          <w:color w:val="000000"/>
          <w:sz w:val="28"/>
          <w:szCs w:val="28"/>
          <w:lang w:bidi="ru-RU"/>
        </w:rPr>
        <w:t xml:space="preserve">    </w:t>
      </w:r>
      <w:r w:rsidR="009F4CE6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="009B5A1B">
        <w:rPr>
          <w:rFonts w:eastAsia="Arial Unicode MS"/>
          <w:color w:val="000000"/>
          <w:sz w:val="28"/>
          <w:szCs w:val="28"/>
          <w:lang w:bidi="ru-RU"/>
        </w:rPr>
        <w:t xml:space="preserve">Э.А. </w:t>
      </w:r>
      <w:proofErr w:type="spellStart"/>
      <w:r w:rsidR="009B5A1B">
        <w:rPr>
          <w:rFonts w:eastAsia="Arial Unicode MS"/>
          <w:color w:val="000000"/>
          <w:sz w:val="28"/>
          <w:szCs w:val="28"/>
          <w:lang w:bidi="ru-RU"/>
        </w:rPr>
        <w:t>Юлмурзина</w:t>
      </w:r>
      <w:proofErr w:type="spellEnd"/>
    </w:p>
    <w:p w14:paraId="17A357A3" w14:textId="2BB4423D" w:rsidR="00D148D2" w:rsidRPr="00D148D2" w:rsidRDefault="00D148D2" w:rsidP="00D148D2">
      <w:pPr>
        <w:widowControl w:val="0"/>
        <w:jc w:val="both"/>
        <w:rPr>
          <w:rFonts w:eastAsia="Arial Unicode MS"/>
          <w:color w:val="000000"/>
          <w:sz w:val="28"/>
          <w:szCs w:val="28"/>
          <w:lang w:bidi="ru-RU"/>
        </w:rPr>
      </w:pPr>
      <w:r w:rsidRPr="00D148D2">
        <w:rPr>
          <w:rFonts w:eastAsia="Arial Unicode MS"/>
          <w:color w:val="000000"/>
          <w:sz w:val="28"/>
          <w:szCs w:val="28"/>
          <w:lang w:bidi="ru-RU"/>
        </w:rPr>
        <w:tab/>
      </w:r>
      <w:r w:rsidRPr="00D148D2">
        <w:rPr>
          <w:rFonts w:eastAsia="Arial Unicode MS"/>
          <w:color w:val="000000"/>
          <w:sz w:val="28"/>
          <w:szCs w:val="28"/>
          <w:lang w:bidi="ru-RU"/>
        </w:rPr>
        <w:tab/>
      </w:r>
      <w:r w:rsidRPr="00D148D2">
        <w:rPr>
          <w:rFonts w:eastAsia="Arial Unicode MS"/>
          <w:color w:val="000000"/>
          <w:sz w:val="28"/>
          <w:szCs w:val="28"/>
          <w:lang w:bidi="ru-RU"/>
        </w:rPr>
        <w:tab/>
      </w:r>
      <w:r w:rsidRPr="00D148D2">
        <w:rPr>
          <w:rFonts w:eastAsia="Arial Unicode MS"/>
          <w:color w:val="000000"/>
          <w:sz w:val="28"/>
          <w:szCs w:val="28"/>
          <w:lang w:bidi="ru-RU"/>
        </w:rPr>
        <w:tab/>
      </w:r>
    </w:p>
    <w:p w14:paraId="7065CE0C" w14:textId="77777777" w:rsidR="009E3490" w:rsidRPr="009E3490" w:rsidRDefault="009E3490" w:rsidP="009E3490">
      <w:pPr>
        <w:widowControl w:val="0"/>
        <w:jc w:val="both"/>
        <w:rPr>
          <w:rFonts w:eastAsia="Arial Unicode MS"/>
          <w:color w:val="000000"/>
          <w:sz w:val="26"/>
          <w:szCs w:val="26"/>
          <w:lang w:bidi="ru-RU"/>
        </w:rPr>
      </w:pPr>
    </w:p>
    <w:sectPr w:rsidR="009E3490" w:rsidRPr="009E3490" w:rsidSect="000401FA">
      <w:pgSz w:w="11906" w:h="16838" w:code="9"/>
      <w:pgMar w:top="709" w:right="849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9E8AF" w14:textId="77777777" w:rsidR="00A46204" w:rsidRDefault="00A46204" w:rsidP="002C72BE">
      <w:r>
        <w:separator/>
      </w:r>
    </w:p>
  </w:endnote>
  <w:endnote w:type="continuationSeparator" w:id="0">
    <w:p w14:paraId="645AAB53" w14:textId="77777777" w:rsidR="00A46204" w:rsidRDefault="00A46204" w:rsidP="002C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CFF94" w14:textId="77777777" w:rsidR="00A46204" w:rsidRDefault="00A46204" w:rsidP="002C72BE">
      <w:r>
        <w:separator/>
      </w:r>
    </w:p>
  </w:footnote>
  <w:footnote w:type="continuationSeparator" w:id="0">
    <w:p w14:paraId="2D880F55" w14:textId="77777777" w:rsidR="00A46204" w:rsidRDefault="00A46204" w:rsidP="002C7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242D06"/>
    <w:multiLevelType w:val="multilevel"/>
    <w:tmpl w:val="DB746D7C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221" w:hanging="360"/>
      </w:pPr>
    </w:lvl>
    <w:lvl w:ilvl="2">
      <w:start w:val="1"/>
      <w:numFmt w:val="lowerRoman"/>
      <w:lvlText w:val="%3."/>
      <w:lvlJc w:val="right"/>
      <w:pPr>
        <w:ind w:left="1941" w:hanging="180"/>
      </w:pPr>
    </w:lvl>
    <w:lvl w:ilvl="3">
      <w:start w:val="1"/>
      <w:numFmt w:val="decimal"/>
      <w:lvlText w:val="%4."/>
      <w:lvlJc w:val="left"/>
      <w:pPr>
        <w:ind w:left="2661" w:hanging="360"/>
      </w:pPr>
    </w:lvl>
    <w:lvl w:ilvl="4">
      <w:start w:val="1"/>
      <w:numFmt w:val="lowerLetter"/>
      <w:lvlText w:val="%5."/>
      <w:lvlJc w:val="left"/>
      <w:pPr>
        <w:ind w:left="3381" w:hanging="360"/>
      </w:pPr>
    </w:lvl>
    <w:lvl w:ilvl="5">
      <w:start w:val="1"/>
      <w:numFmt w:val="lowerRoman"/>
      <w:lvlText w:val="%6."/>
      <w:lvlJc w:val="right"/>
      <w:pPr>
        <w:ind w:left="4101" w:hanging="180"/>
      </w:pPr>
    </w:lvl>
    <w:lvl w:ilvl="6">
      <w:start w:val="1"/>
      <w:numFmt w:val="decimal"/>
      <w:lvlText w:val="%7."/>
      <w:lvlJc w:val="left"/>
      <w:pPr>
        <w:ind w:left="4821" w:hanging="360"/>
      </w:pPr>
    </w:lvl>
    <w:lvl w:ilvl="7">
      <w:start w:val="1"/>
      <w:numFmt w:val="lowerLetter"/>
      <w:lvlText w:val="%8."/>
      <w:lvlJc w:val="left"/>
      <w:pPr>
        <w:ind w:left="5541" w:hanging="360"/>
      </w:pPr>
    </w:lvl>
    <w:lvl w:ilvl="8">
      <w:start w:val="1"/>
      <w:numFmt w:val="lowerRoman"/>
      <w:lvlText w:val="%9."/>
      <w:lvlJc w:val="right"/>
      <w:pPr>
        <w:ind w:left="6261" w:hanging="180"/>
      </w:pPr>
    </w:lvl>
  </w:abstractNum>
  <w:num w:numId="1" w16cid:durableId="76480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2BE"/>
    <w:rsid w:val="000041C6"/>
    <w:rsid w:val="00023A6D"/>
    <w:rsid w:val="00024DBD"/>
    <w:rsid w:val="000401FA"/>
    <w:rsid w:val="00042A8F"/>
    <w:rsid w:val="00043119"/>
    <w:rsid w:val="00062ECC"/>
    <w:rsid w:val="0006537A"/>
    <w:rsid w:val="00067FFE"/>
    <w:rsid w:val="0007539D"/>
    <w:rsid w:val="00077AF0"/>
    <w:rsid w:val="0009421B"/>
    <w:rsid w:val="000A118D"/>
    <w:rsid w:val="000A1B32"/>
    <w:rsid w:val="000A4E7B"/>
    <w:rsid w:val="000B1B43"/>
    <w:rsid w:val="000B7ADD"/>
    <w:rsid w:val="000C0455"/>
    <w:rsid w:val="000C1B6A"/>
    <w:rsid w:val="000C1DCC"/>
    <w:rsid w:val="000D0842"/>
    <w:rsid w:val="000D113A"/>
    <w:rsid w:val="000D1155"/>
    <w:rsid w:val="000D2667"/>
    <w:rsid w:val="000D36D3"/>
    <w:rsid w:val="000E503D"/>
    <w:rsid w:val="000E7B6C"/>
    <w:rsid w:val="000F091B"/>
    <w:rsid w:val="000F4D5E"/>
    <w:rsid w:val="0012607C"/>
    <w:rsid w:val="00132AEE"/>
    <w:rsid w:val="00135924"/>
    <w:rsid w:val="00135F5B"/>
    <w:rsid w:val="00136B6A"/>
    <w:rsid w:val="00140CF7"/>
    <w:rsid w:val="001544FC"/>
    <w:rsid w:val="001624E3"/>
    <w:rsid w:val="00165496"/>
    <w:rsid w:val="00171F53"/>
    <w:rsid w:val="00172B44"/>
    <w:rsid w:val="001849E5"/>
    <w:rsid w:val="001969F7"/>
    <w:rsid w:val="00197897"/>
    <w:rsid w:val="001A63DA"/>
    <w:rsid w:val="001B4EBC"/>
    <w:rsid w:val="001B6103"/>
    <w:rsid w:val="001C5A6D"/>
    <w:rsid w:val="001D0019"/>
    <w:rsid w:val="001D0B7A"/>
    <w:rsid w:val="001D1762"/>
    <w:rsid w:val="001E1908"/>
    <w:rsid w:val="001E1DEB"/>
    <w:rsid w:val="001E2CA2"/>
    <w:rsid w:val="001E35B8"/>
    <w:rsid w:val="001E4EFA"/>
    <w:rsid w:val="002069C4"/>
    <w:rsid w:val="0021194C"/>
    <w:rsid w:val="00243015"/>
    <w:rsid w:val="00272914"/>
    <w:rsid w:val="00276EC0"/>
    <w:rsid w:val="00284610"/>
    <w:rsid w:val="002932C2"/>
    <w:rsid w:val="002A3B38"/>
    <w:rsid w:val="002A405F"/>
    <w:rsid w:val="002A41EF"/>
    <w:rsid w:val="002B14A3"/>
    <w:rsid w:val="002B312A"/>
    <w:rsid w:val="002B56C7"/>
    <w:rsid w:val="002C238D"/>
    <w:rsid w:val="002C72BE"/>
    <w:rsid w:val="002D301C"/>
    <w:rsid w:val="002D35A6"/>
    <w:rsid w:val="002E2133"/>
    <w:rsid w:val="002F0187"/>
    <w:rsid w:val="002F54AE"/>
    <w:rsid w:val="0030303B"/>
    <w:rsid w:val="003036E1"/>
    <w:rsid w:val="003051FA"/>
    <w:rsid w:val="003105B6"/>
    <w:rsid w:val="00317632"/>
    <w:rsid w:val="003249A0"/>
    <w:rsid w:val="003255F3"/>
    <w:rsid w:val="00334443"/>
    <w:rsid w:val="00335507"/>
    <w:rsid w:val="003362BB"/>
    <w:rsid w:val="00336797"/>
    <w:rsid w:val="00337460"/>
    <w:rsid w:val="003413F4"/>
    <w:rsid w:val="00344F51"/>
    <w:rsid w:val="003506E2"/>
    <w:rsid w:val="00373A3B"/>
    <w:rsid w:val="00387E94"/>
    <w:rsid w:val="00394466"/>
    <w:rsid w:val="003A38F6"/>
    <w:rsid w:val="003B3BC2"/>
    <w:rsid w:val="003B4C9F"/>
    <w:rsid w:val="003C14AD"/>
    <w:rsid w:val="003C182D"/>
    <w:rsid w:val="003C4195"/>
    <w:rsid w:val="003D1A7B"/>
    <w:rsid w:val="003E3E66"/>
    <w:rsid w:val="003E3FE4"/>
    <w:rsid w:val="00404ED7"/>
    <w:rsid w:val="0041248B"/>
    <w:rsid w:val="00416E4B"/>
    <w:rsid w:val="00432566"/>
    <w:rsid w:val="00432881"/>
    <w:rsid w:val="004359C5"/>
    <w:rsid w:val="004425AC"/>
    <w:rsid w:val="0045058A"/>
    <w:rsid w:val="00462780"/>
    <w:rsid w:val="00473C1A"/>
    <w:rsid w:val="00475061"/>
    <w:rsid w:val="00480334"/>
    <w:rsid w:val="00480C5C"/>
    <w:rsid w:val="00487105"/>
    <w:rsid w:val="00491560"/>
    <w:rsid w:val="004969C1"/>
    <w:rsid w:val="004A4887"/>
    <w:rsid w:val="004B29EC"/>
    <w:rsid w:val="004C5710"/>
    <w:rsid w:val="004E2F9C"/>
    <w:rsid w:val="004E3FF3"/>
    <w:rsid w:val="004E4911"/>
    <w:rsid w:val="004F1C15"/>
    <w:rsid w:val="004F6B23"/>
    <w:rsid w:val="00506F81"/>
    <w:rsid w:val="00510401"/>
    <w:rsid w:val="00511D6F"/>
    <w:rsid w:val="0051465C"/>
    <w:rsid w:val="00525E7E"/>
    <w:rsid w:val="00527CA2"/>
    <w:rsid w:val="005408E6"/>
    <w:rsid w:val="00557543"/>
    <w:rsid w:val="00563A43"/>
    <w:rsid w:val="00566CFA"/>
    <w:rsid w:val="00575334"/>
    <w:rsid w:val="0058032A"/>
    <w:rsid w:val="00595467"/>
    <w:rsid w:val="005A4945"/>
    <w:rsid w:val="005B11F6"/>
    <w:rsid w:val="005B1A4F"/>
    <w:rsid w:val="005C0711"/>
    <w:rsid w:val="005C3F74"/>
    <w:rsid w:val="005D05C4"/>
    <w:rsid w:val="005D756E"/>
    <w:rsid w:val="005E6A26"/>
    <w:rsid w:val="005F2FC0"/>
    <w:rsid w:val="005F3D4B"/>
    <w:rsid w:val="0060210F"/>
    <w:rsid w:val="00605E58"/>
    <w:rsid w:val="00620236"/>
    <w:rsid w:val="0063103E"/>
    <w:rsid w:val="006329FE"/>
    <w:rsid w:val="006579EE"/>
    <w:rsid w:val="00661B9B"/>
    <w:rsid w:val="00666214"/>
    <w:rsid w:val="006715CD"/>
    <w:rsid w:val="00675F7F"/>
    <w:rsid w:val="006762EF"/>
    <w:rsid w:val="00682A14"/>
    <w:rsid w:val="006841CD"/>
    <w:rsid w:val="00687D38"/>
    <w:rsid w:val="00690647"/>
    <w:rsid w:val="006C3FE9"/>
    <w:rsid w:val="006D4311"/>
    <w:rsid w:val="006E05C9"/>
    <w:rsid w:val="006E0B4A"/>
    <w:rsid w:val="0071014A"/>
    <w:rsid w:val="00710296"/>
    <w:rsid w:val="00714A67"/>
    <w:rsid w:val="0071508F"/>
    <w:rsid w:val="007233AA"/>
    <w:rsid w:val="00733B3B"/>
    <w:rsid w:val="00737CF2"/>
    <w:rsid w:val="007402FA"/>
    <w:rsid w:val="00740E6A"/>
    <w:rsid w:val="00742F46"/>
    <w:rsid w:val="007721C0"/>
    <w:rsid w:val="007928EF"/>
    <w:rsid w:val="007B3750"/>
    <w:rsid w:val="007C46A5"/>
    <w:rsid w:val="007C6D5E"/>
    <w:rsid w:val="007C71D9"/>
    <w:rsid w:val="007E3F7A"/>
    <w:rsid w:val="007F7F13"/>
    <w:rsid w:val="008023BD"/>
    <w:rsid w:val="00815076"/>
    <w:rsid w:val="00821B80"/>
    <w:rsid w:val="00822310"/>
    <w:rsid w:val="008238A8"/>
    <w:rsid w:val="00827A25"/>
    <w:rsid w:val="00833749"/>
    <w:rsid w:val="00834A8D"/>
    <w:rsid w:val="0083621C"/>
    <w:rsid w:val="00854758"/>
    <w:rsid w:val="00854CA9"/>
    <w:rsid w:val="008606EA"/>
    <w:rsid w:val="008608CC"/>
    <w:rsid w:val="00876ED2"/>
    <w:rsid w:val="00887DF8"/>
    <w:rsid w:val="00894A67"/>
    <w:rsid w:val="00895A61"/>
    <w:rsid w:val="008A1AA4"/>
    <w:rsid w:val="008A1E25"/>
    <w:rsid w:val="008B447D"/>
    <w:rsid w:val="008C7DA0"/>
    <w:rsid w:val="008D1099"/>
    <w:rsid w:val="008E1E81"/>
    <w:rsid w:val="008F3D7B"/>
    <w:rsid w:val="009037E0"/>
    <w:rsid w:val="0090598C"/>
    <w:rsid w:val="0092060C"/>
    <w:rsid w:val="00925160"/>
    <w:rsid w:val="00926B77"/>
    <w:rsid w:val="009307A1"/>
    <w:rsid w:val="0094772A"/>
    <w:rsid w:val="00971BB8"/>
    <w:rsid w:val="00977FBF"/>
    <w:rsid w:val="009831BD"/>
    <w:rsid w:val="00983B4D"/>
    <w:rsid w:val="00987068"/>
    <w:rsid w:val="009B5A1B"/>
    <w:rsid w:val="009C2994"/>
    <w:rsid w:val="009D35DE"/>
    <w:rsid w:val="009D71D5"/>
    <w:rsid w:val="009E0BFA"/>
    <w:rsid w:val="009E3490"/>
    <w:rsid w:val="009E4566"/>
    <w:rsid w:val="009F3CD6"/>
    <w:rsid w:val="009F4CE6"/>
    <w:rsid w:val="00A010EF"/>
    <w:rsid w:val="00A0579E"/>
    <w:rsid w:val="00A0666E"/>
    <w:rsid w:val="00A10FFE"/>
    <w:rsid w:val="00A141FA"/>
    <w:rsid w:val="00A160E9"/>
    <w:rsid w:val="00A23F96"/>
    <w:rsid w:val="00A27CB3"/>
    <w:rsid w:val="00A3688A"/>
    <w:rsid w:val="00A378C5"/>
    <w:rsid w:val="00A379BD"/>
    <w:rsid w:val="00A451E8"/>
    <w:rsid w:val="00A46204"/>
    <w:rsid w:val="00A51179"/>
    <w:rsid w:val="00A55F0F"/>
    <w:rsid w:val="00A6711E"/>
    <w:rsid w:val="00A70B6E"/>
    <w:rsid w:val="00A82466"/>
    <w:rsid w:val="00A94735"/>
    <w:rsid w:val="00AB1745"/>
    <w:rsid w:val="00AC3E98"/>
    <w:rsid w:val="00AC7AF3"/>
    <w:rsid w:val="00AE05E8"/>
    <w:rsid w:val="00AE442B"/>
    <w:rsid w:val="00AF19BA"/>
    <w:rsid w:val="00B04FDE"/>
    <w:rsid w:val="00B1045A"/>
    <w:rsid w:val="00B1110E"/>
    <w:rsid w:val="00B1140B"/>
    <w:rsid w:val="00B15239"/>
    <w:rsid w:val="00B21FA6"/>
    <w:rsid w:val="00B47572"/>
    <w:rsid w:val="00B47630"/>
    <w:rsid w:val="00B5273D"/>
    <w:rsid w:val="00B65F63"/>
    <w:rsid w:val="00B7069A"/>
    <w:rsid w:val="00B73262"/>
    <w:rsid w:val="00B737B3"/>
    <w:rsid w:val="00B77F9F"/>
    <w:rsid w:val="00B940C7"/>
    <w:rsid w:val="00B9543C"/>
    <w:rsid w:val="00BB12AF"/>
    <w:rsid w:val="00BB1AA8"/>
    <w:rsid w:val="00BD337E"/>
    <w:rsid w:val="00BE1230"/>
    <w:rsid w:val="00BF0AEF"/>
    <w:rsid w:val="00BF618F"/>
    <w:rsid w:val="00C123C3"/>
    <w:rsid w:val="00C2090B"/>
    <w:rsid w:val="00C20A2D"/>
    <w:rsid w:val="00C57DE0"/>
    <w:rsid w:val="00C62A5B"/>
    <w:rsid w:val="00C65118"/>
    <w:rsid w:val="00C656EF"/>
    <w:rsid w:val="00C72DAF"/>
    <w:rsid w:val="00C73ED6"/>
    <w:rsid w:val="00C74790"/>
    <w:rsid w:val="00C83C96"/>
    <w:rsid w:val="00C91771"/>
    <w:rsid w:val="00CB6818"/>
    <w:rsid w:val="00CC1943"/>
    <w:rsid w:val="00CD00B9"/>
    <w:rsid w:val="00CD2737"/>
    <w:rsid w:val="00CE1265"/>
    <w:rsid w:val="00CE2D38"/>
    <w:rsid w:val="00CF1407"/>
    <w:rsid w:val="00CF391A"/>
    <w:rsid w:val="00D000B0"/>
    <w:rsid w:val="00D11E81"/>
    <w:rsid w:val="00D148D2"/>
    <w:rsid w:val="00D21112"/>
    <w:rsid w:val="00D30A60"/>
    <w:rsid w:val="00D45EA0"/>
    <w:rsid w:val="00D65733"/>
    <w:rsid w:val="00D834F9"/>
    <w:rsid w:val="00D90188"/>
    <w:rsid w:val="00DA343D"/>
    <w:rsid w:val="00DA3652"/>
    <w:rsid w:val="00DB50D3"/>
    <w:rsid w:val="00DD34F8"/>
    <w:rsid w:val="00DD5E80"/>
    <w:rsid w:val="00DE7209"/>
    <w:rsid w:val="00E01B0E"/>
    <w:rsid w:val="00E065FE"/>
    <w:rsid w:val="00E06B8C"/>
    <w:rsid w:val="00E24155"/>
    <w:rsid w:val="00E24D58"/>
    <w:rsid w:val="00E26503"/>
    <w:rsid w:val="00E27D13"/>
    <w:rsid w:val="00E337F0"/>
    <w:rsid w:val="00E37B50"/>
    <w:rsid w:val="00E37EA4"/>
    <w:rsid w:val="00E4586F"/>
    <w:rsid w:val="00E778E0"/>
    <w:rsid w:val="00E877DD"/>
    <w:rsid w:val="00E94019"/>
    <w:rsid w:val="00EA4A28"/>
    <w:rsid w:val="00ED5AE5"/>
    <w:rsid w:val="00EE71E4"/>
    <w:rsid w:val="00EF15D9"/>
    <w:rsid w:val="00EF315D"/>
    <w:rsid w:val="00F11060"/>
    <w:rsid w:val="00F15ED3"/>
    <w:rsid w:val="00F364CF"/>
    <w:rsid w:val="00F45407"/>
    <w:rsid w:val="00F508C0"/>
    <w:rsid w:val="00F545EF"/>
    <w:rsid w:val="00F602AF"/>
    <w:rsid w:val="00F62060"/>
    <w:rsid w:val="00F70862"/>
    <w:rsid w:val="00F712EA"/>
    <w:rsid w:val="00F73DE4"/>
    <w:rsid w:val="00F74E99"/>
    <w:rsid w:val="00F75408"/>
    <w:rsid w:val="00F8486E"/>
    <w:rsid w:val="00F84F73"/>
    <w:rsid w:val="00F916CF"/>
    <w:rsid w:val="00F917E1"/>
    <w:rsid w:val="00FA1652"/>
    <w:rsid w:val="00FC4B19"/>
    <w:rsid w:val="00FE084E"/>
    <w:rsid w:val="00FE0A51"/>
    <w:rsid w:val="00FE0DF0"/>
    <w:rsid w:val="00FE2376"/>
    <w:rsid w:val="00FE732D"/>
    <w:rsid w:val="00FF3F30"/>
    <w:rsid w:val="00FF5A82"/>
    <w:rsid w:val="00FF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5687B"/>
  <w15:docId w15:val="{C457F42E-222F-430B-A299-F2FB08D5E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379BD"/>
    <w:pPr>
      <w:keepNext/>
      <w:jc w:val="center"/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qFormat/>
    <w:rsid w:val="00A379BD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2C72BE"/>
    <w:rPr>
      <w:rFonts w:ascii="Arial" w:hAnsi="Arial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3"/>
    <w:rsid w:val="002C72BE"/>
    <w:pPr>
      <w:widowControl w:val="0"/>
      <w:shd w:val="clear" w:color="auto" w:fill="FFFFFF"/>
      <w:spacing w:line="240" w:lineRule="atLeast"/>
      <w:ind w:hanging="1600"/>
    </w:pPr>
    <w:rPr>
      <w:rFonts w:ascii="Arial" w:eastAsiaTheme="minorHAnsi" w:hAnsi="Arial" w:cstheme="minorBidi"/>
      <w:sz w:val="15"/>
      <w:szCs w:val="15"/>
      <w:lang w:eastAsia="en-US"/>
    </w:rPr>
  </w:style>
  <w:style w:type="character" w:customStyle="1" w:styleId="Exact">
    <w:name w:val="Основной текст Exact"/>
    <w:rsid w:val="002C72BE"/>
    <w:rPr>
      <w:rFonts w:ascii="Arial" w:eastAsia="Times New Roman" w:hAnsi="Arial" w:cs="Arial"/>
      <w:spacing w:val="1"/>
      <w:sz w:val="14"/>
      <w:szCs w:val="14"/>
      <w:u w:val="none"/>
    </w:rPr>
  </w:style>
  <w:style w:type="paragraph" w:styleId="a4">
    <w:name w:val="Plain Text"/>
    <w:basedOn w:val="a"/>
    <w:link w:val="a5"/>
    <w:rsid w:val="002C72BE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2C72B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2C72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C72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C72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72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xact">
    <w:name w:val="Основной текст (2) Exact"/>
    <w:link w:val="20"/>
    <w:locked/>
    <w:rsid w:val="005B1A4F"/>
    <w:rPr>
      <w:rFonts w:ascii="Arial" w:hAnsi="Arial"/>
      <w:shd w:val="clear" w:color="auto" w:fill="FFFFFF"/>
    </w:rPr>
  </w:style>
  <w:style w:type="paragraph" w:customStyle="1" w:styleId="20">
    <w:name w:val="Основной текст (2)"/>
    <w:basedOn w:val="a"/>
    <w:link w:val="2Exact"/>
    <w:rsid w:val="005B1A4F"/>
    <w:pPr>
      <w:widowControl w:val="0"/>
      <w:shd w:val="clear" w:color="auto" w:fill="FFFFFF"/>
      <w:spacing w:line="240" w:lineRule="atLeast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211pt">
    <w:name w:val="Основной текст (2) + 11 pt;Полужирный"/>
    <w:basedOn w:val="a0"/>
    <w:rsid w:val="005B1A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rsid w:val="00A379BD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379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79B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79B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595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6329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6329F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43288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328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qFormat/>
    <w:rsid w:val="00854758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135F5B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135F5B"/>
    <w:pPr>
      <w:spacing w:before="100" w:beforeAutospacing="1" w:after="100" w:afterAutospacing="1"/>
    </w:pPr>
  </w:style>
  <w:style w:type="paragraph" w:customStyle="1" w:styleId="Default">
    <w:name w:val="Default"/>
    <w:rsid w:val="003506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3506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7F7F1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F7F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qFormat/>
    <w:rsid w:val="00334443"/>
  </w:style>
  <w:style w:type="character" w:styleId="af4">
    <w:name w:val="Strong"/>
    <w:basedOn w:val="a0"/>
    <w:uiPriority w:val="22"/>
    <w:qFormat/>
    <w:rsid w:val="00CF1407"/>
    <w:rPr>
      <w:b/>
      <w:bCs/>
    </w:rPr>
  </w:style>
  <w:style w:type="paragraph" w:customStyle="1" w:styleId="ConsPlusTitle">
    <w:name w:val="ConsPlusTitle"/>
    <w:rsid w:val="00E2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d"/>
    <w:uiPriority w:val="59"/>
    <w:rsid w:val="00D148D2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">
    <w:name w:val="Основной текст (6)_"/>
    <w:basedOn w:val="a0"/>
    <w:link w:val="60"/>
    <w:rsid w:val="00D148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148D2"/>
    <w:pPr>
      <w:widowControl w:val="0"/>
      <w:shd w:val="clear" w:color="auto" w:fill="FFFFFF"/>
      <w:spacing w:line="0" w:lineRule="atLeast"/>
      <w:jc w:val="center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CF6B0-14D8-4846-9183-CFFC433EA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2</cp:revision>
  <cp:lastPrinted>2024-12-03T05:10:00Z</cp:lastPrinted>
  <dcterms:created xsi:type="dcterms:W3CDTF">2025-01-22T06:18:00Z</dcterms:created>
  <dcterms:modified xsi:type="dcterms:W3CDTF">2025-01-22T06:18:00Z</dcterms:modified>
</cp:coreProperties>
</file>