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на сайте администрации района в рубрике «Прокурор разъясняет» 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50CB" w:rsidRDefault="009050CB" w:rsidP="00B5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5B29" w:rsidRPr="00EA512E" w:rsidRDefault="00EA512E" w:rsidP="00765B29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 xml:space="preserve">Телефонная связь, ее возможности и особенности зачастую используются злоумышленниками для незаконного обогащения. Телефонное мошенничество  – это очень распространенный в настоящее время вид мошеннических действий, направленный на обогащение путем обмана телефонного собеседника без визуального контакта с ним. Как правило, мошенники </w:t>
      </w:r>
      <w:proofErr w:type="spellStart"/>
      <w:r w:rsidRPr="00EA512E">
        <w:rPr>
          <w:sz w:val="28"/>
          <w:szCs w:val="28"/>
        </w:rPr>
        <w:t>колл</w:t>
      </w:r>
      <w:proofErr w:type="spellEnd"/>
      <w:r w:rsidRPr="00EA512E">
        <w:rPr>
          <w:sz w:val="28"/>
          <w:szCs w:val="28"/>
        </w:rPr>
        <w:t>-центра представляются своим жертвам родственниками или обманным путем действуют от имени банка.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>Действия телефонных мошенников квалифицируются по статье 159 Уголовного кодекса Российской Федерации (далее – УК РФ) как мошенничество, то есть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>Анализ находящихся в производстве органов предварительного следствия уголовных дел о преступлениях, предусмотренных указанной статьей, показывает, что основной категорией лиц, вовлекаемых в совершение «телефонного» мошенничества, являются граждане моложе 30 лет, зачастую – несовершеннолетние, которые обладают первона</w:t>
      </w:r>
      <w:bookmarkStart w:id="0" w:name="_GoBack"/>
      <w:bookmarkEnd w:id="0"/>
      <w:r w:rsidRPr="00EA512E">
        <w:rPr>
          <w:sz w:val="28"/>
          <w:szCs w:val="28"/>
        </w:rPr>
        <w:t xml:space="preserve">чальными навыками работы с компьютерной техникой и стремятся к легкому заработку, не задумываясь о правовых последствиях своего участия в работе криминального </w:t>
      </w:r>
      <w:proofErr w:type="spellStart"/>
      <w:r w:rsidRPr="00EA512E">
        <w:rPr>
          <w:sz w:val="28"/>
          <w:szCs w:val="28"/>
        </w:rPr>
        <w:t>колл</w:t>
      </w:r>
      <w:proofErr w:type="spellEnd"/>
      <w:r w:rsidRPr="00EA512E">
        <w:rPr>
          <w:sz w:val="28"/>
          <w:szCs w:val="28"/>
        </w:rPr>
        <w:t>-центра.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>Одна из распространенных схем мошенничества, в которую вовлекаются несовершеннолетние, выглядит следующим образом.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 xml:space="preserve">Неустановленные лица </w:t>
      </w:r>
      <w:proofErr w:type="spellStart"/>
      <w:r w:rsidRPr="00EA512E">
        <w:rPr>
          <w:sz w:val="28"/>
          <w:szCs w:val="28"/>
        </w:rPr>
        <w:t>колл</w:t>
      </w:r>
      <w:proofErr w:type="spellEnd"/>
      <w:r w:rsidRPr="00EA512E">
        <w:rPr>
          <w:sz w:val="28"/>
          <w:szCs w:val="28"/>
        </w:rPr>
        <w:t xml:space="preserve">-центра, действуя в составе группы лиц по предварительному сговору или организованной группы, используя телефонную связь сообщают потерпевшим заведомо ложные сведения, к примеру о дорожно-транспортном происшествии, якобы произошедшем по вине их родственников, в результате которого пострадал водитель второго транспортного средства, после предлагают для </w:t>
      </w:r>
      <w:proofErr w:type="spellStart"/>
      <w:r w:rsidRPr="00EA512E">
        <w:rPr>
          <w:sz w:val="28"/>
          <w:szCs w:val="28"/>
        </w:rPr>
        <w:t>избежания</w:t>
      </w:r>
      <w:proofErr w:type="spellEnd"/>
      <w:r w:rsidRPr="00EA512E">
        <w:rPr>
          <w:sz w:val="28"/>
          <w:szCs w:val="28"/>
        </w:rPr>
        <w:t xml:space="preserve"> их родственникам уголовной ответственности передать курьеру денежные средства для возмещения мнимой пострадавшей причиненного физического, материального и морального вреда. Далее привлеченные через интернет-</w:t>
      </w:r>
      <w:proofErr w:type="spellStart"/>
      <w:r w:rsidRPr="00EA512E">
        <w:rPr>
          <w:sz w:val="28"/>
          <w:szCs w:val="28"/>
        </w:rPr>
        <w:t>месседжер</w:t>
      </w:r>
      <w:proofErr w:type="spellEnd"/>
      <w:r w:rsidRPr="00EA512E">
        <w:rPr>
          <w:sz w:val="28"/>
          <w:szCs w:val="28"/>
        </w:rPr>
        <w:t xml:space="preserve"> «</w:t>
      </w:r>
      <w:proofErr w:type="spellStart"/>
      <w:r w:rsidRPr="00EA512E">
        <w:rPr>
          <w:sz w:val="28"/>
          <w:szCs w:val="28"/>
        </w:rPr>
        <w:t>Telegram</w:t>
      </w:r>
      <w:proofErr w:type="spellEnd"/>
      <w:r w:rsidRPr="00EA512E">
        <w:rPr>
          <w:sz w:val="28"/>
          <w:szCs w:val="28"/>
        </w:rPr>
        <w:t>» несовершеннолетние лица для выполнения в составе группы роли «курьера», забирают у потерпевших по месту их жительства денежные средства, зачисляют их на банковские карты подставных лиц, тем самым причиняя потерпевшим материальный ущерб в значительном (свыше 5 тысяч рублей) и крупном (свыше 250 тысяч рублей) размере.</w:t>
      </w:r>
    </w:p>
    <w:p w:rsid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>Практически во всех случаях похищенные денежные средства являются сбережениями граждан, как правило, в возрасте от 50 лет и старше, хранившимися на дому либо на банковских счетах.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lastRenderedPageBreak/>
        <w:t>Статья 159 УК РФ предусматривает различные виды наказания за мошенничество в зависимости от конкретных обстоятельств.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>За совершение мошенничества предусмотрено наказание в виде штрафа, обязательных или исправительных работ, ограничения или лишения свободы.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>Наиболее строгое наказание для несовершеннолетних предусмотрено за мошенничество, совершенное в составе организованной группы либо в особо крупном размере или повлекшее лишение права гражданина на жилое помещение – лишение свободы на срок до 10 лет со штрафом в размере до одного миллиона рублей либо без такового.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>К примеру, в 2024 году за аналогичные действия были осуждены 8 несовершеннолетних за совершение ряда преступлений, предусмотренных</w:t>
      </w:r>
      <w:r w:rsidRPr="00EA512E">
        <w:rPr>
          <w:sz w:val="28"/>
          <w:szCs w:val="28"/>
        </w:rPr>
        <w:br/>
        <w:t>частью 4 статьи 159 УК РФ (мошенничество, совершенное организованной группой), которые будучи осведомленными о противоправных действиях куратора и иных лиц организованной группы, в целях выполнения взятой на себя роли «курьера», забирали у потерпевших по месту  жительства денежные средства и зачисляли их на банковские карты подставных лиц, часть полученных средств оставили себе в качестве «заработка». Общий ущерб составил 8,8 млн рублей.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>Каждому участвующему в преступлениях несовершеннолетнему было назначено наказание в виде лишения свободы, с них же в пользу потерпевших взыскан причиненный преступлением ущерб.</w:t>
      </w:r>
    </w:p>
    <w:p w:rsidR="00EA512E" w:rsidRPr="00EA512E" w:rsidRDefault="00EA512E" w:rsidP="00EA512E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EA512E">
        <w:rPr>
          <w:sz w:val="28"/>
          <w:szCs w:val="28"/>
        </w:rPr>
        <w:t>В целях обеспечения возмещения ущерба, причиненного преступлениями, прокурорами в интересах социально незащищенной категории населения проводится исковая работа по взысканию неосновательного обогащения,   оказывается практическая помощь при подготовке исковых заявлений.</w:t>
      </w:r>
    </w:p>
    <w:p w:rsidR="009050CB" w:rsidRDefault="009050CB" w:rsidP="001C6D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1C6DF4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И.о.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                                                       </w:t>
      </w: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Calibri" w:hAnsi="Arial" w:cs="Arial"/>
          <w:sz w:val="20"/>
          <w:szCs w:val="20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 юстиции                              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765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П.Ю. Моржеухин</w:t>
      </w:r>
    </w:p>
    <w:p w:rsidR="003250C4" w:rsidRDefault="003250C4"/>
    <w:sectPr w:rsidR="003250C4" w:rsidSect="0011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92"/>
    <w:rsid w:val="000E272C"/>
    <w:rsid w:val="001102FD"/>
    <w:rsid w:val="00123FD8"/>
    <w:rsid w:val="001C6DF4"/>
    <w:rsid w:val="003250C4"/>
    <w:rsid w:val="00442312"/>
    <w:rsid w:val="00765B29"/>
    <w:rsid w:val="009050CB"/>
    <w:rsid w:val="00A93E25"/>
    <w:rsid w:val="00B50708"/>
    <w:rsid w:val="00C4214D"/>
    <w:rsid w:val="00C5253C"/>
    <w:rsid w:val="00EA512E"/>
    <w:rsid w:val="00EE4D92"/>
    <w:rsid w:val="00EF4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4609"/>
  <w15:docId w15:val="{8B6C4309-A474-47F0-AE92-49E047DC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Соломатов Павел Александрович</cp:lastModifiedBy>
  <cp:revision>4</cp:revision>
  <cp:lastPrinted>2025-10-23T12:41:00Z</cp:lastPrinted>
  <dcterms:created xsi:type="dcterms:W3CDTF">2025-10-23T10:37:00Z</dcterms:created>
  <dcterms:modified xsi:type="dcterms:W3CDTF">2025-10-23T12:41:00Z</dcterms:modified>
</cp:coreProperties>
</file>