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размещения на сайте администрации района в рубрике «Прокурор разъясняет» 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050CB" w:rsidRDefault="009050CB" w:rsidP="00B50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5D8A" w:rsidRPr="006E5D8A" w:rsidRDefault="006E5D8A" w:rsidP="00F15FB2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6E5D8A">
        <w:rPr>
          <w:sz w:val="28"/>
          <w:szCs w:val="28"/>
        </w:rPr>
        <w:t>Вред, причиненный в результате преступления, может выражаться в причинении имущественного, физического и морального вреда (для физических лиц) и имущественного либо неимущественного вреда (для юридических лиц).</w:t>
      </w:r>
    </w:p>
    <w:p w:rsidR="006E5D8A" w:rsidRPr="006E5D8A" w:rsidRDefault="006E5D8A" w:rsidP="00F15FB2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6E5D8A">
        <w:rPr>
          <w:sz w:val="28"/>
          <w:szCs w:val="28"/>
        </w:rPr>
        <w:t>Согласно статье 44 Уголовно-процессуального кодекса Российской Федерации (далее – УПК РФ) физическое или юридическое лицо вправе предъявить в рамках уголовного дела требование о возмещении имущественного вреда при наличии оснований полагать, что данный вред причинен ему непосредственно преступлением. Такое лицо (гражданский истец) может предъявить гражданский иск в уголовном процессе и для имущественной компенсации морального вреда.</w:t>
      </w:r>
    </w:p>
    <w:p w:rsidR="006E5D8A" w:rsidRPr="006E5D8A" w:rsidRDefault="006E5D8A" w:rsidP="00F15FB2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6E5D8A">
        <w:rPr>
          <w:sz w:val="28"/>
          <w:szCs w:val="28"/>
        </w:rPr>
        <w:t>Помимо этого, за гражданским истцом признается право на предъявление иска в порядке гражданского судопроизводства.</w:t>
      </w:r>
    </w:p>
    <w:p w:rsidR="006E5D8A" w:rsidRPr="006E5D8A" w:rsidRDefault="006E5D8A" w:rsidP="00F15FB2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6E5D8A">
        <w:rPr>
          <w:sz w:val="28"/>
          <w:szCs w:val="28"/>
        </w:rPr>
        <w:t>Гражданскими истцами в уголовном деле могут быть физические и юридические лица, а также их законные представители и прокурор в случаях, предусмотренных законом (статья 44 УПК РФ). Гражданский иск может быть подан лицом, не являющимся потерпевшим по рассматриваемому уголовному делу, но при условии, что имеется прямая причинная связь между совершенным преступлением и вредом, указанным в гражданском иске.</w:t>
      </w:r>
    </w:p>
    <w:p w:rsidR="006E5D8A" w:rsidRPr="006E5D8A" w:rsidRDefault="006E5D8A" w:rsidP="00F15FB2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6E5D8A">
        <w:rPr>
          <w:sz w:val="28"/>
          <w:szCs w:val="28"/>
        </w:rPr>
        <w:t>Исходя из общих положений уголовного права, возмещение вреда, причиненного в результате преступления, возможно при наличии следующих составляющих: установление лица, причинившего вред, противоправность поведения причинителя вреда, последствия противоправного поведения лица в виде причиненного вреда, причинно-следственная связь между противоправным поведением причинителя вреда и наступившим вредом, наличие вины в виде умысла или неосторожности.</w:t>
      </w:r>
    </w:p>
    <w:p w:rsidR="006E5D8A" w:rsidRPr="006E5D8A" w:rsidRDefault="006E5D8A" w:rsidP="00F15FB2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6E5D8A">
        <w:rPr>
          <w:sz w:val="28"/>
          <w:szCs w:val="28"/>
        </w:rPr>
        <w:t>При этом в уголовном процессе действует принцип презумпции невиновности, когда обвиняемый считается невиновным, пока его виновность в совершении преступления не будет доказана в предусмотренном законом порядке и установлена вступившим в законную силу приговором суда (часть 1 статьи 14 УПК РФ).</w:t>
      </w:r>
    </w:p>
    <w:p w:rsidR="006E5D8A" w:rsidRPr="006E5D8A" w:rsidRDefault="006E5D8A" w:rsidP="00F15FB2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6E5D8A">
        <w:rPr>
          <w:sz w:val="28"/>
          <w:szCs w:val="28"/>
        </w:rPr>
        <w:t>Согласно пункту 4 части 1 статьи 73 УПК РФ при расследовании и рассмотрении уголовного дела подлежат доказыванию, помимо прочего, характер и размер вреда, причиненного преступлением.</w:t>
      </w:r>
    </w:p>
    <w:p w:rsidR="006E5D8A" w:rsidRPr="006E5D8A" w:rsidRDefault="006E5D8A" w:rsidP="00F15FB2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6E5D8A">
        <w:rPr>
          <w:sz w:val="28"/>
          <w:szCs w:val="28"/>
        </w:rPr>
        <w:t xml:space="preserve">Полномочиями по заявлению исковых требований по возмещению ущерба (вреда), причиненного лицам, не способным самостоятельно защищать свои права и законные интересы, а также в интересах Российской </w:t>
      </w:r>
      <w:r w:rsidRPr="006E5D8A">
        <w:rPr>
          <w:sz w:val="28"/>
          <w:szCs w:val="28"/>
        </w:rPr>
        <w:lastRenderedPageBreak/>
        <w:t>Федерации, ее субъектов, муниципальных образований, государственных и муниципальных предприятий также наделен прокурор.</w:t>
      </w:r>
    </w:p>
    <w:p w:rsidR="006E5D8A" w:rsidRPr="006E5D8A" w:rsidRDefault="006E5D8A" w:rsidP="00F15FB2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6E5D8A">
        <w:rPr>
          <w:sz w:val="28"/>
          <w:szCs w:val="28"/>
        </w:rPr>
        <w:t>Иск может быть предъявлен прокурором на любой стадии уголовного судопроизводства до вынесения судом решения по делу.</w:t>
      </w:r>
    </w:p>
    <w:p w:rsidR="006E5D8A" w:rsidRPr="006E5D8A" w:rsidRDefault="006E5D8A" w:rsidP="00F15FB2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6E5D8A">
        <w:rPr>
          <w:sz w:val="28"/>
          <w:szCs w:val="28"/>
        </w:rPr>
        <w:t>В противном случае разрешение споров о взыскании ущерба или компенсации морального вреда, причиненных потерпевшему от преступлений, по инициативе прокурора производится в порядке гражданского судопроизводства путем реализации предоставленных статьей 45 Гражданско-процессуального кодекса Российской Федерации.</w:t>
      </w:r>
    </w:p>
    <w:p w:rsidR="009050CB" w:rsidRDefault="009050CB" w:rsidP="001C6D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1C6DF4" w:rsidP="00C5253C">
      <w:pPr>
        <w:widowControl w:val="0"/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И.о.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                                                       </w:t>
      </w:r>
    </w:p>
    <w:p w:rsidR="00C5253C" w:rsidRPr="00C5253C" w:rsidRDefault="00C5253C" w:rsidP="00C5253C">
      <w:pPr>
        <w:widowControl w:val="0"/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widowControl w:val="0"/>
        <w:autoSpaceDE w:val="0"/>
        <w:autoSpaceDN w:val="0"/>
        <w:adjustRightInd w:val="0"/>
        <w:spacing w:after="0" w:line="240" w:lineRule="exact"/>
        <w:contextualSpacing/>
        <w:rPr>
          <w:rFonts w:ascii="Arial" w:eastAsia="Calibri" w:hAnsi="Arial" w:cs="Arial"/>
          <w:sz w:val="20"/>
          <w:szCs w:val="20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советник юстиции                               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F15F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П.Ю. Моржеухин</w:t>
      </w:r>
    </w:p>
    <w:p w:rsidR="003250C4" w:rsidRDefault="003250C4"/>
    <w:sectPr w:rsidR="003250C4" w:rsidSect="00825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D92"/>
    <w:rsid w:val="000E272C"/>
    <w:rsid w:val="00123FD8"/>
    <w:rsid w:val="001C6DF4"/>
    <w:rsid w:val="003250C4"/>
    <w:rsid w:val="00442312"/>
    <w:rsid w:val="006E5D8A"/>
    <w:rsid w:val="00825D84"/>
    <w:rsid w:val="009050CB"/>
    <w:rsid w:val="00A93E25"/>
    <w:rsid w:val="00B50708"/>
    <w:rsid w:val="00C4214D"/>
    <w:rsid w:val="00C5253C"/>
    <w:rsid w:val="00EE4D92"/>
    <w:rsid w:val="00EF46A3"/>
    <w:rsid w:val="00F1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7C51"/>
  <w15:docId w15:val="{DF92CD01-37BE-4CFB-B0E7-D8BC113A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Соломатов Павел Александрович</cp:lastModifiedBy>
  <cp:revision>4</cp:revision>
  <cp:lastPrinted>2025-10-23T12:44:00Z</cp:lastPrinted>
  <dcterms:created xsi:type="dcterms:W3CDTF">2025-10-23T10:37:00Z</dcterms:created>
  <dcterms:modified xsi:type="dcterms:W3CDTF">2025-10-23T12:44:00Z</dcterms:modified>
</cp:coreProperties>
</file>