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размещения на сайте администрации района в рубрике «Прокурор разъясняет» 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50CB" w:rsidRDefault="009050CB" w:rsidP="00B50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0FEA" w:rsidRPr="00AB0FEA" w:rsidRDefault="00AB0FEA" w:rsidP="00C92A94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AB0FEA">
        <w:rPr>
          <w:sz w:val="28"/>
          <w:szCs w:val="28"/>
        </w:rPr>
        <w:t>Федеральным законом от 31.07.2025 № 353-ФЗ внесены изменения в 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– Федеральный закон № 217-ФЗ).</w:t>
      </w:r>
    </w:p>
    <w:p w:rsidR="00AB0FEA" w:rsidRPr="00AB0FEA" w:rsidRDefault="00AB0FEA" w:rsidP="00C92A94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AB0FEA">
        <w:rPr>
          <w:sz w:val="28"/>
          <w:szCs w:val="28"/>
        </w:rPr>
        <w:t>В частности, уточнено, что к хозяйственным постройкам не относятся погреба и другие сооружения, являющиеся частями жилых и садовых домов.</w:t>
      </w:r>
    </w:p>
    <w:p w:rsidR="00AB0FEA" w:rsidRPr="00AB0FEA" w:rsidRDefault="00AB0FEA" w:rsidP="00C92A94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AB0FEA">
        <w:rPr>
          <w:sz w:val="28"/>
          <w:szCs w:val="28"/>
        </w:rPr>
        <w:t xml:space="preserve">Закреплен ряд запретов. Так, не допускается образовывать садовые земельные участки из земель, являющихся </w:t>
      </w:r>
      <w:proofErr w:type="spellStart"/>
      <w:r w:rsidRPr="00AB0FEA">
        <w:rPr>
          <w:sz w:val="28"/>
          <w:szCs w:val="28"/>
        </w:rPr>
        <w:t>сельхозугодьями</w:t>
      </w:r>
      <w:proofErr w:type="spellEnd"/>
      <w:r w:rsidRPr="00AB0FEA">
        <w:rPr>
          <w:sz w:val="28"/>
          <w:szCs w:val="28"/>
        </w:rPr>
        <w:t xml:space="preserve">, запрещается ведение гражданами садоводства (огородничества) на землях, являющихся </w:t>
      </w:r>
      <w:proofErr w:type="spellStart"/>
      <w:r w:rsidRPr="00AB0FEA">
        <w:rPr>
          <w:sz w:val="28"/>
          <w:szCs w:val="28"/>
        </w:rPr>
        <w:t>сельхозугодьями</w:t>
      </w:r>
      <w:proofErr w:type="spellEnd"/>
      <w:r w:rsidRPr="00AB0FEA">
        <w:rPr>
          <w:sz w:val="28"/>
          <w:szCs w:val="28"/>
        </w:rPr>
        <w:t>, на землях населенных пунктов в границах территориальных зон, в которых не допускается ведение гражданами садоводства (огородничества), не допускается ведение гражданами садоводства (огородничества) без создания товариществ на землях, правовой режим которых не допускает осуществление таких видов деятельности.</w:t>
      </w:r>
    </w:p>
    <w:p w:rsidR="00AB0FEA" w:rsidRPr="00AB0FEA" w:rsidRDefault="00AB0FEA" w:rsidP="00C92A94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AB0FEA">
        <w:rPr>
          <w:sz w:val="28"/>
          <w:szCs w:val="28"/>
        </w:rPr>
        <w:t>Предусмотрено, что собственник садового или огородного земельного участка не вправе отчуждать его отдельно от расположенных на нем жилого дома, садового дома, хозяйственных построек и (или) гаража.</w:t>
      </w:r>
    </w:p>
    <w:p w:rsidR="00AB0FEA" w:rsidRPr="00AB0FEA" w:rsidRDefault="00AB0FEA" w:rsidP="00C92A94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AB0FEA">
        <w:rPr>
          <w:sz w:val="28"/>
          <w:szCs w:val="28"/>
        </w:rPr>
        <w:t>Запрещен раздел жилого дома, садового дома, хозяйственной постройки, гаража. Раздела земельного участка (садового или огородного) допускается с соблюдением требований, установленных земельным законодательством.</w:t>
      </w:r>
    </w:p>
    <w:p w:rsidR="00AB0FEA" w:rsidRPr="00AB0FEA" w:rsidRDefault="00AB0FEA" w:rsidP="00C92A94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AB0FEA">
        <w:rPr>
          <w:sz w:val="28"/>
          <w:szCs w:val="28"/>
        </w:rPr>
        <w:t>Уточнено, что сооружения для очистки сточных вод и другие объекты, предотвращающие поступление загрязняющих веществ, иных веществ и микроорганизмов в окружающую среду, использование которых осуществляется с соблюдением правового режима водоохранных зон и иных зон с особыми условиями использования территорий, созданных для охраны окружающей среды относятся к имуществу общего пользования.</w:t>
      </w:r>
    </w:p>
    <w:p w:rsidR="00AB0FEA" w:rsidRPr="00AB0FEA" w:rsidRDefault="00AB0FEA" w:rsidP="00C92A94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AB0FEA">
        <w:rPr>
          <w:sz w:val="28"/>
          <w:szCs w:val="28"/>
        </w:rPr>
        <w:t>Положения закона действуют с 1 сентября 2025 года.</w:t>
      </w:r>
    </w:p>
    <w:p w:rsidR="009050CB" w:rsidRDefault="009050CB" w:rsidP="001C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1C6DF4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И.о.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                                                       </w:t>
      </w:r>
    </w:p>
    <w:p w:rsidR="00C5253C" w:rsidRPr="00C5253C" w:rsidRDefault="00C5253C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Calibri" w:hAnsi="Arial" w:cs="Arial"/>
          <w:sz w:val="20"/>
          <w:szCs w:val="20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советник юстиции                               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C92A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П.Ю. Моржеухин</w:t>
      </w:r>
    </w:p>
    <w:p w:rsidR="003250C4" w:rsidRDefault="003250C4"/>
    <w:sectPr w:rsidR="003250C4" w:rsidSect="00EC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D92"/>
    <w:rsid w:val="000E272C"/>
    <w:rsid w:val="00123FD8"/>
    <w:rsid w:val="001C6DF4"/>
    <w:rsid w:val="003250C4"/>
    <w:rsid w:val="00442312"/>
    <w:rsid w:val="009050CB"/>
    <w:rsid w:val="00A93E25"/>
    <w:rsid w:val="00AB0FEA"/>
    <w:rsid w:val="00B50708"/>
    <w:rsid w:val="00C4214D"/>
    <w:rsid w:val="00C5253C"/>
    <w:rsid w:val="00C92A94"/>
    <w:rsid w:val="00EC7245"/>
    <w:rsid w:val="00EE4D92"/>
    <w:rsid w:val="00EF4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612E"/>
  <w15:docId w15:val="{7C6093D7-3889-42A4-96ED-B01D1A8F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Соломатов Павел Александрович</cp:lastModifiedBy>
  <cp:revision>4</cp:revision>
  <cp:lastPrinted>2025-10-23T12:44:00Z</cp:lastPrinted>
  <dcterms:created xsi:type="dcterms:W3CDTF">2025-10-23T10:37:00Z</dcterms:created>
  <dcterms:modified xsi:type="dcterms:W3CDTF">2025-10-23T12:54:00Z</dcterms:modified>
</cp:coreProperties>
</file>