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A" w:rsidRDefault="00EA478A" w:rsidP="00EA478A">
      <w:pP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УПРАВЛЕНИЕ АРГАЯШСКОГО МУНИЦИПАЛЬНОГО РАЙОНА</w:t>
      </w:r>
    </w:p>
    <w:p w:rsidR="00EA478A" w:rsidRDefault="00EA478A" w:rsidP="00EA478A">
      <w:pPr>
        <w:pStyle w:val="8"/>
        <w:jc w:val="left"/>
        <w:rPr>
          <w:b/>
          <w:bCs/>
          <w:szCs w:val="36"/>
        </w:rPr>
      </w:pPr>
      <w:r>
        <w:rPr>
          <w:b/>
          <w:bCs/>
          <w:szCs w:val="36"/>
        </w:rPr>
        <w:t xml:space="preserve">                                         ПРИКАЗ</w:t>
      </w:r>
    </w:p>
    <w:p w:rsidR="00EA478A" w:rsidRDefault="00EA478A" w:rsidP="00EA478A"/>
    <w:p w:rsidR="00EA478A" w:rsidRDefault="009709EA" w:rsidP="00EA478A">
      <w:pPr>
        <w:jc w:val="center"/>
        <w:rPr>
          <w:sz w:val="28"/>
          <w:szCs w:val="28"/>
        </w:rPr>
      </w:pPr>
      <w:r w:rsidRPr="009709EA">
        <w:pict>
          <v:line id="_x0000_s1026" style="position:absolute;left:0;text-align:left;z-index:251660288" from="0,5.55pt" to="486.2pt,5.55pt" strokeweight="4.5pt">
            <v:stroke linestyle="thickThin"/>
          </v:line>
        </w:pict>
      </w:r>
    </w:p>
    <w:p w:rsidR="00EA478A" w:rsidRDefault="00EA478A" w:rsidP="00EA478A">
      <w:pPr>
        <w:jc w:val="center"/>
        <w:rPr>
          <w:sz w:val="28"/>
          <w:szCs w:val="28"/>
        </w:rPr>
      </w:pPr>
    </w:p>
    <w:p w:rsidR="00EA478A" w:rsidRDefault="00EA478A" w:rsidP="00EA478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«29 » декабря   2022г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>№ 01-06/115</w:t>
      </w:r>
    </w:p>
    <w:p w:rsidR="00EA478A" w:rsidRDefault="00EA478A" w:rsidP="00CC6819">
      <w:pPr>
        <w:jc w:val="both"/>
        <w:outlineLvl w:val="0"/>
        <w:rPr>
          <w:sz w:val="28"/>
          <w:szCs w:val="28"/>
        </w:rPr>
      </w:pPr>
    </w:p>
    <w:p w:rsidR="00EA478A" w:rsidRDefault="00EA478A" w:rsidP="00CC6819">
      <w:pPr>
        <w:jc w:val="both"/>
        <w:outlineLvl w:val="0"/>
        <w:rPr>
          <w:sz w:val="28"/>
          <w:szCs w:val="28"/>
        </w:rPr>
      </w:pPr>
    </w:p>
    <w:p w:rsidR="00EA478A" w:rsidRDefault="00EA478A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Типовой формы </w:t>
      </w:r>
    </w:p>
    <w:p w:rsidR="00EA478A" w:rsidRDefault="00EA478A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соглашения (договора) о предоставлении </w:t>
      </w:r>
    </w:p>
    <w:p w:rsidR="00834150" w:rsidRDefault="00EA478A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бюджета</w:t>
      </w:r>
      <w:r w:rsidR="00834150">
        <w:rPr>
          <w:sz w:val="28"/>
          <w:szCs w:val="28"/>
        </w:rPr>
        <w:t xml:space="preserve"> Аргаяшского муниципального </w:t>
      </w:r>
    </w:p>
    <w:p w:rsidR="00834150" w:rsidRDefault="00834150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A478A">
        <w:rPr>
          <w:sz w:val="28"/>
          <w:szCs w:val="28"/>
        </w:rPr>
        <w:t xml:space="preserve"> субсидий, в том числе</w:t>
      </w:r>
      <w:r>
        <w:rPr>
          <w:sz w:val="28"/>
          <w:szCs w:val="28"/>
        </w:rPr>
        <w:t xml:space="preserve"> </w:t>
      </w:r>
      <w:r w:rsidR="00EA478A">
        <w:rPr>
          <w:sz w:val="28"/>
          <w:szCs w:val="28"/>
        </w:rPr>
        <w:t xml:space="preserve">грантов </w:t>
      </w:r>
    </w:p>
    <w:p w:rsidR="00EA478A" w:rsidRDefault="00EA478A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форме субсидий, юридическим лицам, </w:t>
      </w:r>
    </w:p>
    <w:p w:rsidR="00EA478A" w:rsidRDefault="00EA478A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индивидуальным предпринимателям, </w:t>
      </w:r>
    </w:p>
    <w:p w:rsidR="00EA478A" w:rsidRDefault="00EA478A" w:rsidP="00CC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 также физическим лицам</w:t>
      </w:r>
    </w:p>
    <w:p w:rsidR="00EA478A" w:rsidRDefault="00EA478A" w:rsidP="00CC6819">
      <w:pPr>
        <w:jc w:val="both"/>
        <w:outlineLvl w:val="0"/>
        <w:rPr>
          <w:sz w:val="28"/>
          <w:szCs w:val="28"/>
        </w:rPr>
      </w:pPr>
    </w:p>
    <w:p w:rsidR="00EA478A" w:rsidRDefault="00EA478A" w:rsidP="00EA478A">
      <w:pPr>
        <w:outlineLvl w:val="0"/>
        <w:rPr>
          <w:sz w:val="28"/>
          <w:szCs w:val="28"/>
        </w:rPr>
      </w:pPr>
    </w:p>
    <w:p w:rsidR="00EA478A" w:rsidRDefault="00EA478A" w:rsidP="00EA47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 третьим пункта 9 статьи 78, пунктом 6 статьи 78.1  Бюджетного кодекса Российской Федерации </w:t>
      </w:r>
    </w:p>
    <w:p w:rsidR="00EA478A" w:rsidRDefault="00EA478A" w:rsidP="00EA478A">
      <w:pPr>
        <w:tabs>
          <w:tab w:val="left" w:pos="1961"/>
        </w:tabs>
        <w:jc w:val="both"/>
        <w:rPr>
          <w:sz w:val="28"/>
          <w:szCs w:val="28"/>
        </w:rPr>
      </w:pPr>
    </w:p>
    <w:p w:rsidR="00EA478A" w:rsidRDefault="00EA478A" w:rsidP="00EA478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ПРИКАЗЫВАЮ: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478A" w:rsidRDefault="00EA478A" w:rsidP="00EA478A">
      <w:pPr>
        <w:jc w:val="both"/>
        <w:rPr>
          <w:sz w:val="16"/>
          <w:szCs w:val="16"/>
        </w:rPr>
      </w:pPr>
    </w:p>
    <w:p w:rsidR="00EA478A" w:rsidRDefault="00EA478A" w:rsidP="00EA478A">
      <w:pPr>
        <w:jc w:val="both"/>
        <w:rPr>
          <w:sz w:val="16"/>
          <w:szCs w:val="16"/>
        </w:rPr>
      </w:pPr>
    </w:p>
    <w:p w:rsidR="00EA478A" w:rsidRPr="00DB5C80" w:rsidRDefault="00EA478A" w:rsidP="00DB5C80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DB5C80">
        <w:rPr>
          <w:sz w:val="28"/>
          <w:szCs w:val="28"/>
        </w:rPr>
        <w:t>Утвердить прилагаемую Типовую форму соглашения (договора)  о предоставлении из бюджета</w:t>
      </w:r>
      <w:r w:rsidR="00834150">
        <w:rPr>
          <w:sz w:val="28"/>
          <w:szCs w:val="28"/>
        </w:rPr>
        <w:t xml:space="preserve"> Аргаяшского муниципального района</w:t>
      </w:r>
      <w:r w:rsidRPr="00DB5C80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 w:rsidR="00834150">
        <w:rPr>
          <w:sz w:val="28"/>
          <w:szCs w:val="28"/>
        </w:rPr>
        <w:t>.</w:t>
      </w:r>
      <w:r w:rsidRPr="00DB5C80">
        <w:rPr>
          <w:sz w:val="28"/>
          <w:szCs w:val="28"/>
        </w:rPr>
        <w:t xml:space="preserve"> </w:t>
      </w:r>
    </w:p>
    <w:p w:rsidR="00EA478A" w:rsidRDefault="00DB5C80" w:rsidP="00DB5C8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соглашения (дополнительные соглашения к ранее заключенным соглашениям)</w:t>
      </w:r>
      <w:r w:rsidR="00EA478A" w:rsidRPr="00DB5C8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 в соответствии с Типовой формой, начиная с заключения соглашений (дополнительных соглашений к ранее заключенным соглашениям) на 2023 год</w:t>
      </w:r>
      <w:r w:rsidR="00834150">
        <w:rPr>
          <w:sz w:val="28"/>
          <w:szCs w:val="28"/>
        </w:rPr>
        <w:t>.</w:t>
      </w:r>
    </w:p>
    <w:p w:rsidR="00DB5C80" w:rsidRPr="00DB5C80" w:rsidRDefault="00DB5C80" w:rsidP="00DB5C8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от 31.12.2019г. №01-06/130 </w:t>
      </w:r>
      <w:r w:rsidRPr="00DB5C80">
        <w:rPr>
          <w:sz w:val="28"/>
          <w:szCs w:val="28"/>
        </w:rPr>
        <w:t>«О типовой форме договора</w:t>
      </w:r>
      <w:r>
        <w:rPr>
          <w:sz w:val="28"/>
          <w:szCs w:val="28"/>
        </w:rPr>
        <w:t xml:space="preserve"> </w:t>
      </w:r>
      <w:r w:rsidRPr="00DB5C80">
        <w:rPr>
          <w:sz w:val="28"/>
          <w:szCs w:val="28"/>
        </w:rPr>
        <w:t>(соглашения) о предоставлении из районного бюджета грантов в форме субсидий в соответствии с пунктом 7 статьи 78 Бюджетного кодекса Российской Федерации</w:t>
      </w:r>
      <w:r>
        <w:rPr>
          <w:sz w:val="28"/>
          <w:szCs w:val="28"/>
        </w:rPr>
        <w:t>»</w:t>
      </w:r>
      <w:r w:rsidR="00834150">
        <w:rPr>
          <w:sz w:val="28"/>
          <w:szCs w:val="28"/>
        </w:rPr>
        <w:t>.</w:t>
      </w:r>
    </w:p>
    <w:p w:rsidR="00EA478A" w:rsidRPr="00DB5C80" w:rsidRDefault="00EA478A" w:rsidP="00DB5C80">
      <w:pPr>
        <w:pStyle w:val="a3"/>
        <w:numPr>
          <w:ilvl w:val="0"/>
          <w:numId w:val="2"/>
        </w:numPr>
        <w:ind w:hanging="502"/>
        <w:jc w:val="both"/>
        <w:rPr>
          <w:sz w:val="28"/>
          <w:szCs w:val="28"/>
        </w:rPr>
      </w:pPr>
      <w:r w:rsidRPr="00DB5C80">
        <w:rPr>
          <w:sz w:val="28"/>
          <w:szCs w:val="28"/>
        </w:rPr>
        <w:t xml:space="preserve">Настоящий приказ вступает в силу </w:t>
      </w:r>
      <w:r w:rsidR="002E5689">
        <w:rPr>
          <w:sz w:val="28"/>
          <w:szCs w:val="28"/>
        </w:rPr>
        <w:t>с 01 января 202</w:t>
      </w:r>
      <w:r w:rsidR="002A6DF7">
        <w:rPr>
          <w:sz w:val="28"/>
          <w:szCs w:val="28"/>
        </w:rPr>
        <w:t>3 года</w:t>
      </w:r>
      <w:r w:rsidRPr="00DB5C80">
        <w:rPr>
          <w:sz w:val="28"/>
          <w:szCs w:val="28"/>
        </w:rPr>
        <w:t xml:space="preserve">. </w:t>
      </w:r>
    </w:p>
    <w:p w:rsidR="00EA478A" w:rsidRPr="00DB5C80" w:rsidRDefault="00EA478A" w:rsidP="00EA478A">
      <w:pPr>
        <w:jc w:val="both"/>
        <w:rPr>
          <w:sz w:val="28"/>
          <w:szCs w:val="28"/>
        </w:rPr>
      </w:pPr>
    </w:p>
    <w:p w:rsidR="00EA478A" w:rsidRPr="00DB5C80" w:rsidRDefault="00EA478A" w:rsidP="00EA478A">
      <w:pPr>
        <w:jc w:val="both"/>
        <w:rPr>
          <w:sz w:val="28"/>
          <w:szCs w:val="28"/>
        </w:rPr>
      </w:pPr>
    </w:p>
    <w:p w:rsidR="00EA478A" w:rsidRDefault="00EA478A" w:rsidP="00EA478A">
      <w:pPr>
        <w:jc w:val="both"/>
        <w:rPr>
          <w:sz w:val="28"/>
          <w:szCs w:val="28"/>
        </w:rPr>
      </w:pPr>
    </w:p>
    <w:p w:rsidR="00DB5C80" w:rsidRPr="00DB5C80" w:rsidRDefault="00DB5C80" w:rsidP="00EA478A">
      <w:pPr>
        <w:jc w:val="both"/>
        <w:rPr>
          <w:sz w:val="28"/>
          <w:szCs w:val="28"/>
        </w:rPr>
      </w:pPr>
    </w:p>
    <w:p w:rsidR="00EA478A" w:rsidRPr="00DB5C80" w:rsidRDefault="00EA478A" w:rsidP="00EA478A">
      <w:pPr>
        <w:jc w:val="both"/>
        <w:rPr>
          <w:sz w:val="28"/>
          <w:szCs w:val="28"/>
        </w:rPr>
      </w:pPr>
      <w:r w:rsidRPr="00DB5C80">
        <w:rPr>
          <w:sz w:val="28"/>
          <w:szCs w:val="28"/>
        </w:rPr>
        <w:t xml:space="preserve">Заместитель </w:t>
      </w:r>
      <w:r w:rsidR="006F762B">
        <w:rPr>
          <w:sz w:val="28"/>
          <w:szCs w:val="28"/>
        </w:rPr>
        <w:t>г</w:t>
      </w:r>
      <w:r w:rsidRPr="00DB5C80">
        <w:rPr>
          <w:sz w:val="28"/>
          <w:szCs w:val="28"/>
        </w:rPr>
        <w:t xml:space="preserve">лавы </w:t>
      </w:r>
    </w:p>
    <w:p w:rsidR="00EA478A" w:rsidRDefault="00EA478A" w:rsidP="00EA478A">
      <w:pPr>
        <w:jc w:val="both"/>
        <w:rPr>
          <w:sz w:val="28"/>
          <w:szCs w:val="28"/>
        </w:rPr>
      </w:pPr>
      <w:r w:rsidRPr="00DB5C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района,</w:t>
      </w:r>
    </w:p>
    <w:p w:rsidR="001A7C38" w:rsidRPr="006F762B" w:rsidRDefault="00EA478A" w:rsidP="006F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Н.П.Савинов </w:t>
      </w:r>
    </w:p>
    <w:sectPr w:rsidR="001A7C38" w:rsidRPr="006F762B" w:rsidSect="001A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5AE"/>
    <w:multiLevelType w:val="hybridMultilevel"/>
    <w:tmpl w:val="94B0CCFE"/>
    <w:lvl w:ilvl="0" w:tplc="1DBAA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7655BA"/>
    <w:multiLevelType w:val="hybridMultilevel"/>
    <w:tmpl w:val="952AF48A"/>
    <w:lvl w:ilvl="0" w:tplc="43CA27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478A"/>
    <w:rsid w:val="000D70D8"/>
    <w:rsid w:val="00181205"/>
    <w:rsid w:val="001A7C38"/>
    <w:rsid w:val="001B1726"/>
    <w:rsid w:val="002A6DF7"/>
    <w:rsid w:val="002E5689"/>
    <w:rsid w:val="003628A5"/>
    <w:rsid w:val="004D73B1"/>
    <w:rsid w:val="004E45F4"/>
    <w:rsid w:val="006F762B"/>
    <w:rsid w:val="00834150"/>
    <w:rsid w:val="008A6B4D"/>
    <w:rsid w:val="009709EA"/>
    <w:rsid w:val="00CC6819"/>
    <w:rsid w:val="00D071CC"/>
    <w:rsid w:val="00DB5C80"/>
    <w:rsid w:val="00EA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478A"/>
    <w:pPr>
      <w:keepNext/>
      <w:jc w:val="center"/>
      <w:outlineLvl w:val="7"/>
    </w:pPr>
    <w:rPr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EA478A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EA4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6</cp:revision>
  <dcterms:created xsi:type="dcterms:W3CDTF">2023-05-19T03:15:00Z</dcterms:created>
  <dcterms:modified xsi:type="dcterms:W3CDTF">2023-05-19T05:21:00Z</dcterms:modified>
</cp:coreProperties>
</file>