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FD4" w:rsidRPr="00DB4FD4" w:rsidRDefault="00DB4FD4" w:rsidP="00DB4FD4">
      <w:pPr>
        <w:tabs>
          <w:tab w:val="left" w:pos="540"/>
        </w:tabs>
        <w:ind w:left="-180" w:right="-33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FD4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Отчет от </w:t>
      </w:r>
      <w:r w:rsidR="00477FE4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0</w:t>
      </w:r>
      <w:r w:rsidR="00C60708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1</w:t>
      </w:r>
      <w:r w:rsidRPr="00DB4FD4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r w:rsidR="00C60708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10</w:t>
      </w:r>
      <w:r w:rsidRPr="00DB4FD4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.2024 </w:t>
      </w:r>
      <w:r w:rsidRPr="00DB4F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4FD4">
        <w:rPr>
          <w:rFonts w:ascii="Times New Roman" w:hAnsi="Times New Roman" w:cs="Times New Roman"/>
          <w:b/>
          <w:sz w:val="28"/>
          <w:szCs w:val="28"/>
        </w:rPr>
        <w:t xml:space="preserve">о результатах контрольного мероприятия «Проверка законности, результативности (эффективности) и рационального использования бюджетных средств </w:t>
      </w:r>
      <w:r w:rsidRPr="00C6070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C60708" w:rsidRPr="00C60708">
        <w:rPr>
          <w:rFonts w:ascii="Times New Roman" w:hAnsi="Times New Roman" w:cs="Times New Roman"/>
          <w:b/>
          <w:sz w:val="28"/>
          <w:szCs w:val="28"/>
        </w:rPr>
        <w:t>МДОУ «Детский сад № 6» с. Аргаяш</w:t>
      </w:r>
      <w:r w:rsidR="00C60708" w:rsidRPr="00B134A3">
        <w:rPr>
          <w:b/>
          <w:sz w:val="28"/>
          <w:szCs w:val="28"/>
        </w:rPr>
        <w:t xml:space="preserve"> </w:t>
      </w:r>
      <w:r w:rsidRPr="00DB4FD4">
        <w:rPr>
          <w:rFonts w:ascii="Times New Roman" w:hAnsi="Times New Roman" w:cs="Times New Roman"/>
          <w:b/>
          <w:sz w:val="28"/>
          <w:szCs w:val="28"/>
        </w:rPr>
        <w:t xml:space="preserve">   за 2023 - 2024 год»</w:t>
      </w:r>
    </w:p>
    <w:p w:rsidR="00DB4FD4" w:rsidRPr="00F5440D" w:rsidRDefault="004966B7" w:rsidP="00F544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B4FD4" w:rsidRPr="00F5440D">
        <w:rPr>
          <w:rFonts w:ascii="Times New Roman" w:hAnsi="Times New Roman" w:cs="Times New Roman"/>
          <w:sz w:val="28"/>
          <w:szCs w:val="28"/>
        </w:rPr>
        <w:t xml:space="preserve">Отчет подготовлен </w:t>
      </w:r>
      <w:r w:rsidR="00477FE4">
        <w:rPr>
          <w:rFonts w:ascii="Times New Roman" w:hAnsi="Times New Roman" w:cs="Times New Roman"/>
          <w:sz w:val="28"/>
          <w:szCs w:val="28"/>
        </w:rPr>
        <w:t>инспектором</w:t>
      </w:r>
      <w:r w:rsidR="00DB4FD4" w:rsidRPr="00F5440D">
        <w:rPr>
          <w:rFonts w:ascii="Times New Roman" w:hAnsi="Times New Roman" w:cs="Times New Roman"/>
          <w:sz w:val="28"/>
          <w:szCs w:val="28"/>
        </w:rPr>
        <w:t xml:space="preserve"> Контрольно-счетной комиссии Аргаяшского муниципального района   </w:t>
      </w:r>
      <w:proofErr w:type="spellStart"/>
      <w:r w:rsidR="00477FE4">
        <w:rPr>
          <w:rFonts w:ascii="Times New Roman" w:hAnsi="Times New Roman" w:cs="Times New Roman"/>
          <w:sz w:val="28"/>
          <w:szCs w:val="28"/>
        </w:rPr>
        <w:t>Магафуровой</w:t>
      </w:r>
      <w:proofErr w:type="spellEnd"/>
      <w:r w:rsidR="00DB4FD4" w:rsidRPr="00F5440D">
        <w:rPr>
          <w:rFonts w:ascii="Times New Roman" w:hAnsi="Times New Roman" w:cs="Times New Roman"/>
          <w:sz w:val="28"/>
          <w:szCs w:val="28"/>
        </w:rPr>
        <w:t xml:space="preserve"> </w:t>
      </w:r>
      <w:r w:rsidR="00477FE4">
        <w:rPr>
          <w:rFonts w:ascii="Times New Roman" w:hAnsi="Times New Roman" w:cs="Times New Roman"/>
          <w:sz w:val="28"/>
          <w:szCs w:val="28"/>
        </w:rPr>
        <w:t>Ю</w:t>
      </w:r>
      <w:r w:rsidR="00DB4FD4" w:rsidRPr="00F5440D">
        <w:rPr>
          <w:rFonts w:ascii="Times New Roman" w:hAnsi="Times New Roman" w:cs="Times New Roman"/>
          <w:sz w:val="28"/>
          <w:szCs w:val="28"/>
        </w:rPr>
        <w:t>.</w:t>
      </w:r>
      <w:r w:rsidR="00477FE4">
        <w:rPr>
          <w:rFonts w:ascii="Times New Roman" w:hAnsi="Times New Roman" w:cs="Times New Roman"/>
          <w:sz w:val="28"/>
          <w:szCs w:val="28"/>
        </w:rPr>
        <w:t>Р</w:t>
      </w:r>
      <w:r w:rsidR="00DB4FD4" w:rsidRPr="00F5440D">
        <w:rPr>
          <w:rFonts w:ascii="Times New Roman" w:hAnsi="Times New Roman" w:cs="Times New Roman"/>
          <w:sz w:val="28"/>
          <w:szCs w:val="28"/>
        </w:rPr>
        <w:t>. по результатам проверки, проведенной в соответствии с пунктом 1.2.</w:t>
      </w:r>
      <w:r w:rsidR="00C60708">
        <w:rPr>
          <w:rFonts w:ascii="Times New Roman" w:hAnsi="Times New Roman" w:cs="Times New Roman"/>
          <w:sz w:val="28"/>
          <w:szCs w:val="28"/>
        </w:rPr>
        <w:t>6</w:t>
      </w:r>
      <w:r w:rsidR="00DB4FD4" w:rsidRPr="00F5440D">
        <w:rPr>
          <w:rFonts w:ascii="Times New Roman" w:hAnsi="Times New Roman" w:cs="Times New Roman"/>
          <w:sz w:val="28"/>
          <w:szCs w:val="28"/>
        </w:rPr>
        <w:t xml:space="preserve"> раздела I плана работы КСК  Аргаяшского муниципального района на 2024 год.</w:t>
      </w:r>
    </w:p>
    <w:p w:rsidR="00DB4FD4" w:rsidRPr="00F5440D" w:rsidRDefault="00DB4FD4" w:rsidP="00F544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440D">
        <w:rPr>
          <w:rFonts w:ascii="Times New Roman" w:hAnsi="Times New Roman" w:cs="Times New Roman"/>
          <w:sz w:val="28"/>
          <w:szCs w:val="28"/>
        </w:rPr>
        <w:t>Цель мероприятия: оценка законности, результативности (эффективности) и рационального использования бюджетных средств, оценка эффективности использования имущества, закрепленного за учреждением на праве оперативного управления.</w:t>
      </w:r>
    </w:p>
    <w:p w:rsidR="00DB4FD4" w:rsidRPr="00C60708" w:rsidRDefault="00DB4FD4" w:rsidP="00F544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440D">
        <w:rPr>
          <w:rFonts w:ascii="Times New Roman" w:hAnsi="Times New Roman" w:cs="Times New Roman"/>
          <w:sz w:val="28"/>
          <w:szCs w:val="28"/>
        </w:rPr>
        <w:t>Объект проверки:</w:t>
      </w:r>
      <w:r w:rsidR="00C60708" w:rsidRPr="00C60708">
        <w:rPr>
          <w:b/>
          <w:sz w:val="28"/>
          <w:szCs w:val="28"/>
        </w:rPr>
        <w:t xml:space="preserve"> </w:t>
      </w:r>
      <w:r w:rsidR="00C60708" w:rsidRPr="00C60708">
        <w:rPr>
          <w:rFonts w:ascii="Times New Roman" w:hAnsi="Times New Roman" w:cs="Times New Roman"/>
          <w:sz w:val="28"/>
          <w:szCs w:val="28"/>
        </w:rPr>
        <w:t>МДОУ «Детский сад № 6» с. Аргаяш</w:t>
      </w:r>
      <w:r w:rsidRPr="00C60708">
        <w:rPr>
          <w:rFonts w:ascii="Times New Roman" w:hAnsi="Times New Roman" w:cs="Times New Roman"/>
          <w:sz w:val="28"/>
          <w:szCs w:val="28"/>
        </w:rPr>
        <w:t xml:space="preserve"> ".</w:t>
      </w:r>
    </w:p>
    <w:p w:rsidR="00DB4FD4" w:rsidRPr="00F5440D" w:rsidRDefault="00DB4FD4" w:rsidP="00F544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440D">
        <w:rPr>
          <w:rFonts w:ascii="Times New Roman" w:hAnsi="Times New Roman" w:cs="Times New Roman"/>
          <w:sz w:val="28"/>
          <w:szCs w:val="28"/>
        </w:rPr>
        <w:t>Проверяемый период: период: с 01.01.2023 по 31.0</w:t>
      </w:r>
      <w:r w:rsidR="00C60708">
        <w:rPr>
          <w:rFonts w:ascii="Times New Roman" w:hAnsi="Times New Roman" w:cs="Times New Roman"/>
          <w:sz w:val="28"/>
          <w:szCs w:val="28"/>
        </w:rPr>
        <w:t>8</w:t>
      </w:r>
      <w:r w:rsidRPr="00F5440D">
        <w:rPr>
          <w:rFonts w:ascii="Times New Roman" w:hAnsi="Times New Roman" w:cs="Times New Roman"/>
          <w:sz w:val="28"/>
          <w:szCs w:val="28"/>
        </w:rPr>
        <w:t>.2024годы.</w:t>
      </w:r>
    </w:p>
    <w:p w:rsidR="006F68B4" w:rsidRPr="00F5440D" w:rsidRDefault="00DB4FD4" w:rsidP="00F5440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40D">
        <w:rPr>
          <w:rFonts w:ascii="Times New Roman" w:hAnsi="Times New Roman" w:cs="Times New Roman"/>
          <w:sz w:val="28"/>
          <w:szCs w:val="28"/>
        </w:rPr>
        <w:t xml:space="preserve">В соответствии с программой контрольного мероприятия проверено расходование бюджетных средств в сумме </w:t>
      </w:r>
      <w:r w:rsidR="00477FE4" w:rsidRPr="00477FE4">
        <w:rPr>
          <w:rFonts w:ascii="Times New Roman" w:hAnsi="Times New Roman" w:cs="Times New Roman"/>
          <w:color w:val="1A1A1A"/>
          <w:sz w:val="28"/>
          <w:szCs w:val="28"/>
        </w:rPr>
        <w:t>3</w:t>
      </w:r>
      <w:r w:rsidR="00C60708">
        <w:rPr>
          <w:rFonts w:ascii="Times New Roman" w:hAnsi="Times New Roman" w:cs="Times New Roman"/>
          <w:color w:val="1A1A1A"/>
          <w:sz w:val="28"/>
          <w:szCs w:val="28"/>
        </w:rPr>
        <w:t>7391,53</w:t>
      </w:r>
      <w:r w:rsidR="00477FE4" w:rsidRPr="00477FE4">
        <w:rPr>
          <w:rFonts w:ascii="Times New Roman" w:hAnsi="Times New Roman" w:cs="Times New Roman"/>
          <w:color w:val="1A1A1A"/>
          <w:sz w:val="28"/>
          <w:szCs w:val="28"/>
        </w:rPr>
        <w:t xml:space="preserve"> тыс.рублей</w:t>
      </w:r>
      <w:r w:rsidRPr="00F5440D">
        <w:rPr>
          <w:rFonts w:ascii="Times New Roman" w:hAnsi="Times New Roman" w:cs="Times New Roman"/>
          <w:sz w:val="28"/>
          <w:szCs w:val="28"/>
        </w:rPr>
        <w:t>.</w:t>
      </w:r>
    </w:p>
    <w:p w:rsidR="006D4FE1" w:rsidRPr="00E41CF4" w:rsidRDefault="006D4FE1" w:rsidP="00E41C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1CF4">
        <w:rPr>
          <w:rFonts w:ascii="Times New Roman" w:hAnsi="Times New Roman" w:cs="Times New Roman"/>
          <w:sz w:val="28"/>
          <w:szCs w:val="28"/>
        </w:rPr>
        <w:t>По итогам проверки установлены факты:</w:t>
      </w:r>
    </w:p>
    <w:p w:rsidR="006D4FE1" w:rsidRPr="00E41CF4" w:rsidRDefault="006D4FE1" w:rsidP="00E41C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1CF4">
        <w:rPr>
          <w:rFonts w:ascii="Times New Roman" w:hAnsi="Times New Roman" w:cs="Times New Roman"/>
          <w:sz w:val="28"/>
          <w:szCs w:val="28"/>
        </w:rPr>
        <w:t>– неэффективного использования  субсидии на выполнение муниципального задания, выделенной из местного бюджета, в части  излишних и необоснованных выплат по заработной плате;</w:t>
      </w:r>
    </w:p>
    <w:p w:rsidR="00E70350" w:rsidRPr="00E41CF4" w:rsidRDefault="00E70350" w:rsidP="00E41C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1CF4">
        <w:rPr>
          <w:rFonts w:ascii="Times New Roman" w:hAnsi="Times New Roman" w:cs="Times New Roman"/>
          <w:sz w:val="28"/>
          <w:szCs w:val="28"/>
        </w:rPr>
        <w:t>-нарушен</w:t>
      </w:r>
      <w:r w:rsidR="00400394" w:rsidRPr="00E41CF4">
        <w:rPr>
          <w:rFonts w:ascii="Times New Roman" w:hAnsi="Times New Roman" w:cs="Times New Roman"/>
          <w:sz w:val="28"/>
          <w:szCs w:val="28"/>
        </w:rPr>
        <w:t>и</w:t>
      </w:r>
      <w:r w:rsidR="00E41CF4">
        <w:rPr>
          <w:rFonts w:ascii="Times New Roman" w:hAnsi="Times New Roman" w:cs="Times New Roman"/>
          <w:sz w:val="28"/>
          <w:szCs w:val="28"/>
        </w:rPr>
        <w:t>я</w:t>
      </w:r>
      <w:r w:rsidR="00400394" w:rsidRPr="00E41CF4">
        <w:rPr>
          <w:rFonts w:ascii="Times New Roman" w:hAnsi="Times New Roman" w:cs="Times New Roman"/>
          <w:sz w:val="28"/>
          <w:szCs w:val="28"/>
        </w:rPr>
        <w:t xml:space="preserve"> </w:t>
      </w:r>
      <w:r w:rsidRPr="00E41CF4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400394" w:rsidRPr="00E41CF4">
        <w:rPr>
          <w:rFonts w:ascii="Times New Roman" w:hAnsi="Times New Roman" w:cs="Times New Roman"/>
          <w:sz w:val="28"/>
          <w:szCs w:val="28"/>
        </w:rPr>
        <w:t>й</w:t>
      </w:r>
      <w:r w:rsidRPr="00E41CF4">
        <w:rPr>
          <w:rFonts w:ascii="Times New Roman" w:hAnsi="Times New Roman" w:cs="Times New Roman"/>
          <w:sz w:val="28"/>
          <w:szCs w:val="28"/>
        </w:rPr>
        <w:t xml:space="preserve"> п</w:t>
      </w:r>
      <w:r w:rsidR="00DB4FD4" w:rsidRPr="00E41CF4">
        <w:rPr>
          <w:rFonts w:ascii="Times New Roman" w:hAnsi="Times New Roman" w:cs="Times New Roman"/>
          <w:sz w:val="28"/>
          <w:szCs w:val="28"/>
        </w:rPr>
        <w:t xml:space="preserve">унктов </w:t>
      </w:r>
      <w:r w:rsidR="008A7891">
        <w:rPr>
          <w:rFonts w:ascii="Times New Roman" w:hAnsi="Times New Roman" w:cs="Times New Roman"/>
          <w:sz w:val="28"/>
          <w:szCs w:val="28"/>
        </w:rPr>
        <w:t xml:space="preserve"> 9,</w:t>
      </w:r>
      <w:r w:rsidR="00C60708">
        <w:rPr>
          <w:rFonts w:ascii="Times New Roman" w:hAnsi="Times New Roman" w:cs="Times New Roman"/>
          <w:sz w:val="28"/>
          <w:szCs w:val="28"/>
        </w:rPr>
        <w:t>15,</w:t>
      </w:r>
      <w:r w:rsidRPr="00E41CF4">
        <w:rPr>
          <w:rFonts w:ascii="Times New Roman" w:hAnsi="Times New Roman" w:cs="Times New Roman"/>
          <w:sz w:val="28"/>
          <w:szCs w:val="28"/>
        </w:rPr>
        <w:t>1</w:t>
      </w:r>
      <w:r w:rsidR="00477FE4" w:rsidRPr="00E41CF4">
        <w:rPr>
          <w:rFonts w:ascii="Times New Roman" w:hAnsi="Times New Roman" w:cs="Times New Roman"/>
          <w:sz w:val="28"/>
          <w:szCs w:val="28"/>
        </w:rPr>
        <w:t>6</w:t>
      </w:r>
      <w:r w:rsidRPr="00E41C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1CF4">
        <w:rPr>
          <w:rFonts w:ascii="Times New Roman" w:hAnsi="Times New Roman" w:cs="Times New Roman"/>
          <w:sz w:val="28"/>
          <w:szCs w:val="28"/>
        </w:rPr>
        <w:t xml:space="preserve">Положения о формировании муниципального задания на оказание муниципальных услуг (выполнение работ) в отношении муниципальных учреждений и финансовом обеспечении выполнения муниципального задания в сфере образования, утвержденного постановлением администрации Аргаяшского муниципального района от 07.12.2020 № 829; </w:t>
      </w:r>
    </w:p>
    <w:p w:rsidR="00DB4FD4" w:rsidRPr="00E41CF4" w:rsidRDefault="00DB4FD4" w:rsidP="00E41C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1CF4">
        <w:rPr>
          <w:rFonts w:ascii="Times New Roman" w:hAnsi="Times New Roman" w:cs="Times New Roman"/>
          <w:sz w:val="28"/>
          <w:szCs w:val="28"/>
        </w:rPr>
        <w:t>- задолженности  Учреждения перед сотрудниками по заработной плате;</w:t>
      </w:r>
    </w:p>
    <w:p w:rsidR="00DB4FD4" w:rsidRPr="00E41CF4" w:rsidRDefault="00F5440D" w:rsidP="00E41C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1CF4">
        <w:rPr>
          <w:rFonts w:ascii="Times New Roman" w:hAnsi="Times New Roman" w:cs="Times New Roman"/>
          <w:sz w:val="28"/>
          <w:szCs w:val="28"/>
        </w:rPr>
        <w:t>-</w:t>
      </w:r>
      <w:r w:rsidR="00DB4FD4" w:rsidRPr="00E41CF4">
        <w:rPr>
          <w:rFonts w:ascii="Times New Roman" w:hAnsi="Times New Roman" w:cs="Times New Roman"/>
          <w:sz w:val="28"/>
          <w:szCs w:val="28"/>
        </w:rPr>
        <w:t>нарушения требовани</w:t>
      </w:r>
      <w:r w:rsidRPr="00E41CF4">
        <w:rPr>
          <w:rFonts w:ascii="Times New Roman" w:hAnsi="Times New Roman" w:cs="Times New Roman"/>
          <w:sz w:val="28"/>
          <w:szCs w:val="28"/>
        </w:rPr>
        <w:t>й</w:t>
      </w:r>
      <w:r w:rsidR="00DB4FD4" w:rsidRPr="00E41C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4FD4" w:rsidRPr="00E41CF4">
        <w:rPr>
          <w:rFonts w:ascii="Times New Roman" w:hAnsi="Times New Roman" w:cs="Times New Roman"/>
          <w:sz w:val="28"/>
          <w:szCs w:val="28"/>
        </w:rPr>
        <w:t xml:space="preserve">Порядка учета бюджетных и денежных обязательств получателей средств  районного  бюджета,  утвержденного  </w:t>
      </w:r>
      <w:r w:rsidR="00DB4FD4" w:rsidRPr="00E41CF4">
        <w:rPr>
          <w:rStyle w:val="aa"/>
          <w:rFonts w:ascii="Times New Roman" w:hAnsi="Times New Roman" w:cs="Times New Roman"/>
          <w:b w:val="0"/>
          <w:bCs/>
          <w:sz w:val="28"/>
          <w:szCs w:val="28"/>
        </w:rPr>
        <w:t xml:space="preserve">приказом  Финансового  управления администрации  Аргаяшского  муниципального  района (далее Финансовое управление) от 31.12.2019   N01-06/131 и </w:t>
      </w:r>
      <w:r w:rsidR="00DB4FD4" w:rsidRPr="00E41CF4">
        <w:rPr>
          <w:rFonts w:ascii="Times New Roman" w:hAnsi="Times New Roman" w:cs="Times New Roman"/>
          <w:sz w:val="28"/>
          <w:szCs w:val="28"/>
        </w:rPr>
        <w:t>Порядка взаимодействия при осуществлении контроля Финансового управления Аргаяшского муниципального района  с субъектами контроля в сфере закупок товаров, работ, услуг для обеспечения муниципальных нужд, утвержденного приказом Финансового управления от 13.04.2021 № 01-06/28</w:t>
      </w:r>
      <w:r w:rsidRPr="00E41CF4">
        <w:rPr>
          <w:rFonts w:ascii="Times New Roman" w:hAnsi="Times New Roman" w:cs="Times New Roman"/>
          <w:sz w:val="28"/>
          <w:szCs w:val="28"/>
        </w:rPr>
        <w:t>;</w:t>
      </w:r>
    </w:p>
    <w:p w:rsidR="00E41CF4" w:rsidRPr="00E41CF4" w:rsidRDefault="00E41CF4" w:rsidP="00E41C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1CF4">
        <w:rPr>
          <w:rFonts w:ascii="Times New Roman" w:hAnsi="Times New Roman" w:cs="Times New Roman"/>
          <w:sz w:val="28"/>
          <w:szCs w:val="28"/>
        </w:rPr>
        <w:t>-нарушени</w:t>
      </w:r>
      <w:r w:rsidR="008A7891">
        <w:rPr>
          <w:rFonts w:ascii="Times New Roman" w:hAnsi="Times New Roman" w:cs="Times New Roman"/>
          <w:sz w:val="28"/>
          <w:szCs w:val="28"/>
        </w:rPr>
        <w:t>я</w:t>
      </w:r>
      <w:r w:rsidRPr="00E41CF4">
        <w:rPr>
          <w:rFonts w:ascii="Times New Roman" w:hAnsi="Times New Roman" w:cs="Times New Roman"/>
          <w:sz w:val="28"/>
          <w:szCs w:val="28"/>
        </w:rPr>
        <w:t xml:space="preserve"> пункта 5 статьи 34 Закона №44-ФЗ в части несоблюдения сроков оплаты со стороны заказчика;</w:t>
      </w:r>
    </w:p>
    <w:p w:rsidR="008A7891" w:rsidRPr="008A7891" w:rsidRDefault="00F5440D" w:rsidP="008A7891">
      <w:pPr>
        <w:pStyle w:val="a3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8A7891">
        <w:rPr>
          <w:rFonts w:ascii="Times New Roman" w:hAnsi="Times New Roman" w:cs="Times New Roman"/>
          <w:sz w:val="28"/>
          <w:szCs w:val="28"/>
        </w:rPr>
        <w:t xml:space="preserve">-нарушения требований </w:t>
      </w:r>
      <w:r w:rsidR="008A7891">
        <w:rPr>
          <w:rFonts w:ascii="Times New Roman" w:hAnsi="Times New Roman" w:cs="Times New Roman"/>
          <w:sz w:val="28"/>
          <w:szCs w:val="28"/>
          <w:lang w:val="ba-RU"/>
        </w:rPr>
        <w:t>п. 118</w:t>
      </w:r>
      <w:r w:rsidR="00C60708" w:rsidRPr="008A7891">
        <w:rPr>
          <w:rFonts w:ascii="Times New Roman" w:hAnsi="Times New Roman" w:cs="Times New Roman"/>
          <w:sz w:val="28"/>
          <w:szCs w:val="28"/>
          <w:lang w:val="ba-RU"/>
        </w:rPr>
        <w:t>, п.119 Приказа Минфина РФ от 01.12.2010 года №157н «Об утверждении Единого плана счетов бухгалтерского учета для государственных органов власти,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</w:t>
      </w:r>
      <w:r w:rsidR="008A7891" w:rsidRPr="008A7891">
        <w:rPr>
          <w:rFonts w:ascii="Times New Roman" w:hAnsi="Times New Roman" w:cs="Times New Roman"/>
          <w:sz w:val="28"/>
          <w:szCs w:val="28"/>
          <w:lang w:val="ba-RU"/>
        </w:rPr>
        <w:t>;</w:t>
      </w:r>
    </w:p>
    <w:p w:rsidR="00C60708" w:rsidRPr="00C60708" w:rsidRDefault="008A7891" w:rsidP="008A7891">
      <w:pPr>
        <w:tabs>
          <w:tab w:val="left" w:pos="180"/>
          <w:tab w:val="left" w:pos="360"/>
          <w:tab w:val="left" w:pos="720"/>
        </w:tabs>
        <w:spacing w:after="120"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  <w:r>
        <w:rPr>
          <w:sz w:val="28"/>
          <w:szCs w:val="28"/>
        </w:rPr>
        <w:lastRenderedPageBreak/>
        <w:t>-</w:t>
      </w:r>
      <w:r w:rsidRPr="008A7891">
        <w:rPr>
          <w:rFonts w:ascii="Times New Roman" w:hAnsi="Times New Roman" w:cs="Times New Roman"/>
          <w:sz w:val="28"/>
          <w:szCs w:val="28"/>
        </w:rPr>
        <w:t>нарушени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A7891">
        <w:rPr>
          <w:rFonts w:ascii="Times New Roman" w:hAnsi="Times New Roman" w:cs="Times New Roman"/>
          <w:sz w:val="28"/>
          <w:szCs w:val="28"/>
        </w:rPr>
        <w:t xml:space="preserve"> пункта 11.4.8 «Порядка применения классификации операций сектора государственного управления», утверждённый приказом Минфина России от 29.11.2017 № 209н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440D" w:rsidRPr="00950DC7" w:rsidRDefault="00F5440D" w:rsidP="00F5440D">
      <w:pPr>
        <w:pStyle w:val="a6"/>
        <w:shd w:val="clear" w:color="auto" w:fill="FBFBFB"/>
        <w:spacing w:before="0" w:beforeAutospacing="0" w:after="75" w:afterAutospacing="0"/>
        <w:ind w:firstLine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534363">
        <w:rPr>
          <w:color w:val="000000"/>
          <w:sz w:val="28"/>
          <w:szCs w:val="28"/>
        </w:rPr>
        <w:t xml:space="preserve">Для принятия мер по устранению нарушений и недостатков, выявленных в ходе контрольного мероприятия, и недопущению их в дальнейшей деятельности в адрес </w:t>
      </w:r>
      <w:r>
        <w:rPr>
          <w:sz w:val="28"/>
          <w:szCs w:val="28"/>
          <w:bdr w:val="none" w:sz="0" w:space="0" w:color="auto" w:frame="1"/>
        </w:rPr>
        <w:t xml:space="preserve">начальника Управления образования </w:t>
      </w:r>
      <w:r w:rsidR="00F42283">
        <w:rPr>
          <w:sz w:val="28"/>
          <w:szCs w:val="28"/>
          <w:bdr w:val="none" w:sz="0" w:space="0" w:color="auto" w:frame="1"/>
        </w:rPr>
        <w:t>Мальцевой</w:t>
      </w:r>
      <w:r>
        <w:rPr>
          <w:sz w:val="28"/>
          <w:szCs w:val="28"/>
          <w:bdr w:val="none" w:sz="0" w:space="0" w:color="auto" w:frame="1"/>
        </w:rPr>
        <w:t xml:space="preserve"> </w:t>
      </w:r>
      <w:r w:rsidR="00F42283">
        <w:rPr>
          <w:sz w:val="28"/>
          <w:szCs w:val="28"/>
          <w:bdr w:val="none" w:sz="0" w:space="0" w:color="auto" w:frame="1"/>
        </w:rPr>
        <w:t>П</w:t>
      </w:r>
      <w:r>
        <w:rPr>
          <w:sz w:val="28"/>
          <w:szCs w:val="28"/>
          <w:bdr w:val="none" w:sz="0" w:space="0" w:color="auto" w:frame="1"/>
        </w:rPr>
        <w:t>.</w:t>
      </w:r>
      <w:r w:rsidR="00F42283">
        <w:rPr>
          <w:sz w:val="28"/>
          <w:szCs w:val="28"/>
          <w:bdr w:val="none" w:sz="0" w:space="0" w:color="auto" w:frame="1"/>
        </w:rPr>
        <w:t>В</w:t>
      </w:r>
      <w:r>
        <w:rPr>
          <w:sz w:val="28"/>
          <w:szCs w:val="28"/>
          <w:bdr w:val="none" w:sz="0" w:space="0" w:color="auto" w:frame="1"/>
        </w:rPr>
        <w:t>.</w:t>
      </w:r>
      <w:r w:rsidRPr="00534363">
        <w:rPr>
          <w:sz w:val="28"/>
          <w:szCs w:val="28"/>
          <w:bdr w:val="none" w:sz="0" w:space="0" w:color="auto" w:frame="1"/>
        </w:rPr>
        <w:t xml:space="preserve"> </w:t>
      </w:r>
      <w:r w:rsidRPr="00534363">
        <w:rPr>
          <w:color w:val="000000"/>
          <w:sz w:val="28"/>
          <w:szCs w:val="28"/>
        </w:rPr>
        <w:t xml:space="preserve"> направлено представление, исполнение которого находится на контроле КСК Аргаяшского муниципального района.</w:t>
      </w:r>
    </w:p>
    <w:p w:rsidR="00F5440D" w:rsidRPr="00F5440D" w:rsidRDefault="00F5440D" w:rsidP="00F544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70657" w:rsidRDefault="00370657" w:rsidP="000376A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376A6" w:rsidRPr="00C7542B" w:rsidRDefault="000376A6" w:rsidP="0065042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1A50" w:rsidRDefault="00F51A50"/>
    <w:sectPr w:rsidR="00F51A50" w:rsidSect="00EE268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5042C"/>
    <w:rsid w:val="000376A6"/>
    <w:rsid w:val="00047C13"/>
    <w:rsid w:val="00052337"/>
    <w:rsid w:val="000B15E6"/>
    <w:rsid w:val="001B3F1D"/>
    <w:rsid w:val="001E52F7"/>
    <w:rsid w:val="002169F8"/>
    <w:rsid w:val="002E6FB2"/>
    <w:rsid w:val="00370657"/>
    <w:rsid w:val="003936B8"/>
    <w:rsid w:val="003B78D8"/>
    <w:rsid w:val="003C7792"/>
    <w:rsid w:val="003F2F71"/>
    <w:rsid w:val="00400394"/>
    <w:rsid w:val="0040585F"/>
    <w:rsid w:val="0042560B"/>
    <w:rsid w:val="004634FA"/>
    <w:rsid w:val="00477FE4"/>
    <w:rsid w:val="004966B7"/>
    <w:rsid w:val="004D3AA0"/>
    <w:rsid w:val="00551372"/>
    <w:rsid w:val="0057401D"/>
    <w:rsid w:val="00581257"/>
    <w:rsid w:val="00596841"/>
    <w:rsid w:val="005E7895"/>
    <w:rsid w:val="005F5060"/>
    <w:rsid w:val="00623AFA"/>
    <w:rsid w:val="006428E9"/>
    <w:rsid w:val="0065042C"/>
    <w:rsid w:val="006D4FE1"/>
    <w:rsid w:val="006E068D"/>
    <w:rsid w:val="006F68B4"/>
    <w:rsid w:val="007742B5"/>
    <w:rsid w:val="007B7271"/>
    <w:rsid w:val="008011FC"/>
    <w:rsid w:val="0080379C"/>
    <w:rsid w:val="00817E28"/>
    <w:rsid w:val="00826F96"/>
    <w:rsid w:val="00874839"/>
    <w:rsid w:val="008827A7"/>
    <w:rsid w:val="008A7891"/>
    <w:rsid w:val="00907B84"/>
    <w:rsid w:val="00983E91"/>
    <w:rsid w:val="00987551"/>
    <w:rsid w:val="009942FA"/>
    <w:rsid w:val="00A03D71"/>
    <w:rsid w:val="00A04EB7"/>
    <w:rsid w:val="00A63634"/>
    <w:rsid w:val="00A85F2A"/>
    <w:rsid w:val="00AB732D"/>
    <w:rsid w:val="00B14F76"/>
    <w:rsid w:val="00B219AC"/>
    <w:rsid w:val="00BB294A"/>
    <w:rsid w:val="00BD5357"/>
    <w:rsid w:val="00BE7A99"/>
    <w:rsid w:val="00C1736D"/>
    <w:rsid w:val="00C50307"/>
    <w:rsid w:val="00C54670"/>
    <w:rsid w:val="00C60708"/>
    <w:rsid w:val="00C83C38"/>
    <w:rsid w:val="00CB7A1F"/>
    <w:rsid w:val="00CC7BEC"/>
    <w:rsid w:val="00D363D5"/>
    <w:rsid w:val="00D726D4"/>
    <w:rsid w:val="00DB4FD4"/>
    <w:rsid w:val="00E007FB"/>
    <w:rsid w:val="00E360C8"/>
    <w:rsid w:val="00E41CF4"/>
    <w:rsid w:val="00E70350"/>
    <w:rsid w:val="00E94EDE"/>
    <w:rsid w:val="00EE2689"/>
    <w:rsid w:val="00F42283"/>
    <w:rsid w:val="00F51A50"/>
    <w:rsid w:val="00F5440D"/>
    <w:rsid w:val="00F86D7E"/>
    <w:rsid w:val="00FA4449"/>
    <w:rsid w:val="00FB2259"/>
    <w:rsid w:val="00FB6B65"/>
    <w:rsid w:val="00FD3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585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93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36B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6D4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B4FD4"/>
    <w:rPr>
      <w:b/>
      <w:bCs/>
    </w:rPr>
  </w:style>
  <w:style w:type="paragraph" w:styleId="a8">
    <w:name w:val="footer"/>
    <w:basedOn w:val="a"/>
    <w:link w:val="a9"/>
    <w:rsid w:val="00DB4F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DB4FD4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DB4FD4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aa">
    <w:name w:val="Цветовое выделение"/>
    <w:rsid w:val="00DB4FD4"/>
    <w:rPr>
      <w:b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</dc:creator>
  <cp:lastModifiedBy>DMU</cp:lastModifiedBy>
  <cp:revision>3</cp:revision>
  <dcterms:created xsi:type="dcterms:W3CDTF">2024-10-08T10:17:00Z</dcterms:created>
  <dcterms:modified xsi:type="dcterms:W3CDTF">2024-10-08T10:33:00Z</dcterms:modified>
</cp:coreProperties>
</file>