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  <w:bookmarkStart w:id="0" w:name="sub_1050"/>
      <w:bookmarkStart w:id="1" w:name="sub_1050"/>
      <w:bookmarkEnd w:id="1"/>
    </w:p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  <w:color w:val="auto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7</w:t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достижении значений показателей (индикаторов) муниципальной программы «Формирование современной городской среды</w:t>
      </w:r>
    </w:p>
    <w:p>
      <w:pPr>
        <w:pStyle w:val="Normal"/>
        <w:spacing w:lineRule="exact" w:line="321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Аргаяшского муниципального района» </w:t>
      </w:r>
      <w:r>
        <w:rPr>
          <w:rFonts w:ascii="Times New Roman" w:hAnsi="Times New Roman"/>
          <w:color w:val="000000"/>
        </w:rPr>
        <w:t xml:space="preserve">за 2023 год 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0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6"/>
        <w:gridCol w:w="4395"/>
        <w:gridCol w:w="1984"/>
        <w:gridCol w:w="2269"/>
        <w:gridCol w:w="1418"/>
        <w:gridCol w:w="1441"/>
        <w:gridCol w:w="2527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год, предшествующий отчетному</w:t>
            </w:r>
            <w:hyperlink w:anchor="sub_1151">
              <w:r>
                <w:rPr>
                  <w:rStyle w:val="ListLabel1"/>
                  <w:rFonts w:ascii="Times New Roman" w:hAnsi="Times New Roman"/>
                  <w:b/>
                  <w:bCs/>
                  <w:color w:val="auto"/>
                </w:rPr>
                <w:t>*</w:t>
              </w:r>
            </w:hyperlink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335" w:hRule="atLeast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4"/>
              <w:jc w:val="center"/>
              <w:rPr/>
            </w:pPr>
            <w:r>
              <w:rPr>
                <w:rFonts w:ascii="Times New Roman" w:hAnsi="Times New Roman"/>
              </w:rPr>
              <w:t>Муниципальная программа «Формирование современной городской среды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Аргаяшского муниципального района»</w:t>
            </w:r>
          </w:p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rPr/>
            </w:pPr>
            <w:r>
              <w:rPr/>
              <w:t>Повышение уровня благоустроенности общественных территорий</w:t>
            </w:r>
          </w:p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46,42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общественным  территориям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19"/>
        <w:rPr>
          <w:rFonts w:ascii="Times New Roman" w:hAnsi="Times New Roman" w:cs="Courier New"/>
        </w:rPr>
      </w:pPr>
      <w:r>
        <w:rPr>
          <w:rFonts w:cs="Courier New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bookmarkStart w:id="2" w:name="sub_1151"/>
      <w:bookmarkEnd w:id="2"/>
      <w:r>
        <w:rPr>
          <w:rFonts w:ascii="Times New Roman" w:hAnsi="Times New Roman"/>
        </w:rPr>
        <w:t>* Приводится фактическое значение индикатора или показателя за год, предшествующий отчетному.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/>
        <w:jc w:val="right"/>
        <w:rPr>
          <w:rFonts w:ascii="Times New Roman" w:hAnsi="Times New Roman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8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Сведения о степени выполнения ведомственных целевых программ  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и основных мероприятий подпрограмм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88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2835"/>
        <w:gridCol w:w="1560"/>
        <w:gridCol w:w="993"/>
        <w:gridCol w:w="1134"/>
        <w:gridCol w:w="991"/>
        <w:gridCol w:w="1134"/>
        <w:gridCol w:w="2135"/>
        <w:gridCol w:w="2126"/>
        <w:gridCol w:w="1407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Проблемы, возникшие в ходе реализации мероприя-тия</w:t>
            </w:r>
            <w:hyperlink w:anchor="sub_1161">
              <w:r>
                <w:rPr>
                  <w:rStyle w:val="ListLabel1"/>
                  <w:rFonts w:ascii="Times New Roman" w:hAnsi="Times New Roman"/>
                  <w:b/>
                  <w:bCs/>
                  <w:color w:val="auto"/>
                </w:rPr>
                <w:t>*</w:t>
              </w:r>
            </w:hyperlink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ind w:hanging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оконча-ния реали-зации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ind w:hanging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оконча-ния реали-зации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запланированные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3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4"/>
              <w:jc w:val="center"/>
              <w:rPr/>
            </w:pPr>
            <w:r>
              <w:rPr>
                <w:rFonts w:ascii="Times New Roman" w:hAnsi="Times New Roman"/>
              </w:rPr>
              <w:t>Муниципальная программа «Формирование современной городской среды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Аргаяшского муниципального района»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Благоустройство сквера, расположенного по адресу: Челябинская область, Аргаяшский район, д. Аязгулова,        ул. Школьная,2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2024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благоустройству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Благоустройство общественной территории ул. Титова в                  с. Байрамгулово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2024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2024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благоустройству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left"/>
              <w:rPr/>
            </w:pPr>
            <w:r>
              <w:rPr>
                <w:rFonts w:ascii="Times New Roman" w:hAnsi="Times New Roman"/>
              </w:rPr>
              <w:t>Мероприятия по формированию комфортной среды в сельских поселениях</w:t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2024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2024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благоустройству территорий в с/п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Отдел строительства инженерной инфраструктуры и Ж</w:t>
      </w:r>
      <w:r>
        <w:rPr>
          <w:rFonts w:ascii="Times New Roman" w:hAnsi="Times New Roman"/>
          <w:color w:val="000000"/>
        </w:rPr>
        <w:t>КХ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Style w:val="Style12"/>
          <w:rFonts w:ascii="Times New Roman" w:hAnsi="Times New Roman"/>
          <w:b w:val="false"/>
          <w:bCs w:val="false"/>
          <w:color w:val="auto"/>
          <w:highlight w:val="yellow"/>
        </w:rPr>
      </w:pPr>
      <w:r>
        <w:rPr>
          <w:rFonts w:ascii="Times New Roman" w:hAnsi="Times New Roman"/>
          <w:b w:val="false"/>
          <w:bCs w:val="false"/>
          <w:color w:val="auto"/>
          <w:highlight w:val="yellow"/>
        </w:rPr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9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  <w:t xml:space="preserve">Отчет об использовании бюджетных ассигнований местного бюджета на реализацию муниципальной программы </w:t>
      </w:r>
      <w:r>
        <w:rPr>
          <w:rFonts w:ascii="Times New Roman" w:hAnsi="Times New Roman"/>
          <w:b w:val="false"/>
          <w:color w:val="auto"/>
        </w:rPr>
        <w:t>«Развитие жилищно-коммунального хозяйства, инфраструктуры и экологические мероприятия Аргаяшского муниципального района»</w:t>
      </w:r>
      <w:r>
        <w:rPr>
          <w:rFonts w:ascii="Times New Roman" w:hAnsi="Times New Roman"/>
          <w:b w:val="false"/>
          <w:color w:val="000000"/>
        </w:rPr>
        <w:t xml:space="preserve">за 2024 год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83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3"/>
        <w:gridCol w:w="4395"/>
        <w:gridCol w:w="1701"/>
        <w:gridCol w:w="2409"/>
        <w:gridCol w:w="1560"/>
        <w:gridCol w:w="1369"/>
        <w:gridCol w:w="1415"/>
      </w:tblGrid>
      <w:tr>
        <w:trPr/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ind w:hanging="0" w:left="-10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>
        <w:trPr/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ind w:hanging="12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ind w:hanging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роспись, план</w:t>
            </w:r>
          </w:p>
          <w:p>
            <w:pPr>
              <w:pStyle w:val="Style18"/>
              <w:widowControl w:val="false"/>
              <w:ind w:hanging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>
              <w:r>
                <w:rPr>
                  <w:rStyle w:val="ListLabel1"/>
                  <w:rFonts w:ascii="Times New Roman" w:hAnsi="Times New Roman"/>
                  <w:b/>
                  <w:bCs/>
                  <w:color w:val="auto"/>
                </w:rPr>
                <w:t>*</w:t>
              </w:r>
            </w:hyperlink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ind w:hanging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кассовое исполнение</w:t>
            </w:r>
          </w:p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>
            <w:pPr>
              <w:pStyle w:val="Style20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«Формирование современной городской среды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Аргаяшского муниципального района»»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hanging="601" w:left="60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21 631,1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21 631,1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21 631,1</w:t>
            </w:r>
          </w:p>
        </w:tc>
      </w:tr>
      <w:tr>
        <w:trPr>
          <w:trHeight w:val="515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Мероприятия 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лагоустройство сквера, расположенного по адресу: Челябинская область, Аргаяшский район, д. Аязгулова,  ул. Школьная,2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строительства инженерной инфраструктуры и ЖКХ</w:t>
            </w:r>
          </w:p>
          <w:p>
            <w:pPr>
              <w:pStyle w:val="Style18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bidi="ar-SA"/>
              </w:rPr>
              <w:t>8 495,00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bidi="ar-SA"/>
              </w:rPr>
              <w:t>8 495,00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bidi="ar-SA"/>
              </w:rPr>
              <w:t>8 495,00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лагоустройство общественной территории ул. Титова в  с.Байрамгулово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20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</w:rPr>
              <w:t>5 208,00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</w:rPr>
              <w:t>5 208,00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</w:rPr>
              <w:t>5 208,00</w:t>
            </w:r>
          </w:p>
        </w:tc>
      </w:tr>
      <w:tr>
        <w:trPr/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3.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благоустройству в сельских поселениях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4 424,9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4 424,9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4 424,9</w:t>
            </w:r>
          </w:p>
        </w:tc>
      </w:tr>
      <w:tr>
        <w:trPr>
          <w:trHeight w:val="101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4.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8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3 503,2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3 503,2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3 503,2</w:t>
            </w:r>
          </w:p>
        </w:tc>
      </w:tr>
      <w:tr>
        <w:trPr>
          <w:trHeight w:val="333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/>
          <w:b/>
          <w:bCs/>
        </w:rPr>
      </w:pPr>
      <w:r>
        <w:br w:type="page"/>
      </w: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10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Информация о расходах источников ресурсного обеспечения </w:t>
      </w:r>
    </w:p>
    <w:p>
      <w:pPr>
        <w:pStyle w:val="Heading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Cs w:val="false"/>
          <w:color w:val="auto"/>
        </w:rPr>
        <w:t xml:space="preserve">на реализацию целей муниципальной программы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>(тыс. рублей)</w:t>
      </w:r>
    </w:p>
    <w:tbl>
      <w:tblPr>
        <w:tblW w:w="15594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00"/>
      </w:tblPr>
      <w:tblGrid>
        <w:gridCol w:w="1985"/>
        <w:gridCol w:w="5244"/>
        <w:gridCol w:w="4538"/>
        <w:gridCol w:w="2125"/>
        <w:gridCol w:w="1702"/>
      </w:tblGrid>
      <w:tr>
        <w:trPr>
          <w:trHeight w:val="1156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</w:t>
            </w:r>
          </w:p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ind w:hanging="0"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«Формирование современной городской среды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Аргаяшского муниципального района»»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21 631,1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21 631,1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1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лагоустройство сквера, расположенного по адресу:Челябинская область,Аргаяшский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 w:cs="Times New Roman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222222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район,д. Аязгулова, ул. Школьная,2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8 495,0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8 495,0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2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Благоустройство общественной территории ул.Титова в с.Байрамгулово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5 208,0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5 208,0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10"/>
              <w:ind w:hanging="0"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10"/>
              <w:ind w:hanging="0"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благоустройству территорий в сельских поселениях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4 424,9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4 424,9</w:t>
            </w:r>
          </w:p>
        </w:tc>
      </w:tr>
      <w:tr>
        <w:trPr>
          <w:trHeight w:val="338" w:hRule="atLeast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ind w:firstLine="720"/>
        <w:jc w:val="left"/>
        <w:rPr/>
      </w:pPr>
      <w:r>
        <w:rPr/>
      </w:r>
    </w:p>
    <w:tbl>
      <w:tblPr>
        <w:tblW w:w="15594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00"/>
      </w:tblPr>
      <w:tblGrid>
        <w:gridCol w:w="1985"/>
        <w:gridCol w:w="5244"/>
        <w:gridCol w:w="4538"/>
        <w:gridCol w:w="2125"/>
        <w:gridCol w:w="1702"/>
      </w:tblGrid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4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3 503,2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3 503,2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10"/>
              <w:ind w:hanging="0"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10"/>
              <w:ind w:hanging="0"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851" w:gutter="0" w:header="283" w:top="340" w:footer="0" w:bottom="28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18a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a718a4"/>
    <w:pPr>
      <w:spacing w:before="108" w:after="108"/>
      <w:jc w:val="center"/>
      <w:outlineLvl w:val="0"/>
    </w:pPr>
    <w:rPr>
      <w:b/>
      <w:bCs/>
      <w:color w:val="00008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b5da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718a4"/>
    <w:rPr>
      <w:rFonts w:ascii="Arial" w:hAnsi="Arial" w:eastAsia="Times New Roman" w:cs="Times New Roman"/>
      <w:b/>
      <w:bCs/>
      <w:color w:val="000080"/>
      <w:sz w:val="24"/>
      <w:szCs w:val="24"/>
      <w:lang w:eastAsia="ru-RU"/>
    </w:rPr>
  </w:style>
  <w:style w:type="character" w:styleId="Style12" w:customStyle="1">
    <w:name w:val="Цветовое выделение"/>
    <w:qFormat/>
    <w:rsid w:val="00a718a4"/>
    <w:rPr>
      <w:b/>
      <w:bCs/>
      <w:color w:val="000080"/>
    </w:rPr>
  </w:style>
  <w:style w:type="character" w:styleId="Style13" w:customStyle="1">
    <w:name w:val="Гипертекстовая ссылка"/>
    <w:qFormat/>
    <w:rsid w:val="00a718a4"/>
    <w:rPr>
      <w:b/>
      <w:bCs/>
      <w:color w:val="008000"/>
    </w:rPr>
  </w:style>
  <w:style w:type="character" w:styleId="Style14" w:customStyle="1">
    <w:name w:val="Верхний колонтитул Знак"/>
    <w:basedOn w:val="DefaultParagraphFont"/>
    <w:qFormat/>
    <w:rsid w:val="00a718a4"/>
    <w:rPr>
      <w:rFonts w:ascii="Arial" w:hAnsi="Arial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a718a4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942735"/>
    <w:rPr>
      <w:rFonts w:ascii="Arial" w:hAnsi="Arial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2b5da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 w:customStyle="1">
    <w:name w:val="Нормальный (таблица)"/>
    <w:basedOn w:val="Normal"/>
    <w:next w:val="Normal"/>
    <w:qFormat/>
    <w:rsid w:val="00a718a4"/>
    <w:pPr>
      <w:jc w:val="both"/>
    </w:pPr>
    <w:rPr/>
  </w:style>
  <w:style w:type="paragraph" w:styleId="Style19" w:customStyle="1">
    <w:name w:val="Таблицы (моноширинный)"/>
    <w:basedOn w:val="Normal"/>
    <w:next w:val="Normal"/>
    <w:qFormat/>
    <w:rsid w:val="00a718a4"/>
    <w:pPr>
      <w:jc w:val="both"/>
    </w:pPr>
    <w:rPr>
      <w:rFonts w:ascii="Courier New" w:hAnsi="Courier New"/>
    </w:rPr>
  </w:style>
  <w:style w:type="paragraph" w:styleId="Style20" w:customStyle="1">
    <w:name w:val="Прижатый влево"/>
    <w:basedOn w:val="Normal"/>
    <w:next w:val="Normal"/>
    <w:qFormat/>
    <w:rsid w:val="00a718a4"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rsid w:val="00a718a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semiHidden/>
    <w:unhideWhenUsed/>
    <w:rsid w:val="009427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 w:customStyle="1">
    <w:name w:val="Комментарий пользователя"/>
    <w:basedOn w:val="Normal"/>
    <w:next w:val="Normal"/>
    <w:qFormat/>
    <w:rsid w:val="002b5da5"/>
    <w:pPr/>
    <w:rPr>
      <w:color w:val="000080"/>
    </w:rPr>
  </w:style>
  <w:style w:type="paragraph" w:styleId="Style23" w:customStyle="1">
    <w:name w:val="таблица"/>
    <w:basedOn w:val="Normal"/>
    <w:qFormat/>
    <w:rsid w:val="002b5da5"/>
    <w:pPr>
      <w:widowControl/>
    </w:pPr>
    <w:rPr>
      <w:rFonts w:ascii="Times New Roman" w:hAnsi="Times New Roman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7792</TotalTime>
  <Application>LibreOffice/7.6.7.2$Linux_X86_64 LibreOffice_project/60$Build-2</Application>
  <AppVersion>15.0000</AppVersion>
  <Pages>5</Pages>
  <Words>595</Words>
  <Characters>4255</Characters>
  <CharactersWithSpaces>4698</CharactersWithSpaces>
  <Paragraphs>200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2022-05-04T06:38:00Z</dcterms:created>
  <dc:creator>Давлетов РИ</dc:creator>
  <dc:description/>
  <dc:language>ru-RU</dc:language>
  <cp:lastModifiedBy/>
  <cp:lastPrinted>2025-01-23T13:07:13Z</cp:lastPrinted>
  <dcterms:modified xsi:type="dcterms:W3CDTF">2025-01-23T14:27:59Z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