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930"/>
        <w:tblW w:w="15330" w:type="dxa"/>
        <w:tblLayout w:type="fixed"/>
        <w:tblLook w:val="00A0" w:firstRow="1" w:lastRow="0" w:firstColumn="1" w:lastColumn="0" w:noHBand="0" w:noVBand="0"/>
      </w:tblPr>
      <w:tblGrid>
        <w:gridCol w:w="4009"/>
        <w:gridCol w:w="700"/>
        <w:gridCol w:w="700"/>
        <w:gridCol w:w="1409"/>
        <w:gridCol w:w="1842"/>
        <w:gridCol w:w="1558"/>
        <w:gridCol w:w="1418"/>
        <w:gridCol w:w="1730"/>
        <w:gridCol w:w="1964"/>
      </w:tblGrid>
      <w:tr w:rsidR="00CD5FC7" w:rsidTr="00DF3DE5">
        <w:trPr>
          <w:trHeight w:val="1323"/>
        </w:trPr>
        <w:tc>
          <w:tcPr>
            <w:tcW w:w="15330" w:type="dxa"/>
            <w:gridSpan w:val="9"/>
            <w:vAlign w:val="bottom"/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Информация о результатах оценки эффективности реализации муниципальной программы                                </w:t>
            </w:r>
          </w:p>
        </w:tc>
      </w:tr>
      <w:tr w:rsidR="00CD5FC7" w:rsidTr="00DF3DE5">
        <w:trPr>
          <w:trHeight w:val="623"/>
        </w:trPr>
        <w:tc>
          <w:tcPr>
            <w:tcW w:w="153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 «Профилактика наркомании и противодействие незаконному обороту наркотиков в Аргаяшском муниципальном районе на 20</w:t>
            </w:r>
            <w:r w:rsidR="007D2E67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21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-202</w:t>
            </w:r>
            <w:r w:rsidR="007D2E67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годы» в 202</w:t>
            </w:r>
            <w:r w:rsidR="008B48C5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году </w:t>
            </w:r>
          </w:p>
        </w:tc>
      </w:tr>
      <w:tr w:rsidR="00CD5FC7" w:rsidTr="00DF3DE5">
        <w:trPr>
          <w:trHeight w:val="2121"/>
        </w:trPr>
        <w:tc>
          <w:tcPr>
            <w:tcW w:w="4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Показатели 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Достижение индикативных показателей за 202</w:t>
            </w:r>
            <w:r w:rsidR="00DD1EF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Коэффициент достижения индикативного показателя                                                           (гр. 3/ гр. 2)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бюджетных средств, тыс. рублей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Коэффициент использования бюджетных средств (гр. 7/ гр. 6)</w:t>
            </w:r>
          </w:p>
        </w:tc>
        <w:tc>
          <w:tcPr>
            <w:tcW w:w="1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Эффективность использования бюджетных средств (гр. 5/ гр. 8)</w:t>
            </w:r>
          </w:p>
        </w:tc>
      </w:tr>
      <w:tr w:rsidR="00CD5FC7" w:rsidTr="00FD2D1E">
        <w:trPr>
          <w:trHeight w:val="1188"/>
        </w:trPr>
        <w:tc>
          <w:tcPr>
            <w:tcW w:w="4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отклонение (+, -)           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гр. 3 - гр. 2)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FC7" w:rsidTr="00DF3DE5">
        <w:trPr>
          <w:trHeight w:val="409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CD5FC7" w:rsidTr="00DF3DE5">
        <w:trPr>
          <w:trHeight w:val="895"/>
        </w:trPr>
        <w:tc>
          <w:tcPr>
            <w:tcW w:w="15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D5FC7" w:rsidRDefault="00CD5FC7" w:rsidP="00DF3DE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Мероприятие 1. Разработка и применение эффективных, комплексных мер, направленных на профилактику наркомании и противодействие злоупотреблению наркотическими средствами и их незаконному обороту на территории Аргаяшского муниципального района, а также формирование у подрастающего поколения и молодежи позитивного отношения к жизни.</w:t>
            </w:r>
          </w:p>
        </w:tc>
      </w:tr>
      <w:tr w:rsidR="00CD5FC7" w:rsidTr="002C6863">
        <w:trPr>
          <w:trHeight w:val="1691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7" w:rsidRDefault="002C6863" w:rsidP="00DF3D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профилактических мероприятий для подростков и молодежи в возрасте от 11 до 35 лет, проживающих на территории Аргаяшского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2C6863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5368FA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5368FA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7B3B9C">
              <w:rPr>
                <w:rFonts w:ascii="Times New Roman" w:hAnsi="Times New Roman"/>
                <w:color w:val="000000"/>
                <w:sz w:val="24"/>
                <w:szCs w:val="24"/>
              </w:rPr>
              <w:t>,147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111311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111311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111311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FC7" w:rsidTr="002C6863">
        <w:trPr>
          <w:trHeight w:val="1688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7" w:rsidRDefault="00CD5FC7" w:rsidP="00DF3D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Количество публикаций в средствах массовой информации о реализуемых в Аргаяшском муниципальном районе мероприятиях в сфере профилактики наркомании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2C6863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  <w:r w:rsidR="00CD5F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ед.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5B3AD4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  <w:r w:rsidR="00FD2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D5FC7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5368FA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FD2D1E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11311">
              <w:rPr>
                <w:rFonts w:ascii="Times New Roman" w:hAnsi="Times New Roman"/>
                <w:color w:val="000000"/>
                <w:sz w:val="24"/>
                <w:szCs w:val="24"/>
              </w:rPr>
              <w:t>,058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C7" w:rsidRDefault="00111311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C7" w:rsidRDefault="00111311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C7" w:rsidRDefault="00111311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FC7" w:rsidTr="00DF3DE5">
        <w:trPr>
          <w:trHeight w:val="1226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7" w:rsidRDefault="00CD5FC7" w:rsidP="00DF3D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 по программе «Профилактика наркомании и противодействие незаконному обороту наркотиков в Аргаяшском муниципальном районе на 20</w:t>
            </w:r>
            <w:r w:rsidR="009758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282D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-202</w:t>
            </w:r>
            <w:r w:rsidR="00282D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1D4304" w:rsidP="00DF3D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11131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1D4304" w:rsidP="00DF3D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FD2D1E" w:rsidP="00DF3D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FD2D1E" w:rsidP="00DF3D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FD2D1E" w:rsidP="00DF3D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CD5FC7" w:rsidRPr="004E279E" w:rsidRDefault="00CD5FC7" w:rsidP="00CD5FC7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CD5FC7" w:rsidRDefault="00CD5FC7" w:rsidP="00CD5FC7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4E279E">
        <w:rPr>
          <w:rFonts w:ascii="Times New Roman" w:hAnsi="Times New Roman" w:cs="Times New Roman"/>
          <w:sz w:val="28"/>
          <w:szCs w:val="28"/>
          <w:lang w:eastAsia="en-US"/>
        </w:rPr>
        <w:t>По результатам Оценки эффективности реализации муниципальной программы итоговое значение ОМП =</w:t>
      </w:r>
      <w:r w:rsidR="00111311">
        <w:rPr>
          <w:rFonts w:ascii="Times New Roman" w:hAnsi="Times New Roman" w:cs="Times New Roman"/>
          <w:sz w:val="28"/>
          <w:szCs w:val="28"/>
          <w:lang w:eastAsia="en-US"/>
        </w:rPr>
        <w:t xml:space="preserve">1, </w:t>
      </w:r>
      <w:r w:rsidR="00111311" w:rsidRPr="004E279E">
        <w:rPr>
          <w:rFonts w:ascii="Times New Roman" w:hAnsi="Times New Roman" w:cs="Times New Roman"/>
          <w:sz w:val="28"/>
          <w:szCs w:val="28"/>
          <w:lang w:eastAsia="en-US"/>
        </w:rPr>
        <w:t>данное</w:t>
      </w:r>
      <w:r w:rsidRPr="004E279E">
        <w:rPr>
          <w:rFonts w:ascii="Times New Roman" w:hAnsi="Times New Roman" w:cs="Times New Roman"/>
          <w:sz w:val="28"/>
          <w:szCs w:val="28"/>
          <w:lang w:eastAsia="en-US"/>
        </w:rPr>
        <w:t xml:space="preserve"> значение определяет </w:t>
      </w:r>
      <w:r w:rsidR="00111311">
        <w:rPr>
          <w:rFonts w:ascii="Times New Roman" w:hAnsi="Times New Roman" w:cs="Times New Roman"/>
          <w:sz w:val="28"/>
          <w:szCs w:val="28"/>
          <w:lang w:eastAsia="en-US"/>
        </w:rPr>
        <w:t>высокую</w:t>
      </w:r>
      <w:r w:rsidRPr="004E279E">
        <w:rPr>
          <w:rFonts w:ascii="Times New Roman" w:hAnsi="Times New Roman" w:cs="Times New Roman"/>
          <w:sz w:val="28"/>
          <w:szCs w:val="28"/>
          <w:lang w:eastAsia="en-US"/>
        </w:rPr>
        <w:t xml:space="preserve"> эффективность использования средств бюджета</w:t>
      </w:r>
      <w:r w:rsidR="00BD0C6B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CD5FC7" w:rsidRPr="004E279E" w:rsidRDefault="00CD5FC7" w:rsidP="00CD5FC7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111311" w:rsidRDefault="00111311" w:rsidP="001D4304">
      <w:pPr>
        <w:ind w:right="-1134"/>
        <w:rPr>
          <w:rFonts w:ascii="Times New Roman" w:hAnsi="Times New Roman" w:cs="Times New Roman"/>
          <w:sz w:val="28"/>
          <w:szCs w:val="28"/>
        </w:rPr>
      </w:pPr>
    </w:p>
    <w:p w:rsidR="00111311" w:rsidRDefault="00111311" w:rsidP="001D4304">
      <w:pPr>
        <w:ind w:right="-1134"/>
        <w:rPr>
          <w:rFonts w:ascii="Times New Roman" w:hAnsi="Times New Roman" w:cs="Times New Roman"/>
          <w:sz w:val="28"/>
          <w:szCs w:val="28"/>
        </w:rPr>
      </w:pPr>
    </w:p>
    <w:p w:rsidR="005C44C4" w:rsidRDefault="00CD5FC7" w:rsidP="001D4304">
      <w:pPr>
        <w:ind w:righ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                   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8C5" w:rsidRDefault="008B48C5" w:rsidP="008B48C5"/>
    <w:p w:rsidR="008B48C5" w:rsidRDefault="008B48C5" w:rsidP="008B48C5"/>
    <w:p w:rsidR="008B48C5" w:rsidRDefault="008B48C5" w:rsidP="008B48C5"/>
    <w:p w:rsidR="008B48C5" w:rsidRDefault="008B48C5" w:rsidP="008B48C5"/>
    <w:p w:rsidR="008B48C5" w:rsidRPr="0092711E" w:rsidRDefault="008B48C5" w:rsidP="008B48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92711E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Отчет об использовании бюджетных ассигнований местного бюджета </w:t>
      </w:r>
    </w:p>
    <w:p w:rsidR="008B48C5" w:rsidRPr="0092711E" w:rsidRDefault="008B48C5" w:rsidP="008B48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92711E">
        <w:rPr>
          <w:rFonts w:ascii="Times New Roman" w:eastAsia="Times New Roman" w:hAnsi="Times New Roman"/>
          <w:b/>
          <w:sz w:val="24"/>
          <w:szCs w:val="24"/>
        </w:rPr>
        <w:t xml:space="preserve">на реализацию муниципальной программы </w:t>
      </w:r>
      <w:r>
        <w:rPr>
          <w:rFonts w:ascii="Times New Roman" w:eastAsia="Times New Roman" w:hAnsi="Times New Roman"/>
          <w:b/>
          <w:sz w:val="24"/>
          <w:szCs w:val="24"/>
        </w:rPr>
        <w:t>в 2022 году</w:t>
      </w:r>
    </w:p>
    <w:p w:rsidR="008B48C5" w:rsidRPr="0092711E" w:rsidRDefault="008B48C5" w:rsidP="008B48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B48C5" w:rsidRPr="0092711E" w:rsidRDefault="008B48C5" w:rsidP="008B48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118"/>
        <w:gridCol w:w="3402"/>
        <w:gridCol w:w="1418"/>
        <w:gridCol w:w="1417"/>
        <w:gridCol w:w="1418"/>
        <w:gridCol w:w="1417"/>
      </w:tblGrid>
      <w:tr w:rsidR="008B48C5" w:rsidRPr="0092711E" w:rsidTr="00EA49F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C5" w:rsidRPr="0092711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E">
              <w:rPr>
                <w:rFonts w:ascii="Times New Roman" w:eastAsia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C5" w:rsidRPr="0092711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E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8C5" w:rsidRPr="0092711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E">
              <w:rPr>
                <w:rFonts w:ascii="Times New Roman" w:eastAsia="Times New Roman" w:hAnsi="Times New Roman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8C5" w:rsidRPr="0092711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7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E">
              <w:rPr>
                <w:rFonts w:ascii="Times New Roman" w:eastAsia="Times New Roman" w:hAnsi="Times New Roman"/>
                <w:sz w:val="24"/>
                <w:szCs w:val="24"/>
              </w:rPr>
              <w:t xml:space="preserve">Код бюджетной </w:t>
            </w:r>
            <w:proofErr w:type="spellStart"/>
            <w:proofErr w:type="gramStart"/>
            <w:r w:rsidRPr="0092711E">
              <w:rPr>
                <w:rFonts w:ascii="Times New Roman" w:eastAsia="Times New Roman" w:hAnsi="Times New Roman"/>
                <w:sz w:val="24"/>
                <w:szCs w:val="24"/>
              </w:rPr>
              <w:t>классифи-кации</w:t>
            </w:r>
            <w:proofErr w:type="spellEnd"/>
            <w:proofErr w:type="gramEnd"/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C5" w:rsidRPr="0092711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Расходы (</w:t>
            </w:r>
            <w:r w:rsidRPr="0092711E">
              <w:rPr>
                <w:rFonts w:ascii="Times New Roman" w:eastAsia="Times New Roman" w:hAnsi="Times New Roman"/>
                <w:sz w:val="24"/>
                <w:szCs w:val="24"/>
              </w:rPr>
              <w:t>рублей) по годам</w:t>
            </w:r>
          </w:p>
        </w:tc>
      </w:tr>
      <w:tr w:rsidR="008B48C5" w:rsidRPr="0092711E" w:rsidTr="00EA49F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C5" w:rsidRPr="0092711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C5" w:rsidRPr="0092711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C5" w:rsidRPr="0092711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8C5" w:rsidRPr="0092711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9" w:hanging="12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C5" w:rsidRPr="0092711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E">
              <w:rPr>
                <w:rFonts w:ascii="Times New Roman" w:eastAsia="Times New Roman" w:hAnsi="Times New Roman"/>
                <w:sz w:val="24"/>
                <w:szCs w:val="24"/>
              </w:rPr>
              <w:t>сводная бюджетная роспись, план</w:t>
            </w:r>
          </w:p>
          <w:p w:rsidR="008B48C5" w:rsidRPr="0092711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E">
              <w:rPr>
                <w:rFonts w:ascii="Times New Roman" w:eastAsia="Times New Roman" w:hAnsi="Times New Roman"/>
                <w:sz w:val="24"/>
                <w:szCs w:val="24"/>
              </w:rPr>
              <w:t>на 1 января отчетного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C5" w:rsidRPr="0092711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E">
              <w:rPr>
                <w:rFonts w:ascii="Times New Roman" w:eastAsia="Times New Roman" w:hAnsi="Times New Roman"/>
                <w:sz w:val="24"/>
                <w:szCs w:val="24"/>
              </w:rPr>
              <w:t>сводная бюджетная роспись на отчетную дату</w:t>
            </w:r>
            <w:hyperlink w:anchor="sub_1171" w:history="1">
              <w:r w:rsidRPr="0092711E">
                <w:rPr>
                  <w:rFonts w:ascii="Times New Roman" w:eastAsia="Times New Roman" w:hAnsi="Times New Roman"/>
                  <w:b/>
                  <w:bCs/>
                  <w:sz w:val="24"/>
                  <w:szCs w:val="24"/>
                </w:rPr>
                <w:t>*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C5" w:rsidRPr="0092711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E">
              <w:rPr>
                <w:rFonts w:ascii="Times New Roman" w:eastAsia="Times New Roman" w:hAnsi="Times New Roman"/>
                <w:sz w:val="24"/>
                <w:szCs w:val="24"/>
              </w:rPr>
              <w:t>кассовое исполнение</w:t>
            </w:r>
          </w:p>
          <w:p w:rsidR="008B48C5" w:rsidRPr="0092711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B48C5" w:rsidRPr="0092711E" w:rsidTr="00EA49F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92711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92711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92711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8C5" w:rsidRPr="0092711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92711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92711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92711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8B48C5" w:rsidRPr="0092711E" w:rsidTr="00EA49F8">
        <w:trPr>
          <w:trHeight w:val="33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92711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E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92711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«Профилактика наркомании и противодействие незаконному обороту наркотиков в Аргаяшском муниципальном районе» на 2021-2023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92711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E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8C5" w:rsidRPr="0092711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92711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92711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92711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B48C5" w:rsidRPr="0092711E" w:rsidTr="00EA49F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92711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92711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92711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Администрация Аргаяшского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8C5" w:rsidRPr="0092711E" w:rsidRDefault="00830D64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01136100741330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92711E" w:rsidRDefault="00111311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2F3193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2F3193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40 000</w:t>
            </w:r>
          </w:p>
        </w:tc>
      </w:tr>
    </w:tbl>
    <w:p w:rsidR="008B48C5" w:rsidRPr="0092711E" w:rsidRDefault="008B48C5" w:rsidP="008B48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92711E">
        <w:rPr>
          <w:rFonts w:ascii="Times New Roman" w:eastAsia="Times New Roman" w:hAnsi="Times New Roman" w:cs="Courier New"/>
          <w:sz w:val="24"/>
          <w:szCs w:val="24"/>
        </w:rPr>
        <w:t>_____________________________</w:t>
      </w:r>
    </w:p>
    <w:p w:rsidR="008B48C5" w:rsidRPr="0092711E" w:rsidRDefault="008B48C5" w:rsidP="008B48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sub_1171"/>
      <w:r w:rsidRPr="0092711E">
        <w:rPr>
          <w:rFonts w:ascii="Times New Roman" w:eastAsia="Times New Roman" w:hAnsi="Times New Roman"/>
          <w:sz w:val="24"/>
          <w:szCs w:val="24"/>
        </w:rPr>
        <w:t>* Для годового отчета - 31 декабря отчетного года.</w:t>
      </w:r>
    </w:p>
    <w:p w:rsidR="008B48C5" w:rsidRPr="0092711E" w:rsidRDefault="008B48C5" w:rsidP="008B48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sub_1172"/>
      <w:bookmarkEnd w:id="1"/>
      <w:r w:rsidRPr="0092711E">
        <w:rPr>
          <w:rFonts w:ascii="Times New Roman" w:eastAsia="Times New Roman" w:hAnsi="Times New Roman"/>
          <w:sz w:val="24"/>
          <w:szCs w:val="24"/>
        </w:rPr>
        <w:t>** Под обеспечением реализации муниципальной программы понимается деятельность, не направленная на реализацию ведомственных целевых программ, основных мероприятий подпрограмм.</w:t>
      </w:r>
    </w:p>
    <w:bookmarkEnd w:id="2"/>
    <w:p w:rsidR="008B48C5" w:rsidRDefault="008B48C5" w:rsidP="008B48C5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8B48C5" w:rsidRDefault="008B48C5" w:rsidP="008B48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8B48C5" w:rsidRDefault="008B48C5" w:rsidP="008B48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8B48C5" w:rsidRDefault="008B48C5" w:rsidP="008B48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8B48C5" w:rsidRDefault="008B48C5" w:rsidP="008B48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8B48C5" w:rsidRDefault="008B48C5" w:rsidP="008B48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8B48C5" w:rsidRDefault="008B48C5" w:rsidP="008B48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8B48C5" w:rsidRDefault="008B48C5" w:rsidP="008B48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8B48C5" w:rsidRDefault="008B48C5" w:rsidP="008B48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8B48C5" w:rsidRPr="00BC102E" w:rsidRDefault="008B48C5" w:rsidP="008B48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BC102E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Информация о расходах источников ресурсного обеспечения </w:t>
      </w:r>
    </w:p>
    <w:p w:rsidR="008B48C5" w:rsidRPr="00BC102E" w:rsidRDefault="008B48C5" w:rsidP="008B48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BC102E">
        <w:rPr>
          <w:rFonts w:ascii="Times New Roman" w:eastAsia="Times New Roman" w:hAnsi="Times New Roman"/>
          <w:b/>
          <w:sz w:val="24"/>
          <w:szCs w:val="24"/>
        </w:rPr>
        <w:t xml:space="preserve">на реализацию целей муниципальной программы </w:t>
      </w:r>
    </w:p>
    <w:p w:rsidR="008B48C5" w:rsidRDefault="008B48C5" w:rsidP="008B48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8B48C5" w:rsidRPr="00BC102E" w:rsidRDefault="008B48C5" w:rsidP="008B48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(</w:t>
      </w:r>
      <w:r w:rsidRPr="00BC102E">
        <w:rPr>
          <w:rFonts w:ascii="Times New Roman" w:eastAsia="Times New Roman" w:hAnsi="Times New Roman"/>
          <w:bCs/>
          <w:sz w:val="24"/>
          <w:szCs w:val="24"/>
        </w:rPr>
        <w:t>рублей)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118"/>
        <w:gridCol w:w="4395"/>
        <w:gridCol w:w="2551"/>
        <w:gridCol w:w="2268"/>
      </w:tblGrid>
      <w:tr w:rsidR="008B48C5" w:rsidRPr="00BC102E" w:rsidTr="00EA49F8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C5" w:rsidRPr="00BC102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02E">
              <w:rPr>
                <w:rFonts w:ascii="Times New Roman" w:eastAsia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C5" w:rsidRPr="00BC102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02E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C5" w:rsidRPr="00BC102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02E">
              <w:rPr>
                <w:rFonts w:ascii="Times New Roman" w:eastAsia="Times New Roman" w:hAnsi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8C5" w:rsidRPr="00BC102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02E">
              <w:rPr>
                <w:rFonts w:ascii="Times New Roman" w:eastAsia="Times New Roman" w:hAnsi="Times New Roman"/>
                <w:sz w:val="24"/>
                <w:szCs w:val="24"/>
              </w:rPr>
              <w:t>Оценка расходов</w:t>
            </w:r>
          </w:p>
          <w:p w:rsidR="008B48C5" w:rsidRPr="00BC102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02E">
              <w:rPr>
                <w:rFonts w:ascii="Times New Roman" w:eastAsia="Times New Roman" w:hAnsi="Times New Roman"/>
                <w:sz w:val="24"/>
                <w:szCs w:val="24"/>
              </w:rPr>
              <w:t>(в соответствии с муниципальной программой)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8C5" w:rsidRPr="00BC102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02E">
              <w:rPr>
                <w:rFonts w:ascii="Times New Roman" w:eastAsia="Times New Roman" w:hAnsi="Times New Roman"/>
                <w:sz w:val="24"/>
                <w:szCs w:val="24"/>
              </w:rPr>
              <w:t>Фактические расходы (кассовые расходы источников ресурсного обеспечения)</w:t>
            </w:r>
          </w:p>
        </w:tc>
      </w:tr>
      <w:tr w:rsidR="008B48C5" w:rsidRPr="00BC102E" w:rsidTr="00EA49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BC102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02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BC102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02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BC102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02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BC102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02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BC102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02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8B48C5" w:rsidRPr="00BC102E" w:rsidTr="00EA49F8">
        <w:trPr>
          <w:trHeight w:val="33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BC102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02E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BC102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«Профилактика наркомании и противодействие незаконному обороту наркотиков в Аргаяшском муниципальном районе» на 2021-2023 годы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BC102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02E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BC102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500CC4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40 000</w:t>
            </w:r>
          </w:p>
        </w:tc>
      </w:tr>
      <w:tr w:rsidR="008B48C5" w:rsidRPr="00BC102E" w:rsidTr="00EA49F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BC102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BC102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BC102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02E">
              <w:rPr>
                <w:rFonts w:ascii="Times New Roman" w:eastAsia="Times New Roman" w:hAnsi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BC102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2F3193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40 000</w:t>
            </w:r>
          </w:p>
        </w:tc>
      </w:tr>
      <w:tr w:rsidR="008B48C5" w:rsidRPr="00BC102E" w:rsidTr="00EA49F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BC102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BC102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BC102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02E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BC102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BC102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B48C5" w:rsidRPr="00BC102E" w:rsidTr="00EA49F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BC102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BC102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BC102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02E">
              <w:rPr>
                <w:rFonts w:ascii="Times New Roman" w:eastAsia="Times New Roman" w:hAnsi="Times New Roman"/>
                <w:sz w:val="24"/>
                <w:szCs w:val="24"/>
              </w:rPr>
              <w:t xml:space="preserve">областной бюджет*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BC102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BC102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B48C5" w:rsidRPr="00BC102E" w:rsidTr="00EA49F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BC102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BC102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BC102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02E">
              <w:rPr>
                <w:rFonts w:ascii="Times New Roman" w:eastAsia="Times New Roman" w:hAnsi="Times New Roman"/>
                <w:sz w:val="24"/>
                <w:szCs w:val="24"/>
              </w:rPr>
              <w:t>внебюджетные источники*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BC102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5" w:rsidRPr="00BC102E" w:rsidRDefault="008B48C5" w:rsidP="00EA4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B48C5" w:rsidRPr="00BC102E" w:rsidRDefault="008B48C5" w:rsidP="008B48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sz w:val="4"/>
          <w:szCs w:val="4"/>
        </w:rPr>
      </w:pPr>
    </w:p>
    <w:p w:rsidR="008B48C5" w:rsidRPr="00BC102E" w:rsidRDefault="008B48C5" w:rsidP="008B48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BC102E">
        <w:rPr>
          <w:rFonts w:ascii="Times New Roman" w:eastAsia="Times New Roman" w:hAnsi="Times New Roman" w:cs="Courier New"/>
          <w:sz w:val="24"/>
          <w:szCs w:val="24"/>
        </w:rPr>
        <w:t>____________________________</w:t>
      </w:r>
    </w:p>
    <w:p w:rsidR="008B48C5" w:rsidRPr="00BC102E" w:rsidRDefault="008B48C5" w:rsidP="008B48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sub_1181"/>
      <w:r w:rsidRPr="00BC102E">
        <w:rPr>
          <w:rFonts w:ascii="Times New Roman" w:eastAsia="Times New Roman" w:hAnsi="Times New Roman"/>
          <w:sz w:val="24"/>
          <w:szCs w:val="24"/>
        </w:rPr>
        <w:t>* При условии выделения средств</w:t>
      </w:r>
      <w:bookmarkEnd w:id="3"/>
      <w:r w:rsidRPr="00BC102E">
        <w:rPr>
          <w:rFonts w:ascii="Times New Roman" w:eastAsia="Times New Roman" w:hAnsi="Times New Roman"/>
          <w:sz w:val="24"/>
          <w:szCs w:val="24"/>
        </w:rPr>
        <w:t>.</w:t>
      </w:r>
    </w:p>
    <w:p w:rsidR="008B48C5" w:rsidRPr="00BC102E" w:rsidRDefault="008B48C5" w:rsidP="008B48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</w:rPr>
      </w:pPr>
    </w:p>
    <w:p w:rsidR="008B48C5" w:rsidRDefault="008B48C5" w:rsidP="008B48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48C5" w:rsidRDefault="008B48C5" w:rsidP="008B48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48C5" w:rsidRDefault="008B48C5" w:rsidP="008B48C5">
      <w:pPr>
        <w:ind w:righ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       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8C5" w:rsidRDefault="008B48C5" w:rsidP="008B48C5"/>
    <w:p w:rsidR="008B48C5" w:rsidRDefault="008B48C5" w:rsidP="001D4304">
      <w:pPr>
        <w:ind w:right="-1134"/>
      </w:pPr>
    </w:p>
    <w:sectPr w:rsidR="008B48C5" w:rsidSect="004E279E">
      <w:pgSz w:w="16838" w:h="11906" w:orient="landscape"/>
      <w:pgMar w:top="1701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C7"/>
    <w:rsid w:val="00111311"/>
    <w:rsid w:val="001D4304"/>
    <w:rsid w:val="00242286"/>
    <w:rsid w:val="00282DCA"/>
    <w:rsid w:val="002C6863"/>
    <w:rsid w:val="005368FA"/>
    <w:rsid w:val="005B3AD4"/>
    <w:rsid w:val="005C44C4"/>
    <w:rsid w:val="007B3B9C"/>
    <w:rsid w:val="007D2E67"/>
    <w:rsid w:val="00830D64"/>
    <w:rsid w:val="008B48C5"/>
    <w:rsid w:val="009758E2"/>
    <w:rsid w:val="00BD0C6B"/>
    <w:rsid w:val="00CD5FC7"/>
    <w:rsid w:val="00DD1EFC"/>
    <w:rsid w:val="00E56C59"/>
    <w:rsid w:val="00FD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A7773"/>
  <w15:docId w15:val="{FF551A6E-3152-4E1F-9F37-ED3BE625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2022-11-08T11:27:00Z</cp:lastPrinted>
  <dcterms:created xsi:type="dcterms:W3CDTF">2023-02-08T08:51:00Z</dcterms:created>
  <dcterms:modified xsi:type="dcterms:W3CDTF">2023-02-09T06:42:00Z</dcterms:modified>
</cp:coreProperties>
</file>