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2B" w:rsidRPr="004A1F8B" w:rsidRDefault="00CC5B2B" w:rsidP="00016437"/>
    <w:p w:rsidR="00CC5B2B" w:rsidRPr="004A1F8B" w:rsidRDefault="00CC5B2B" w:rsidP="004A1F8B">
      <w:pPr>
        <w:jc w:val="center"/>
        <w:rPr>
          <w:b/>
          <w:bCs/>
        </w:rPr>
      </w:pPr>
      <w:r w:rsidRPr="004A1F8B">
        <w:rPr>
          <w:b/>
          <w:bCs/>
        </w:rPr>
        <w:t xml:space="preserve">ИНФОРМАЦИОННОЕ СООБЩЕНИЕ О ПРОДАЖЕ </w:t>
      </w:r>
    </w:p>
    <w:p w:rsidR="00CC5B2B" w:rsidRDefault="00CC5B2B" w:rsidP="004A1F8B">
      <w:pPr>
        <w:jc w:val="center"/>
        <w:rPr>
          <w:b/>
          <w:bCs/>
        </w:rPr>
      </w:pPr>
      <w:r w:rsidRPr="004A1F8B">
        <w:rPr>
          <w:b/>
          <w:bCs/>
        </w:rPr>
        <w:t>НЕДВИЖИМОГО МУНИЦИПАЛЬНОГО ИМУЩЕСТВА</w:t>
      </w:r>
    </w:p>
    <w:p w:rsidR="00CC5B2B" w:rsidRPr="004A1F8B" w:rsidRDefault="00CC5B2B" w:rsidP="004A1F8B">
      <w:pPr>
        <w:jc w:val="center"/>
        <w:rPr>
          <w:b/>
          <w:bCs/>
        </w:rPr>
      </w:pPr>
      <w:r>
        <w:rPr>
          <w:b/>
          <w:bCs/>
        </w:rPr>
        <w:t>В ЭЛЕКТРОННОЙ ФОРМЕ</w:t>
      </w:r>
    </w:p>
    <w:p w:rsidR="00CC5B2B" w:rsidRPr="004A1F8B" w:rsidRDefault="00CC5B2B" w:rsidP="004A1F8B">
      <w:pPr>
        <w:pStyle w:val="BodyText"/>
        <w:tabs>
          <w:tab w:val="left" w:pos="385"/>
          <w:tab w:val="left" w:pos="7743"/>
        </w:tabs>
        <w:jc w:val="center"/>
        <w:rPr>
          <w:i w:val="0"/>
          <w:iCs w:val="0"/>
          <w:sz w:val="24"/>
          <w:szCs w:val="24"/>
        </w:rPr>
      </w:pPr>
    </w:p>
    <w:p w:rsidR="00CC5B2B" w:rsidRPr="004A1F8B" w:rsidRDefault="00CC5B2B" w:rsidP="004A1F8B">
      <w:pPr>
        <w:pStyle w:val="BodyText"/>
        <w:tabs>
          <w:tab w:val="left" w:pos="385"/>
          <w:tab w:val="left" w:pos="7743"/>
        </w:tabs>
        <w:jc w:val="both"/>
        <w:rPr>
          <w:i w:val="0"/>
          <w:iCs w:val="0"/>
          <w:sz w:val="24"/>
          <w:szCs w:val="24"/>
        </w:rPr>
      </w:pPr>
      <w:r w:rsidRPr="004A1F8B">
        <w:rPr>
          <w:i w:val="0"/>
          <w:iCs w:val="0"/>
          <w:sz w:val="24"/>
          <w:szCs w:val="24"/>
        </w:rPr>
        <w:tab/>
        <w:t xml:space="preserve">В соответствии </w:t>
      </w:r>
      <w:r>
        <w:rPr>
          <w:i w:val="0"/>
          <w:iCs w:val="0"/>
          <w:sz w:val="24"/>
          <w:szCs w:val="24"/>
        </w:rPr>
        <w:t xml:space="preserve">с Федеральным законом от 21.12.2001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w:t>
      </w:r>
      <w:r w:rsidRPr="004A1F8B">
        <w:rPr>
          <w:i w:val="0"/>
          <w:iCs w:val="0"/>
          <w:sz w:val="24"/>
          <w:szCs w:val="24"/>
        </w:rPr>
        <w:t xml:space="preserve">Решением Собрания депутатов </w:t>
      </w:r>
      <w:r>
        <w:rPr>
          <w:i w:val="0"/>
          <w:iCs w:val="0"/>
          <w:sz w:val="24"/>
          <w:szCs w:val="24"/>
        </w:rPr>
        <w:t>Аргаяшского муниципального района</w:t>
      </w:r>
      <w:r w:rsidRPr="004A1F8B">
        <w:rPr>
          <w:i w:val="0"/>
          <w:iCs w:val="0"/>
          <w:sz w:val="24"/>
          <w:szCs w:val="24"/>
        </w:rPr>
        <w:t xml:space="preserve"> Челябинской области от </w:t>
      </w:r>
      <w:r>
        <w:rPr>
          <w:i w:val="0"/>
          <w:iCs w:val="0"/>
          <w:sz w:val="24"/>
          <w:szCs w:val="24"/>
        </w:rPr>
        <w:t>28.04.2021 №106</w:t>
      </w:r>
      <w:r w:rsidRPr="004A1F8B">
        <w:rPr>
          <w:i w:val="0"/>
          <w:iCs w:val="0"/>
          <w:sz w:val="24"/>
          <w:szCs w:val="24"/>
        </w:rPr>
        <w:t xml:space="preserve"> «Об </w:t>
      </w:r>
      <w:r>
        <w:rPr>
          <w:i w:val="0"/>
          <w:iCs w:val="0"/>
          <w:sz w:val="24"/>
          <w:szCs w:val="24"/>
        </w:rPr>
        <w:t xml:space="preserve">утверждении </w:t>
      </w:r>
      <w:r w:rsidRPr="004A1F8B">
        <w:rPr>
          <w:i w:val="0"/>
          <w:iCs w:val="0"/>
          <w:sz w:val="24"/>
          <w:szCs w:val="24"/>
        </w:rPr>
        <w:t>услови</w:t>
      </w:r>
      <w:r>
        <w:rPr>
          <w:i w:val="0"/>
          <w:iCs w:val="0"/>
          <w:sz w:val="24"/>
          <w:szCs w:val="24"/>
        </w:rPr>
        <w:t>й</w:t>
      </w:r>
      <w:r w:rsidRPr="004A1F8B">
        <w:rPr>
          <w:i w:val="0"/>
          <w:iCs w:val="0"/>
          <w:sz w:val="24"/>
          <w:szCs w:val="24"/>
        </w:rPr>
        <w:t xml:space="preserve"> приватизации </w:t>
      </w:r>
      <w:r>
        <w:rPr>
          <w:i w:val="0"/>
          <w:iCs w:val="0"/>
          <w:sz w:val="24"/>
          <w:szCs w:val="24"/>
        </w:rPr>
        <w:t>муниципального</w:t>
      </w:r>
      <w:r w:rsidRPr="004A1F8B">
        <w:rPr>
          <w:i w:val="0"/>
          <w:iCs w:val="0"/>
          <w:sz w:val="24"/>
          <w:szCs w:val="24"/>
        </w:rPr>
        <w:t xml:space="preserve"> имущества</w:t>
      </w:r>
      <w:r>
        <w:rPr>
          <w:i w:val="0"/>
          <w:iCs w:val="0"/>
          <w:sz w:val="24"/>
          <w:szCs w:val="24"/>
        </w:rPr>
        <w:t xml:space="preserve"> Аргаяшского муниципального района</w:t>
      </w:r>
      <w:r w:rsidRPr="004A1F8B">
        <w:rPr>
          <w:i w:val="0"/>
          <w:iCs w:val="0"/>
          <w:sz w:val="24"/>
          <w:szCs w:val="24"/>
        </w:rPr>
        <w:t xml:space="preserve">» </w:t>
      </w:r>
      <w:r>
        <w:rPr>
          <w:i w:val="0"/>
          <w:iCs w:val="0"/>
          <w:sz w:val="24"/>
          <w:szCs w:val="24"/>
        </w:rPr>
        <w:t>Комитет по управлению имуществом Аргаяшского района</w:t>
      </w:r>
      <w:r w:rsidRPr="004A1F8B">
        <w:rPr>
          <w:i w:val="0"/>
          <w:iCs w:val="0"/>
          <w:sz w:val="24"/>
          <w:szCs w:val="24"/>
        </w:rPr>
        <w:t xml:space="preserve"> объявляет о проведении открытого аукциона </w:t>
      </w:r>
      <w:r>
        <w:rPr>
          <w:i w:val="0"/>
          <w:iCs w:val="0"/>
          <w:sz w:val="24"/>
          <w:szCs w:val="24"/>
        </w:rPr>
        <w:t>в электронной форме по</w:t>
      </w:r>
      <w:r w:rsidRPr="004A1F8B">
        <w:rPr>
          <w:i w:val="0"/>
          <w:iCs w:val="0"/>
          <w:sz w:val="24"/>
          <w:szCs w:val="24"/>
        </w:rPr>
        <w:t xml:space="preserve"> продаже недвижимого имущества, принадлежащего муниципальному образованию </w:t>
      </w:r>
      <w:r>
        <w:rPr>
          <w:i w:val="0"/>
          <w:iCs w:val="0"/>
          <w:sz w:val="24"/>
          <w:szCs w:val="24"/>
        </w:rPr>
        <w:t xml:space="preserve">– Аргаяшский муниципальный район </w:t>
      </w:r>
      <w:r w:rsidRPr="004A1F8B">
        <w:rPr>
          <w:i w:val="0"/>
          <w:iCs w:val="0"/>
          <w:sz w:val="24"/>
          <w:szCs w:val="24"/>
        </w:rPr>
        <w:t>на праве собственности.</w:t>
      </w:r>
    </w:p>
    <w:p w:rsidR="00CC5B2B" w:rsidRPr="004A1F8B" w:rsidRDefault="00CC5B2B" w:rsidP="004A1F8B">
      <w:pPr>
        <w:pStyle w:val="BodyText"/>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CC5B2B" w:rsidRPr="00697711">
        <w:trPr>
          <w:trHeight w:val="897"/>
        </w:trPr>
        <w:tc>
          <w:tcPr>
            <w:tcW w:w="221" w:type="pct"/>
            <w:shd w:val="clear" w:color="auto" w:fill="FFFFFF"/>
          </w:tcPr>
          <w:p w:rsidR="00CC5B2B" w:rsidRPr="00C65C5F" w:rsidRDefault="00CC5B2B" w:rsidP="00CA0ED8">
            <w:pPr>
              <w:pStyle w:val="Default"/>
              <w:jc w:val="center"/>
              <w:rPr>
                <w:b/>
                <w:bCs/>
              </w:rPr>
            </w:pPr>
            <w:r>
              <w:rPr>
                <w:b/>
                <w:bCs/>
              </w:rPr>
              <w:t>1</w:t>
            </w:r>
          </w:p>
        </w:tc>
        <w:tc>
          <w:tcPr>
            <w:tcW w:w="978" w:type="pct"/>
            <w:shd w:val="clear" w:color="auto" w:fill="FFFFFF"/>
          </w:tcPr>
          <w:p w:rsidR="00CC5B2B" w:rsidRPr="00404268" w:rsidRDefault="00CC5B2B" w:rsidP="00CA0ED8">
            <w:pPr>
              <w:pStyle w:val="Default"/>
              <w:jc w:val="center"/>
            </w:pPr>
            <w:r w:rsidRPr="00404268">
              <w:t xml:space="preserve">Продавец </w:t>
            </w:r>
          </w:p>
        </w:tc>
        <w:tc>
          <w:tcPr>
            <w:tcW w:w="3801" w:type="pct"/>
          </w:tcPr>
          <w:p w:rsidR="00CC5B2B" w:rsidRPr="0065118B" w:rsidRDefault="00CC5B2B" w:rsidP="00EF6218">
            <w:pPr>
              <w:ind w:right="707"/>
              <w:jc w:val="both"/>
            </w:pPr>
            <w:r w:rsidRPr="007E0A23">
              <w:t xml:space="preserve">Комитет по управлению имуществом </w:t>
            </w:r>
            <w:r>
              <w:t>Аргаяшского района</w:t>
            </w:r>
            <w:r w:rsidRPr="007E0A23">
              <w:t xml:space="preserve">, </w:t>
            </w:r>
            <w:r>
              <w:t>Челябинская область, Аргаяшский район, с.Аргаяш</w:t>
            </w:r>
            <w:r w:rsidRPr="007E0A23">
              <w:t xml:space="preserve">, </w:t>
            </w:r>
            <w:r>
              <w:t xml:space="preserve">ул.8 Марта, д.38, </w:t>
            </w:r>
            <w:r w:rsidRPr="007E0A23">
              <w:t xml:space="preserve">каб. </w:t>
            </w:r>
            <w:r>
              <w:t>306</w:t>
            </w:r>
            <w:r w:rsidRPr="007E0A23">
              <w:t>;</w:t>
            </w:r>
            <w:r>
              <w:t xml:space="preserve"> </w:t>
            </w:r>
            <w:r w:rsidRPr="007E0A23">
              <w:t xml:space="preserve">тел. </w:t>
            </w:r>
            <w:r>
              <w:t xml:space="preserve">8(35131) 2-00-29, </w:t>
            </w:r>
            <w:r w:rsidRPr="007E0A23">
              <w:rPr>
                <w:lang w:val="en-US"/>
              </w:rPr>
              <w:t>E</w:t>
            </w:r>
            <w:r w:rsidRPr="007E0A23">
              <w:t>-</w:t>
            </w:r>
            <w:r w:rsidRPr="007E0A23">
              <w:rPr>
                <w:lang w:val="en-US"/>
              </w:rPr>
              <w:t>mail</w:t>
            </w:r>
            <w:r w:rsidRPr="007E0A23">
              <w:t xml:space="preserve">: </w:t>
            </w:r>
            <w:hyperlink r:id="rId7" w:history="1">
              <w:r w:rsidRPr="00746421">
                <w:rPr>
                  <w:rStyle w:val="Hyperlink"/>
                </w:rPr>
                <w:t>74456880</w:t>
              </w:r>
              <w:r w:rsidRPr="00323680">
                <w:rPr>
                  <w:rStyle w:val="Hyperlink"/>
                </w:rPr>
                <w:t>@</w:t>
              </w:r>
              <w:r w:rsidRPr="00746421">
                <w:rPr>
                  <w:rStyle w:val="Hyperlink"/>
                  <w:lang w:val="en-US"/>
                </w:rPr>
                <w:t>mail</w:t>
              </w:r>
              <w:r w:rsidRPr="00323680">
                <w:rPr>
                  <w:rStyle w:val="Hyperlink"/>
                </w:rPr>
                <w:t>.</w:t>
              </w:r>
              <w:r w:rsidRPr="00746421">
                <w:rPr>
                  <w:rStyle w:val="Hyperlink"/>
                  <w:lang w:val="en-US"/>
                </w:rPr>
                <w:t>ru</w:t>
              </w:r>
            </w:hyperlink>
          </w:p>
          <w:p w:rsidR="00CC5B2B" w:rsidRPr="00821A13" w:rsidRDefault="00CC5B2B" w:rsidP="003406E3">
            <w:pPr>
              <w:pStyle w:val="Default"/>
              <w:jc w:val="both"/>
            </w:pPr>
            <w:r>
              <w:t>Контактное лицо: Валиахметова Гузель Сагитовна.</w:t>
            </w:r>
          </w:p>
        </w:tc>
      </w:tr>
      <w:tr w:rsidR="00CC5B2B" w:rsidRPr="00F84878">
        <w:trPr>
          <w:trHeight w:val="979"/>
        </w:trPr>
        <w:tc>
          <w:tcPr>
            <w:tcW w:w="221" w:type="pct"/>
            <w:shd w:val="clear" w:color="auto" w:fill="FFFFFF"/>
          </w:tcPr>
          <w:p w:rsidR="00CC5B2B" w:rsidRPr="001C76DF" w:rsidRDefault="00CC5B2B" w:rsidP="00CA0ED8">
            <w:pPr>
              <w:pStyle w:val="Default"/>
              <w:jc w:val="center"/>
              <w:rPr>
                <w:b/>
                <w:bCs/>
              </w:rPr>
            </w:pPr>
            <w:r>
              <w:rPr>
                <w:b/>
                <w:bCs/>
              </w:rPr>
              <w:t>2</w:t>
            </w:r>
          </w:p>
        </w:tc>
        <w:tc>
          <w:tcPr>
            <w:tcW w:w="978" w:type="pct"/>
            <w:shd w:val="clear" w:color="auto" w:fill="FFFFFF"/>
          </w:tcPr>
          <w:p w:rsidR="00CC5B2B" w:rsidRPr="00404268" w:rsidRDefault="00CC5B2B" w:rsidP="00CA0ED8">
            <w:pPr>
              <w:pStyle w:val="Default"/>
              <w:jc w:val="center"/>
            </w:pPr>
            <w:r>
              <w:t>О</w:t>
            </w:r>
            <w:r w:rsidRPr="00404268">
              <w:t>рганизатор процедуры Площадка проведения торгов</w:t>
            </w:r>
          </w:p>
        </w:tc>
        <w:tc>
          <w:tcPr>
            <w:tcW w:w="3801" w:type="pct"/>
          </w:tcPr>
          <w:p w:rsidR="00CC5B2B" w:rsidRDefault="00CC5B2B" w:rsidP="0091275D">
            <w:pPr>
              <w:autoSpaceDE w:val="0"/>
              <w:autoSpaceDN w:val="0"/>
              <w:adjustRightInd w:val="0"/>
              <w:jc w:val="both"/>
            </w:pPr>
            <w:r w:rsidRPr="00B8079E">
              <w:t xml:space="preserve">Общество с ограниченной ответственностью «РТС-тендер» (ООО «РТС-тендер»). Адрес: </w:t>
            </w:r>
            <w:r w:rsidRPr="00B8079E">
              <w:rPr>
                <w:bdr w:val="none" w:sz="0" w:space="0" w:color="auto" w:frame="1"/>
                <w:shd w:val="clear" w:color="auto" w:fill="FFFFFF"/>
              </w:rPr>
              <w:t>121151, г. Москва, наб. Тараса Шевченко, д.23А</w:t>
            </w:r>
            <w:r w:rsidRPr="00B8079E">
              <w:rPr>
                <w:shd w:val="clear" w:color="auto" w:fill="FFFFFF"/>
              </w:rPr>
              <w:t> , сектор В, 25 этаж</w:t>
            </w:r>
            <w:r w:rsidRPr="00A0448A">
              <w:t xml:space="preserve"> </w:t>
            </w:r>
          </w:p>
          <w:p w:rsidR="00CC5B2B" w:rsidRPr="00A0448A" w:rsidRDefault="00CC5B2B" w:rsidP="0091275D">
            <w:pPr>
              <w:autoSpaceDE w:val="0"/>
              <w:autoSpaceDN w:val="0"/>
              <w:adjustRightInd w:val="0"/>
              <w:jc w:val="both"/>
            </w:pPr>
            <w:r w:rsidRPr="00A0448A">
              <w:t>Сайт: www.rts-tender.ru.</w:t>
            </w:r>
          </w:p>
          <w:p w:rsidR="00CC5B2B" w:rsidRPr="00A0448A" w:rsidRDefault="00CC5B2B" w:rsidP="0091275D">
            <w:pPr>
              <w:autoSpaceDE w:val="0"/>
              <w:autoSpaceDN w:val="0"/>
              <w:adjustRightInd w:val="0"/>
              <w:jc w:val="both"/>
            </w:pPr>
            <w:r w:rsidRPr="00A0448A">
              <w:t>Адрес электронной почты: iSupport@rts-tender.ru</w:t>
            </w:r>
            <w:r>
              <w:t>.</w:t>
            </w:r>
          </w:p>
          <w:p w:rsidR="00CC5B2B" w:rsidRPr="0007415C" w:rsidRDefault="00CC5B2B" w:rsidP="0091275D">
            <w:pPr>
              <w:autoSpaceDE w:val="0"/>
              <w:autoSpaceDN w:val="0"/>
              <w:adjustRightInd w:val="0"/>
              <w:jc w:val="both"/>
            </w:pPr>
            <w:r w:rsidRPr="00A0448A">
              <w:t>тел.: +7 (499) 653-55-00, +7 (800)-500-7-500, факс: +7 (495) 733-95-19</w:t>
            </w:r>
            <w:r>
              <w:t>.</w:t>
            </w:r>
          </w:p>
        </w:tc>
      </w:tr>
      <w:tr w:rsidR="00CC5B2B" w:rsidRPr="00F84878">
        <w:trPr>
          <w:trHeight w:val="719"/>
        </w:trPr>
        <w:tc>
          <w:tcPr>
            <w:tcW w:w="221" w:type="pct"/>
            <w:shd w:val="clear" w:color="auto" w:fill="FFFFFF"/>
          </w:tcPr>
          <w:p w:rsidR="00CC5B2B" w:rsidRPr="00F84878" w:rsidRDefault="00CC5B2B" w:rsidP="00CA0ED8">
            <w:pPr>
              <w:pStyle w:val="Default"/>
              <w:jc w:val="center"/>
              <w:rPr>
                <w:b/>
                <w:bCs/>
              </w:rPr>
            </w:pPr>
            <w:r>
              <w:rPr>
                <w:b/>
                <w:bCs/>
              </w:rPr>
              <w:t>3</w:t>
            </w:r>
          </w:p>
        </w:tc>
        <w:tc>
          <w:tcPr>
            <w:tcW w:w="978" w:type="pct"/>
            <w:shd w:val="clear" w:color="auto" w:fill="FFFFFF"/>
          </w:tcPr>
          <w:p w:rsidR="00CC5B2B" w:rsidRPr="00404268" w:rsidRDefault="00CC5B2B" w:rsidP="00CA0ED8">
            <w:pPr>
              <w:pStyle w:val="Default"/>
              <w:jc w:val="center"/>
            </w:pPr>
            <w:r w:rsidRPr="00404268">
              <w:t>Предмет процедуры</w:t>
            </w:r>
          </w:p>
        </w:tc>
        <w:tc>
          <w:tcPr>
            <w:tcW w:w="3801" w:type="pct"/>
          </w:tcPr>
          <w:p w:rsidR="00CC5B2B" w:rsidRPr="004B0416" w:rsidRDefault="00CC5B2B" w:rsidP="00E1121A">
            <w:pPr>
              <w:pStyle w:val="NormalWeb"/>
              <w:spacing w:before="0" w:beforeAutospacing="0" w:after="0" w:afterAutospacing="0"/>
              <w:jc w:val="both"/>
              <w:rPr>
                <w:color w:val="000000"/>
              </w:rPr>
            </w:pPr>
            <w:r w:rsidRPr="004B0416">
              <w:rPr>
                <w:color w:val="000000"/>
              </w:rPr>
              <w:t xml:space="preserve">        Лот №1: Квартира, общей площадью 39,0 кв.м., этажность: 1, кадастровый номер </w:t>
            </w:r>
            <w:r w:rsidRPr="004B0416">
              <w:t>74:02:0902001:1121</w:t>
            </w:r>
            <w:r w:rsidRPr="004B0416">
              <w:rPr>
                <w:b/>
                <w:bCs/>
              </w:rPr>
              <w:t xml:space="preserve">, </w:t>
            </w:r>
            <w:r w:rsidRPr="004B0416">
              <w:rPr>
                <w:color w:val="000000"/>
              </w:rPr>
              <w:t xml:space="preserve">расположенная по адресу: Челябинская область, Аргаяшский район, д.Айбатова, ул. 8 Марта, д.76, кв.1. </w:t>
            </w:r>
          </w:p>
          <w:p w:rsidR="00CC5B2B" w:rsidRPr="004B0416" w:rsidRDefault="00CC5B2B" w:rsidP="00E1121A">
            <w:pPr>
              <w:pStyle w:val="NormalWeb"/>
              <w:spacing w:before="0" w:beforeAutospacing="0" w:after="0" w:afterAutospacing="0"/>
              <w:jc w:val="both"/>
            </w:pPr>
          </w:p>
        </w:tc>
      </w:tr>
      <w:tr w:rsidR="00CC5B2B" w:rsidRPr="003470DA">
        <w:trPr>
          <w:trHeight w:val="566"/>
        </w:trPr>
        <w:tc>
          <w:tcPr>
            <w:tcW w:w="221" w:type="pct"/>
            <w:shd w:val="clear" w:color="auto" w:fill="FFFFFF"/>
          </w:tcPr>
          <w:p w:rsidR="00CC5B2B" w:rsidRPr="003470DA" w:rsidRDefault="00CC5B2B" w:rsidP="00CA0ED8">
            <w:pPr>
              <w:autoSpaceDE w:val="0"/>
              <w:autoSpaceDN w:val="0"/>
              <w:adjustRightInd w:val="0"/>
              <w:jc w:val="center"/>
              <w:rPr>
                <w:b/>
                <w:bCs/>
              </w:rPr>
            </w:pPr>
            <w:r>
              <w:rPr>
                <w:b/>
                <w:bCs/>
              </w:rPr>
              <w:t>4</w:t>
            </w:r>
          </w:p>
        </w:tc>
        <w:tc>
          <w:tcPr>
            <w:tcW w:w="978" w:type="pct"/>
            <w:shd w:val="clear" w:color="auto" w:fill="FFFFFF"/>
          </w:tcPr>
          <w:p w:rsidR="00CC5B2B" w:rsidRPr="00404268" w:rsidRDefault="00CC5B2B"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CC5B2B" w:rsidRDefault="00CC5B2B"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CC5B2B" w:rsidRPr="003470DA" w:rsidRDefault="00CC5B2B"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CC5B2B" w:rsidRPr="003470DA" w:rsidRDefault="00CC5B2B"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r>
              <w:t>74456880</w:t>
            </w:r>
            <w:r w:rsidRPr="00D8499B">
              <w:t>@</w:t>
            </w:r>
            <w:r>
              <w:rPr>
                <w:lang w:val="en-US"/>
              </w:rPr>
              <w:t>mail</w:t>
            </w:r>
            <w:r w:rsidRPr="00D8499B">
              <w:t>.</w:t>
            </w:r>
            <w:r>
              <w:rPr>
                <w:lang w:val="en-US"/>
              </w:rPr>
              <w:t>ru</w:t>
            </w:r>
            <w:r w:rsidRPr="00364A7C">
              <w:rPr>
                <w:color w:val="000000"/>
                <w:lang w:eastAsia="en-US"/>
              </w:rPr>
              <w:t xml:space="preserve"> </w:t>
            </w:r>
            <w:r w:rsidRPr="003470DA">
              <w:rPr>
                <w:rFonts w:ascii="TimesNewRomanPSMT" w:hAnsi="TimesNewRomanPSMT" w:cs="TimesNewRomanPSMT"/>
                <w:color w:val="000000"/>
                <w:lang w:eastAsia="en-US"/>
              </w:rPr>
              <w:t>с указанием следующих данных:</w:t>
            </w:r>
          </w:p>
          <w:p w:rsidR="00CC5B2B" w:rsidRPr="003470DA" w:rsidRDefault="00CC5B2B"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CC5B2B" w:rsidRPr="003470DA" w:rsidRDefault="00CC5B2B"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CC5B2B" w:rsidRPr="003470DA" w:rsidRDefault="00CC5B2B"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CC5B2B" w:rsidRPr="003470DA" w:rsidRDefault="00CC5B2B"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CC5B2B" w:rsidRPr="003470DA" w:rsidRDefault="00CC5B2B"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CC5B2B" w:rsidRPr="003470DA" w:rsidRDefault="00CC5B2B"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CC5B2B" w:rsidRPr="003470DA" w:rsidRDefault="00CC5B2B"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CC5B2B" w:rsidRPr="00B848A4">
        <w:trPr>
          <w:trHeight w:val="705"/>
        </w:trPr>
        <w:tc>
          <w:tcPr>
            <w:tcW w:w="221" w:type="pct"/>
            <w:shd w:val="clear" w:color="auto" w:fill="FFFFFF"/>
          </w:tcPr>
          <w:p w:rsidR="00CC5B2B" w:rsidRPr="00B848A4" w:rsidRDefault="00CC5B2B" w:rsidP="00CA0ED8">
            <w:pPr>
              <w:pStyle w:val="Default"/>
              <w:jc w:val="center"/>
              <w:rPr>
                <w:b/>
                <w:bCs/>
              </w:rPr>
            </w:pPr>
            <w:r w:rsidRPr="00B848A4">
              <w:rPr>
                <w:b/>
                <w:bCs/>
              </w:rPr>
              <w:t>5</w:t>
            </w:r>
          </w:p>
        </w:tc>
        <w:tc>
          <w:tcPr>
            <w:tcW w:w="978" w:type="pct"/>
            <w:shd w:val="clear" w:color="auto" w:fill="FFFFFF"/>
          </w:tcPr>
          <w:p w:rsidR="00CC5B2B" w:rsidRPr="00404268" w:rsidRDefault="00CC5B2B" w:rsidP="00CA0ED8">
            <w:pPr>
              <w:pStyle w:val="Default"/>
              <w:jc w:val="center"/>
              <w:rPr>
                <w:i/>
                <w:iCs/>
              </w:rPr>
            </w:pPr>
            <w:r w:rsidRPr="00404268">
              <w:t>Сведения о начальной цене продажи Объектов, шаге аукциона</w:t>
            </w:r>
          </w:p>
        </w:tc>
        <w:tc>
          <w:tcPr>
            <w:tcW w:w="3801" w:type="pct"/>
          </w:tcPr>
          <w:p w:rsidR="00CC5B2B" w:rsidRPr="004B0416" w:rsidRDefault="00CC5B2B" w:rsidP="00E1121A">
            <w:pPr>
              <w:pStyle w:val="NormalWeb"/>
              <w:spacing w:before="0" w:beforeAutospacing="0" w:after="0" w:afterAutospacing="0"/>
              <w:jc w:val="both"/>
              <w:rPr>
                <w:color w:val="000000"/>
              </w:rPr>
            </w:pPr>
            <w:r w:rsidRPr="004B0416">
              <w:rPr>
                <w:color w:val="000000"/>
              </w:rPr>
              <w:t xml:space="preserve">       Начальная цена продажи: 182 540 рублей без учета НДС. Шаг аукциона: 9000,00 рублей, </w:t>
            </w:r>
            <w:r w:rsidRPr="004B0416">
              <w:rPr>
                <w:spacing w:val="2"/>
              </w:rPr>
              <w:t xml:space="preserve"> размер задатка – 20% от начальной цены продаваемого имущества – 36 508 рублей</w:t>
            </w:r>
          </w:p>
          <w:p w:rsidR="00CC5B2B" w:rsidRPr="004B0416" w:rsidRDefault="00CC5B2B" w:rsidP="00FC0BE2">
            <w:pPr>
              <w:pStyle w:val="NormalWeb"/>
              <w:spacing w:before="0" w:beforeAutospacing="0" w:after="0" w:afterAutospacing="0"/>
              <w:rPr>
                <w:color w:val="000000"/>
              </w:rPr>
            </w:pPr>
          </w:p>
        </w:tc>
      </w:tr>
      <w:tr w:rsidR="00CC5B2B" w:rsidRPr="00F84878">
        <w:tc>
          <w:tcPr>
            <w:tcW w:w="221" w:type="pct"/>
            <w:shd w:val="clear" w:color="auto" w:fill="FFFFFF"/>
          </w:tcPr>
          <w:p w:rsidR="00CC5B2B" w:rsidRPr="00F84878" w:rsidRDefault="00CC5B2B" w:rsidP="00CA0ED8">
            <w:pPr>
              <w:pStyle w:val="Default"/>
              <w:jc w:val="center"/>
              <w:rPr>
                <w:b/>
                <w:bCs/>
              </w:rPr>
            </w:pPr>
            <w:r>
              <w:rPr>
                <w:b/>
                <w:bCs/>
              </w:rPr>
              <w:t>6</w:t>
            </w:r>
          </w:p>
        </w:tc>
        <w:tc>
          <w:tcPr>
            <w:tcW w:w="978" w:type="pct"/>
            <w:shd w:val="clear" w:color="auto" w:fill="FFFFFF"/>
          </w:tcPr>
          <w:p w:rsidR="00CC5B2B" w:rsidRPr="00404268" w:rsidRDefault="00CC5B2B"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CC5B2B" w:rsidRPr="00A5462C" w:rsidRDefault="00CC5B2B" w:rsidP="004A1F8B">
            <w:pPr>
              <w:autoSpaceDE w:val="0"/>
              <w:autoSpaceDN w:val="0"/>
              <w:adjustRightInd w:val="0"/>
              <w:jc w:val="both"/>
            </w:pPr>
            <w:r>
              <w:t xml:space="preserve">1) </w:t>
            </w:r>
            <w:r w:rsidRPr="00A5462C">
              <w:t xml:space="preserve">Место подачи Заявок: электронная площадка </w:t>
            </w:r>
            <w:r>
              <w:t>www.rts-tender.ru;</w:t>
            </w:r>
          </w:p>
          <w:p w:rsidR="00CC5B2B" w:rsidRDefault="00CC5B2B" w:rsidP="004A1F8B">
            <w:pPr>
              <w:autoSpaceDE w:val="0"/>
              <w:autoSpaceDN w:val="0"/>
              <w:adjustRightInd w:val="0"/>
              <w:jc w:val="both"/>
            </w:pPr>
            <w:r>
              <w:t xml:space="preserve">2) </w:t>
            </w:r>
            <w:r w:rsidRPr="00A5462C">
              <w:t xml:space="preserve">Дата и время начала подачи (приема) Заявок: </w:t>
            </w:r>
            <w:r>
              <w:t>18.05.2021г.</w:t>
            </w:r>
            <w:r w:rsidRPr="00A5462C">
              <w:t xml:space="preserve"> в </w:t>
            </w:r>
            <w:r>
              <w:t>08</w:t>
            </w:r>
            <w:r w:rsidRPr="00A5462C">
              <w:t xml:space="preserve"> час.</w:t>
            </w:r>
            <w:r>
              <w:t xml:space="preserve"> 00</w:t>
            </w:r>
            <w:r w:rsidRPr="00A5462C">
              <w:t xml:space="preserve"> мин. по </w:t>
            </w:r>
            <w:r>
              <w:t xml:space="preserve">местному времени. </w:t>
            </w:r>
            <w:r w:rsidRPr="00A5462C">
              <w:t>Подача Заяв</w:t>
            </w:r>
            <w:r>
              <w:t>ок осуществляется круглосуточно;</w:t>
            </w:r>
          </w:p>
          <w:p w:rsidR="00CC5B2B" w:rsidRDefault="00CC5B2B" w:rsidP="004A1F8B">
            <w:pPr>
              <w:autoSpaceDE w:val="0"/>
              <w:autoSpaceDN w:val="0"/>
              <w:adjustRightInd w:val="0"/>
              <w:jc w:val="both"/>
            </w:pPr>
            <w:r w:rsidRPr="00A5462C">
              <w:t>3</w:t>
            </w:r>
            <w:r>
              <w:t>)</w:t>
            </w:r>
            <w:r w:rsidRPr="00A5462C">
              <w:t xml:space="preserve"> Дата и время окончания подачи (приема) Заявок: </w:t>
            </w:r>
            <w:r>
              <w:t xml:space="preserve">14.06.2021 г. </w:t>
            </w:r>
            <w:r w:rsidRPr="00A5462C">
              <w:t xml:space="preserve">в </w:t>
            </w:r>
            <w:r>
              <w:t>16</w:t>
            </w:r>
            <w:r w:rsidRPr="00A5462C">
              <w:t xml:space="preserve"> час. </w:t>
            </w:r>
            <w:r>
              <w:t>00</w:t>
            </w:r>
            <w:r w:rsidRPr="00A5462C">
              <w:t xml:space="preserve"> мин.  </w:t>
            </w:r>
            <w:r>
              <w:t>п</w:t>
            </w:r>
            <w:r w:rsidRPr="00A5462C">
              <w:t>о</w:t>
            </w:r>
            <w:r>
              <w:t xml:space="preserve"> местному</w:t>
            </w:r>
            <w:r w:rsidRPr="00A5462C">
              <w:t xml:space="preserve"> времени</w:t>
            </w:r>
            <w:r>
              <w:t>;</w:t>
            </w:r>
          </w:p>
          <w:p w:rsidR="00CC5B2B" w:rsidRDefault="00CC5B2B" w:rsidP="004A1F8B">
            <w:pPr>
              <w:autoSpaceDE w:val="0"/>
              <w:autoSpaceDN w:val="0"/>
              <w:adjustRightInd w:val="0"/>
              <w:jc w:val="both"/>
            </w:pPr>
            <w:r>
              <w:t xml:space="preserve">4) </w:t>
            </w:r>
            <w:r w:rsidRPr="00A5462C">
              <w:t xml:space="preserve">Дата определения </w:t>
            </w:r>
            <w:r>
              <w:t>у</w:t>
            </w:r>
            <w:r w:rsidRPr="00A5462C">
              <w:t xml:space="preserve">частников: </w:t>
            </w:r>
            <w:r>
              <w:t>16.06.2021 г.</w:t>
            </w:r>
            <w:r w:rsidRPr="00A5462C">
              <w:t xml:space="preserve"> в </w:t>
            </w:r>
            <w:r>
              <w:t>10</w:t>
            </w:r>
            <w:r w:rsidRPr="00A5462C">
              <w:t xml:space="preserve"> час. </w:t>
            </w:r>
            <w:r>
              <w:t>00</w:t>
            </w:r>
            <w:r w:rsidRPr="00A5462C">
              <w:t xml:space="preserve"> мин. по </w:t>
            </w:r>
            <w:r>
              <w:t>местному</w:t>
            </w:r>
            <w:r w:rsidRPr="00A5462C">
              <w:t xml:space="preserve"> времени</w:t>
            </w:r>
            <w:r>
              <w:t>;</w:t>
            </w:r>
          </w:p>
          <w:p w:rsidR="00CC5B2B" w:rsidRDefault="00CC5B2B" w:rsidP="004A1F8B">
            <w:pPr>
              <w:autoSpaceDE w:val="0"/>
              <w:autoSpaceDN w:val="0"/>
              <w:adjustRightInd w:val="0"/>
              <w:jc w:val="both"/>
            </w:pPr>
            <w:r>
              <w:t>5)</w:t>
            </w:r>
            <w:r w:rsidRPr="00A5462C">
              <w:t xml:space="preserve"> Дата и время проведения </w:t>
            </w:r>
            <w:r>
              <w:t>Процедуры</w:t>
            </w:r>
            <w:r w:rsidRPr="00A5462C">
              <w:t xml:space="preserve">: </w:t>
            </w:r>
            <w:r>
              <w:t>18.06.2021 г.</w:t>
            </w:r>
            <w:r w:rsidRPr="00A5462C">
              <w:t xml:space="preserve"> в </w:t>
            </w:r>
            <w:r>
              <w:t xml:space="preserve">10 </w:t>
            </w:r>
            <w:r w:rsidRPr="00A5462C">
              <w:t xml:space="preserve">час. </w:t>
            </w:r>
            <w:r>
              <w:t>00</w:t>
            </w:r>
            <w:r w:rsidRPr="00A5462C">
              <w:t xml:space="preserve"> мин. по </w:t>
            </w:r>
            <w:r>
              <w:t>местному</w:t>
            </w:r>
            <w:r w:rsidRPr="00A5462C">
              <w:t xml:space="preserve"> времени</w:t>
            </w:r>
            <w:r>
              <w:t>;</w:t>
            </w:r>
          </w:p>
          <w:p w:rsidR="00CC5B2B" w:rsidRPr="00221D74" w:rsidRDefault="00CC5B2B" w:rsidP="00FC0BE2">
            <w:pPr>
              <w:autoSpaceDE w:val="0"/>
              <w:autoSpaceDN w:val="0"/>
              <w:adjustRightInd w:val="0"/>
              <w:jc w:val="both"/>
            </w:pPr>
            <w:r>
              <w:t>6) Срок подведения итогов Процедуры</w:t>
            </w:r>
            <w:r w:rsidRPr="00A5462C">
              <w:t xml:space="preserve">: </w:t>
            </w:r>
            <w:r>
              <w:t>18.06.2021 г.</w:t>
            </w:r>
          </w:p>
        </w:tc>
      </w:tr>
      <w:tr w:rsidR="00CC5B2B" w:rsidRPr="00624260">
        <w:tc>
          <w:tcPr>
            <w:tcW w:w="221" w:type="pct"/>
            <w:shd w:val="clear" w:color="auto" w:fill="FFFFFF"/>
          </w:tcPr>
          <w:p w:rsidR="00CC5B2B" w:rsidRPr="00624260" w:rsidRDefault="00CC5B2B" w:rsidP="00CA0ED8">
            <w:pPr>
              <w:pStyle w:val="Default"/>
              <w:jc w:val="center"/>
              <w:rPr>
                <w:b/>
                <w:bCs/>
              </w:rPr>
            </w:pPr>
            <w:r>
              <w:rPr>
                <w:b/>
                <w:bCs/>
              </w:rPr>
              <w:t>7</w:t>
            </w:r>
          </w:p>
        </w:tc>
        <w:tc>
          <w:tcPr>
            <w:tcW w:w="978" w:type="pct"/>
            <w:shd w:val="clear" w:color="auto" w:fill="FFFFFF"/>
          </w:tcPr>
          <w:p w:rsidR="00CC5B2B" w:rsidRPr="00404268" w:rsidRDefault="00CC5B2B" w:rsidP="00CA0ED8">
            <w:pPr>
              <w:pStyle w:val="Default"/>
              <w:jc w:val="center"/>
            </w:pPr>
            <w:r w:rsidRPr="00404268">
              <w:t>Порядок отказа  от проведения процедуры</w:t>
            </w:r>
          </w:p>
        </w:tc>
        <w:tc>
          <w:tcPr>
            <w:tcW w:w="3801" w:type="pct"/>
          </w:tcPr>
          <w:p w:rsidR="00CC5B2B" w:rsidRPr="00697711" w:rsidRDefault="00CC5B2B"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позднее чем за </w:t>
            </w:r>
            <w:r w:rsidRPr="00452A2B">
              <w:t>три дня</w:t>
            </w:r>
            <w:r w:rsidRPr="00E71E74">
              <w:t xml:space="preserve"> до наступления даты его проведения</w:t>
            </w:r>
            <w:r>
              <w:t>.</w:t>
            </w:r>
          </w:p>
        </w:tc>
      </w:tr>
      <w:tr w:rsidR="00CC5B2B" w:rsidRPr="00624260">
        <w:tc>
          <w:tcPr>
            <w:tcW w:w="221" w:type="pct"/>
            <w:shd w:val="clear" w:color="auto" w:fill="FFFFFF"/>
          </w:tcPr>
          <w:p w:rsidR="00CC5B2B" w:rsidRPr="00624260" w:rsidRDefault="00CC5B2B" w:rsidP="00CA0ED8">
            <w:pPr>
              <w:pStyle w:val="Default"/>
              <w:jc w:val="center"/>
              <w:rPr>
                <w:b/>
                <w:bCs/>
              </w:rPr>
            </w:pPr>
            <w:r>
              <w:rPr>
                <w:b/>
                <w:bCs/>
              </w:rPr>
              <w:t>8</w:t>
            </w:r>
          </w:p>
        </w:tc>
        <w:tc>
          <w:tcPr>
            <w:tcW w:w="978" w:type="pct"/>
            <w:shd w:val="clear" w:color="auto" w:fill="FFFFFF"/>
          </w:tcPr>
          <w:p w:rsidR="00CC5B2B" w:rsidRPr="00404268" w:rsidRDefault="00CC5B2B" w:rsidP="00CA0ED8">
            <w:pPr>
              <w:pStyle w:val="Default"/>
              <w:jc w:val="center"/>
            </w:pPr>
            <w:r w:rsidRPr="00404268">
              <w:t>Сроки и порядок регистрации на электронной площадке</w:t>
            </w:r>
          </w:p>
        </w:tc>
        <w:tc>
          <w:tcPr>
            <w:tcW w:w="3801" w:type="pct"/>
          </w:tcPr>
          <w:p w:rsidR="00CC5B2B" w:rsidRPr="00624260" w:rsidRDefault="00CC5B2B"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r w:rsidRPr="00055407">
              <w:rPr>
                <w:lang w:eastAsia="en-US"/>
              </w:rPr>
              <w:t>www.rts-tender.ru</w:t>
            </w:r>
            <w:r w:rsidRPr="00624260">
              <w:rPr>
                <w:color w:val="0000FF"/>
                <w:lang w:eastAsia="en-US"/>
              </w:rPr>
              <w:t xml:space="preserve"> </w:t>
            </w:r>
            <w:r w:rsidRPr="00624260">
              <w:rPr>
                <w:color w:val="000000"/>
                <w:lang w:eastAsia="en-US"/>
              </w:rPr>
              <w:t>(далее - электронная площадка).</w:t>
            </w:r>
          </w:p>
          <w:p w:rsidR="00CC5B2B" w:rsidRPr="00624260" w:rsidRDefault="00CC5B2B"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CC5B2B" w:rsidRPr="00624260" w:rsidRDefault="00CC5B2B"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CC5B2B" w:rsidRDefault="00CC5B2B"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C5B2B" w:rsidRPr="00624260" w:rsidRDefault="00CC5B2B"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CC5B2B" w:rsidRPr="00624260">
        <w:tc>
          <w:tcPr>
            <w:tcW w:w="221" w:type="pct"/>
            <w:shd w:val="clear" w:color="auto" w:fill="FFFFFF"/>
          </w:tcPr>
          <w:p w:rsidR="00CC5B2B" w:rsidRPr="00624260" w:rsidRDefault="00CC5B2B" w:rsidP="00CA0ED8">
            <w:pPr>
              <w:pStyle w:val="Default"/>
              <w:jc w:val="center"/>
              <w:rPr>
                <w:b/>
                <w:bCs/>
              </w:rPr>
            </w:pPr>
            <w:r>
              <w:rPr>
                <w:b/>
                <w:bCs/>
              </w:rPr>
              <w:t>9</w:t>
            </w:r>
          </w:p>
        </w:tc>
        <w:tc>
          <w:tcPr>
            <w:tcW w:w="978" w:type="pct"/>
            <w:shd w:val="clear" w:color="auto" w:fill="FFFFFF"/>
          </w:tcPr>
          <w:p w:rsidR="00CC5B2B" w:rsidRPr="00404268" w:rsidRDefault="00CC5B2B"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CC5B2B" w:rsidRPr="00472C49" w:rsidRDefault="00CC5B2B" w:rsidP="004A1F8B">
            <w:pPr>
              <w:autoSpaceDE w:val="0"/>
              <w:autoSpaceDN w:val="0"/>
              <w:adjustRightInd w:val="0"/>
              <w:jc w:val="both"/>
              <w:rPr>
                <w:b/>
                <w:bCs/>
                <w:color w:val="000000"/>
                <w:lang w:eastAsia="en-US"/>
              </w:rPr>
            </w:pPr>
            <w:bookmarkStart w:id="0"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позднее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CC5B2B" w:rsidRDefault="00CC5B2B"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CC5B2B" w:rsidRPr="00624260" w:rsidRDefault="00CC5B2B" w:rsidP="004A1F8B">
            <w:pPr>
              <w:autoSpaceDE w:val="0"/>
              <w:autoSpaceDN w:val="0"/>
              <w:adjustRightInd w:val="0"/>
              <w:jc w:val="both"/>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r>
              <w:t>Аргаяшского</w:t>
            </w:r>
            <w:r w:rsidRPr="00197903">
              <w:t xml:space="preserve"> </w:t>
            </w:r>
            <w:r>
              <w:t>муниципального района Челябинской области</w:t>
            </w:r>
            <w:r w:rsidRPr="00197903">
              <w:t xml:space="preserve"> –</w:t>
            </w:r>
            <w:r>
              <w:t xml:space="preserve"> </w:t>
            </w:r>
            <w:hyperlink r:id="rId8" w:history="1">
              <w:r w:rsidRPr="00A31832">
                <w:rPr>
                  <w:rStyle w:val="Hyperlink"/>
                </w:rPr>
                <w:t>http://argayash.ru/</w:t>
              </w:r>
            </w:hyperlink>
            <w:r>
              <w:t xml:space="preserve">, </w:t>
            </w:r>
            <w:r w:rsidRPr="00197903">
              <w:rPr>
                <w:color w:val="000000"/>
              </w:rPr>
              <w:t>сайте оператора электронной площадки</w:t>
            </w:r>
            <w:r w:rsidRPr="009442D4">
              <w:rPr>
                <w:color w:val="000000"/>
              </w:rPr>
              <w:t xml:space="preserve"> ООО «РТС-тендер» </w:t>
            </w:r>
            <w:hyperlink r:id="rId9" w:history="1">
              <w:r w:rsidRPr="00197903">
                <w:rPr>
                  <w:color w:val="000000"/>
                  <w:u w:val="single"/>
                </w:rPr>
                <w:t>www.rts-tender.ru</w:t>
              </w:r>
            </w:hyperlink>
          </w:p>
        </w:tc>
      </w:tr>
      <w:tr w:rsidR="00CC5B2B" w:rsidRPr="00624260">
        <w:tc>
          <w:tcPr>
            <w:tcW w:w="221" w:type="pct"/>
            <w:shd w:val="clear" w:color="auto" w:fill="FFFFFF"/>
          </w:tcPr>
          <w:p w:rsidR="00CC5B2B" w:rsidRPr="00624260" w:rsidRDefault="00CC5B2B" w:rsidP="00CA0ED8">
            <w:pPr>
              <w:pStyle w:val="Default"/>
              <w:jc w:val="center"/>
              <w:rPr>
                <w:b/>
                <w:bCs/>
              </w:rPr>
            </w:pPr>
            <w:r>
              <w:rPr>
                <w:b/>
                <w:bCs/>
              </w:rPr>
              <w:t>10</w:t>
            </w:r>
          </w:p>
        </w:tc>
        <w:tc>
          <w:tcPr>
            <w:tcW w:w="978" w:type="pct"/>
            <w:shd w:val="clear" w:color="auto" w:fill="FFFFFF"/>
          </w:tcPr>
          <w:p w:rsidR="00CC5B2B" w:rsidRPr="00404268" w:rsidRDefault="00CC5B2B" w:rsidP="00CA0ED8">
            <w:pPr>
              <w:pStyle w:val="Default"/>
              <w:jc w:val="center"/>
            </w:pPr>
            <w:r w:rsidRPr="00404268">
              <w:t>Требования к Участникам процедуры</w:t>
            </w:r>
          </w:p>
        </w:tc>
        <w:tc>
          <w:tcPr>
            <w:tcW w:w="3801" w:type="pct"/>
          </w:tcPr>
          <w:p w:rsidR="00CC5B2B" w:rsidRPr="00624260" w:rsidRDefault="00CC5B2B" w:rsidP="007C4FB3">
            <w:pPr>
              <w:pStyle w:val="Heading2"/>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1"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1"/>
          </w:p>
        </w:tc>
      </w:tr>
      <w:tr w:rsidR="00CC5B2B" w:rsidRPr="00624260">
        <w:tc>
          <w:tcPr>
            <w:tcW w:w="221" w:type="pct"/>
            <w:shd w:val="clear" w:color="auto" w:fill="FFFFFF"/>
          </w:tcPr>
          <w:p w:rsidR="00CC5B2B" w:rsidRPr="00624260" w:rsidRDefault="00CC5B2B" w:rsidP="00CA0ED8">
            <w:pPr>
              <w:pStyle w:val="Default"/>
              <w:jc w:val="center"/>
              <w:rPr>
                <w:b/>
                <w:bCs/>
              </w:rPr>
            </w:pPr>
            <w:r>
              <w:rPr>
                <w:b/>
                <w:bCs/>
              </w:rPr>
              <w:t>11</w:t>
            </w:r>
          </w:p>
        </w:tc>
        <w:tc>
          <w:tcPr>
            <w:tcW w:w="978" w:type="pct"/>
            <w:shd w:val="clear" w:color="auto" w:fill="FFFFFF"/>
          </w:tcPr>
          <w:p w:rsidR="00CC5B2B" w:rsidRPr="00404268" w:rsidRDefault="00CC5B2B" w:rsidP="00CA0ED8">
            <w:pPr>
              <w:pStyle w:val="Default"/>
              <w:jc w:val="center"/>
            </w:pPr>
            <w:r w:rsidRPr="00404268">
              <w:t>Порядок подачи и отзыва Заявок</w:t>
            </w:r>
          </w:p>
        </w:tc>
        <w:tc>
          <w:tcPr>
            <w:tcW w:w="3801" w:type="pct"/>
          </w:tcPr>
          <w:p w:rsidR="00CC5B2B" w:rsidRPr="00874DB2" w:rsidRDefault="00CC5B2B" w:rsidP="004A1F8B">
            <w:pPr>
              <w:autoSpaceDE w:val="0"/>
              <w:autoSpaceDN w:val="0"/>
              <w:adjustRightInd w:val="0"/>
              <w:jc w:val="both"/>
              <w:rPr>
                <w:lang w:eastAsia="en-US"/>
              </w:rPr>
            </w:pPr>
            <w:r w:rsidRPr="00874DB2">
              <w:rPr>
                <w:lang w:eastAsia="en-US"/>
              </w:rPr>
              <w:t xml:space="preserve">1) </w:t>
            </w:r>
            <w:r w:rsidRPr="00CC6C06">
              <w:rPr>
                <w:lang w:eastAsia="en-US"/>
              </w:rPr>
              <w:t>Заявка подается путем заполнения формы, утвержденной Информационным сообщением (Приложение 2),</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Pr>
                <w:lang w:eastAsia="en-US"/>
              </w:rPr>
              <w:t>2.</w:t>
            </w:r>
          </w:p>
          <w:p w:rsidR="00CC5B2B" w:rsidRPr="00874DB2" w:rsidRDefault="00CC5B2B" w:rsidP="004A1F8B">
            <w:pPr>
              <w:pStyle w:val="Default"/>
              <w:jc w:val="both"/>
            </w:pPr>
            <w:r w:rsidRPr="00874DB2">
              <w:t>2) Одно лицо имеет право подать только одну Заявку.</w:t>
            </w:r>
          </w:p>
          <w:p w:rsidR="00CC5B2B" w:rsidRPr="000E383B" w:rsidRDefault="00CC5B2B"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CC5B2B" w:rsidRPr="00874DB2" w:rsidRDefault="00CC5B2B"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CC5B2B" w:rsidRPr="00B95F16" w:rsidRDefault="00CC5B2B"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CC5B2B" w:rsidRPr="00B95F16" w:rsidRDefault="00CC5B2B" w:rsidP="00B95F16">
            <w:pPr>
              <w:pStyle w:val="Title"/>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CC5B2B" w:rsidRPr="00C602AC">
        <w:tc>
          <w:tcPr>
            <w:tcW w:w="221" w:type="pct"/>
            <w:shd w:val="clear" w:color="auto" w:fill="FFFFFF"/>
          </w:tcPr>
          <w:p w:rsidR="00CC5B2B" w:rsidRPr="00C602AC" w:rsidRDefault="00CC5B2B" w:rsidP="00CA0ED8">
            <w:pPr>
              <w:pStyle w:val="Default"/>
              <w:jc w:val="center"/>
              <w:rPr>
                <w:b/>
                <w:bCs/>
                <w:color w:val="auto"/>
              </w:rPr>
            </w:pPr>
            <w:r w:rsidRPr="00C602AC">
              <w:rPr>
                <w:b/>
                <w:bCs/>
                <w:color w:val="auto"/>
              </w:rPr>
              <w:t>12</w:t>
            </w:r>
          </w:p>
        </w:tc>
        <w:tc>
          <w:tcPr>
            <w:tcW w:w="978" w:type="pct"/>
            <w:shd w:val="clear" w:color="auto" w:fill="FFFFFF"/>
          </w:tcPr>
          <w:p w:rsidR="00CC5B2B" w:rsidRPr="00404268" w:rsidRDefault="00CC5B2B" w:rsidP="00CA0ED8">
            <w:pPr>
              <w:pStyle w:val="Default"/>
              <w:jc w:val="center"/>
              <w:rPr>
                <w:color w:val="auto"/>
              </w:rPr>
            </w:pPr>
            <w:r w:rsidRPr="00404268">
              <w:rPr>
                <w:color w:val="auto"/>
              </w:rPr>
              <w:t>Порядок внесения и возврата задатка</w:t>
            </w:r>
          </w:p>
          <w:p w:rsidR="00CC5B2B" w:rsidRPr="00404268" w:rsidRDefault="00CC5B2B" w:rsidP="00CA0ED8">
            <w:pPr>
              <w:pStyle w:val="Default"/>
              <w:jc w:val="center"/>
              <w:rPr>
                <w:color w:val="auto"/>
              </w:rPr>
            </w:pPr>
          </w:p>
        </w:tc>
        <w:tc>
          <w:tcPr>
            <w:tcW w:w="3801" w:type="pct"/>
          </w:tcPr>
          <w:p w:rsidR="00CC5B2B" w:rsidRPr="00C602AC" w:rsidRDefault="00CC5B2B" w:rsidP="00C602AC">
            <w:pPr>
              <w:pStyle w:val="BodyText"/>
              <w:tabs>
                <w:tab w:val="left" w:pos="284"/>
                <w:tab w:val="left" w:pos="7743"/>
              </w:tabs>
              <w:jc w:val="both"/>
              <w:rPr>
                <w:b/>
                <w:bCs/>
                <w:sz w:val="24"/>
                <w:szCs w:val="24"/>
              </w:rPr>
            </w:pPr>
            <w:r w:rsidRPr="00C602AC">
              <w:rPr>
                <w:b/>
                <w:bCs/>
                <w:sz w:val="24"/>
                <w:szCs w:val="24"/>
              </w:rPr>
              <w:tab/>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C5B2B" w:rsidRDefault="00CC5B2B" w:rsidP="004A1F8B">
            <w:pPr>
              <w:autoSpaceDE w:val="0"/>
              <w:autoSpaceDN w:val="0"/>
              <w:adjustRightInd w:val="0"/>
              <w:jc w:val="both"/>
            </w:pPr>
            <w:r w:rsidRPr="00C602AC">
              <w:rPr>
                <w:lang w:eastAsia="en-US"/>
              </w:rPr>
              <w:t>1) Для участия в Процедуре Претендент вносит задаток в размере</w:t>
            </w:r>
            <w:r>
              <w:rPr>
                <w:lang w:eastAsia="en-US"/>
              </w:rPr>
              <w:t xml:space="preserve"> </w:t>
            </w:r>
            <w:r w:rsidRPr="00E1121A">
              <w:rPr>
                <w:spacing w:val="2"/>
              </w:rPr>
              <w:t>36</w:t>
            </w:r>
            <w:r>
              <w:rPr>
                <w:spacing w:val="2"/>
              </w:rPr>
              <w:t> </w:t>
            </w:r>
            <w:r w:rsidRPr="00E1121A">
              <w:rPr>
                <w:spacing w:val="2"/>
              </w:rPr>
              <w:t xml:space="preserve">508 </w:t>
            </w:r>
            <w:r w:rsidRPr="00C602AC">
              <w:rPr>
                <w:lang w:eastAsia="en-US"/>
              </w:rPr>
              <w:t xml:space="preserve"> </w:t>
            </w:r>
            <w:r>
              <w:rPr>
                <w:lang w:eastAsia="en-US"/>
              </w:rPr>
              <w:t>рублей</w:t>
            </w:r>
            <w:r>
              <w:t>;</w:t>
            </w:r>
          </w:p>
          <w:p w:rsidR="00CC5B2B" w:rsidRPr="00BF00C3" w:rsidRDefault="00CC5B2B"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CC5B2B" w:rsidRPr="00BF00C3" w:rsidRDefault="00CC5B2B" w:rsidP="00BF00C3">
            <w:pPr>
              <w:autoSpaceDE w:val="0"/>
              <w:autoSpaceDN w:val="0"/>
              <w:adjustRightInd w:val="0"/>
              <w:ind w:firstLine="708"/>
              <w:jc w:val="both"/>
            </w:pPr>
            <w:r w:rsidRPr="00BF00C3">
              <w:t>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Московский филиал ПАО «СОВКОМБАНК» г. Москва, расчетный счет: 40702810600005001156, корреспондентский счет: 30101810945250000967, БИК: 044525967.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CC5B2B" w:rsidRPr="00C602AC" w:rsidRDefault="00CC5B2B" w:rsidP="004A1F8B">
            <w:pPr>
              <w:autoSpaceDE w:val="0"/>
              <w:autoSpaceDN w:val="0"/>
              <w:adjustRightInd w:val="0"/>
              <w:jc w:val="both"/>
              <w:rPr>
                <w:i/>
                <w:iCs/>
                <w:lang w:eastAsia="en-US"/>
              </w:rPr>
            </w:pPr>
          </w:p>
          <w:p w:rsidR="00CC5B2B" w:rsidRPr="00C602AC" w:rsidRDefault="00CC5B2B"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Pr>
                <w:lang w:eastAsia="en-US"/>
              </w:rPr>
              <w:t>18.05.2021</w:t>
            </w:r>
            <w:r>
              <w:t xml:space="preserve"> г.</w:t>
            </w:r>
            <w:r w:rsidRPr="00C602AC">
              <w:t xml:space="preserve"> </w:t>
            </w:r>
            <w:r w:rsidRPr="00C602AC">
              <w:rPr>
                <w:lang w:eastAsia="en-US"/>
              </w:rPr>
              <w:t xml:space="preserve">по </w:t>
            </w:r>
            <w:r>
              <w:rPr>
                <w:lang w:eastAsia="en-US"/>
              </w:rPr>
              <w:t>14.06.2021</w:t>
            </w:r>
            <w:r>
              <w:t xml:space="preserve"> г</w:t>
            </w:r>
            <w:r>
              <w:rPr>
                <w:lang w:eastAsia="en-US"/>
              </w:rPr>
              <w:t>;</w:t>
            </w:r>
          </w:p>
          <w:p w:rsidR="00CC5B2B" w:rsidRPr="00C602AC" w:rsidRDefault="00CC5B2B" w:rsidP="004A1F8B">
            <w:pPr>
              <w:autoSpaceDE w:val="0"/>
              <w:autoSpaceDN w:val="0"/>
              <w:adjustRightInd w:val="0"/>
              <w:jc w:val="both"/>
              <w:rPr>
                <w:color w:val="0000FF"/>
                <w:lang w:eastAsia="en-US"/>
              </w:rPr>
            </w:pPr>
            <w:r w:rsidRPr="00C602AC">
              <w:rPr>
                <w:lang w:eastAsia="en-US"/>
              </w:rPr>
              <w:t xml:space="preserve">3) Порядок внесения задатка определяется регламентом работы </w:t>
            </w:r>
            <w:r w:rsidRPr="00C602AC">
              <w:rPr>
                <w:color w:val="000000"/>
                <w:lang w:eastAsia="en-US"/>
              </w:rPr>
              <w:t xml:space="preserve">электронной площадки </w:t>
            </w:r>
            <w:r w:rsidRPr="00055407">
              <w:rPr>
                <w:lang w:eastAsia="en-US"/>
              </w:rPr>
              <w:t>www.rts-tender.ru</w:t>
            </w:r>
            <w:r>
              <w:t>;</w:t>
            </w:r>
          </w:p>
          <w:p w:rsidR="00CC5B2B" w:rsidRPr="00C602AC" w:rsidRDefault="00CC5B2B"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CC5B2B" w:rsidRPr="00C602AC" w:rsidRDefault="00CC5B2B" w:rsidP="004A1F8B">
            <w:pPr>
              <w:autoSpaceDE w:val="0"/>
              <w:autoSpaceDN w:val="0"/>
              <w:adjustRightInd w:val="0"/>
              <w:jc w:val="both"/>
              <w:rPr>
                <w:lang w:eastAsia="en-US"/>
              </w:rPr>
            </w:pPr>
            <w:r w:rsidRPr="00C602AC">
              <w:rPr>
                <w:lang w:eastAsia="en-US"/>
              </w:rPr>
              <w:t>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w:t>
            </w:r>
            <w:r>
              <w:rPr>
                <w:lang w:eastAsia="en-US"/>
              </w:rPr>
              <w:t xml:space="preserve"> возвращены на счет плательщика;</w:t>
            </w:r>
          </w:p>
          <w:p w:rsidR="00CC5B2B" w:rsidRPr="00C602AC" w:rsidRDefault="00CC5B2B" w:rsidP="004A1F8B">
            <w:pPr>
              <w:autoSpaceDE w:val="0"/>
              <w:autoSpaceDN w:val="0"/>
              <w:adjustRightInd w:val="0"/>
              <w:jc w:val="both"/>
              <w:rPr>
                <w:lang w:eastAsia="en-US"/>
              </w:rPr>
            </w:pPr>
            <w:r w:rsidRPr="00C602AC">
              <w:rPr>
                <w:lang w:eastAsia="en-US"/>
              </w:rPr>
              <w:t>5) В случаях отзыва Претендентом Заявки:</w:t>
            </w:r>
          </w:p>
          <w:p w:rsidR="00CC5B2B" w:rsidRPr="00C602AC" w:rsidRDefault="00CC5B2B"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CC5B2B" w:rsidRPr="00C602AC" w:rsidRDefault="00CC5B2B" w:rsidP="004A1F8B">
            <w:pPr>
              <w:autoSpaceDE w:val="0"/>
              <w:autoSpaceDN w:val="0"/>
              <w:adjustRightInd w:val="0"/>
              <w:jc w:val="both"/>
              <w:rPr>
                <w:lang w:eastAsia="en-US"/>
              </w:rPr>
            </w:pPr>
            <w:r w:rsidRPr="00C602AC">
              <w:rPr>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r>
              <w:rPr>
                <w:lang w:eastAsia="en-US"/>
              </w:rPr>
              <w:t>;</w:t>
            </w:r>
          </w:p>
          <w:p w:rsidR="00CC5B2B" w:rsidRPr="00C602AC" w:rsidRDefault="00CC5B2B" w:rsidP="004A1F8B">
            <w:pPr>
              <w:autoSpaceDE w:val="0"/>
              <w:autoSpaceDN w:val="0"/>
              <w:adjustRightInd w:val="0"/>
              <w:jc w:val="both"/>
              <w:rPr>
                <w:lang w:eastAsia="en-US"/>
              </w:rPr>
            </w:pPr>
            <w:r w:rsidRPr="00C602AC">
              <w:rPr>
                <w:lang w:eastAsia="en-US"/>
              </w:rPr>
              <w:t>6) Участникам, за исключением победителя Процедуры, внесенный задаток возвращается в течение 5 (пяти) дней с даты подведения итогов Процедуры</w:t>
            </w:r>
            <w:r>
              <w:rPr>
                <w:lang w:eastAsia="en-US"/>
              </w:rPr>
              <w:t>;</w:t>
            </w:r>
          </w:p>
          <w:p w:rsidR="00CC5B2B" w:rsidRPr="00C602AC" w:rsidRDefault="00CC5B2B"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CC5B2B" w:rsidRPr="00C602AC" w:rsidRDefault="00CC5B2B"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CC5B2B" w:rsidRPr="00C602AC" w:rsidRDefault="00CC5B2B"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CC5B2B" w:rsidRPr="00C602AC" w:rsidRDefault="00CC5B2B" w:rsidP="004A1F8B">
            <w:pPr>
              <w:autoSpaceDE w:val="0"/>
              <w:autoSpaceDN w:val="0"/>
              <w:adjustRightInd w:val="0"/>
              <w:jc w:val="both"/>
              <w:rPr>
                <w:lang w:eastAsia="en-US"/>
              </w:rPr>
            </w:pPr>
            <w:r w:rsidRPr="00C602AC">
              <w:rPr>
                <w:lang w:eastAsia="en-US"/>
              </w:rPr>
              <w:t>10) В случае отказа Продавца от проведения Процедуры, поступившие задатки возвращаются претендентам/участникам в течение 5 (пяти) рабочих дней с даты принятия решения об отказе в проведении Процедуры</w:t>
            </w:r>
            <w:r>
              <w:rPr>
                <w:lang w:eastAsia="en-US"/>
              </w:rPr>
              <w:t>;</w:t>
            </w:r>
          </w:p>
          <w:p w:rsidR="00CC5B2B" w:rsidRPr="00C602AC" w:rsidRDefault="00CC5B2B"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CC5B2B" w:rsidRPr="003470DA">
        <w:tc>
          <w:tcPr>
            <w:tcW w:w="221" w:type="pct"/>
            <w:shd w:val="clear" w:color="auto" w:fill="FFFFFF"/>
          </w:tcPr>
          <w:p w:rsidR="00CC5B2B" w:rsidRPr="003470DA" w:rsidRDefault="00CC5B2B" w:rsidP="00CA0ED8">
            <w:pPr>
              <w:pStyle w:val="Default"/>
              <w:jc w:val="center"/>
              <w:rPr>
                <w:b/>
                <w:bCs/>
              </w:rPr>
            </w:pPr>
            <w:r>
              <w:rPr>
                <w:b/>
                <w:bCs/>
              </w:rPr>
              <w:t>13</w:t>
            </w:r>
          </w:p>
        </w:tc>
        <w:tc>
          <w:tcPr>
            <w:tcW w:w="978" w:type="pct"/>
            <w:shd w:val="clear" w:color="auto" w:fill="FFFFFF"/>
          </w:tcPr>
          <w:p w:rsidR="00CC5B2B" w:rsidRPr="00404268" w:rsidRDefault="00CC5B2B" w:rsidP="00CA0ED8">
            <w:pPr>
              <w:pStyle w:val="Default"/>
              <w:jc w:val="center"/>
            </w:pPr>
            <w:r w:rsidRPr="00404268">
              <w:t>Условия допуска к участию в процедуре</w:t>
            </w:r>
          </w:p>
        </w:tc>
        <w:tc>
          <w:tcPr>
            <w:tcW w:w="3801" w:type="pct"/>
          </w:tcPr>
          <w:p w:rsidR="00CC5B2B" w:rsidRPr="00267C80" w:rsidRDefault="00CC5B2B"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CC5B2B" w:rsidRPr="00267C80" w:rsidRDefault="00CC5B2B"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C5B2B" w:rsidRPr="00267C80" w:rsidRDefault="00CC5B2B"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CC5B2B" w:rsidRPr="00267C80" w:rsidRDefault="00CC5B2B"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CC5B2B" w:rsidRPr="00267C80" w:rsidRDefault="00CC5B2B"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CC5B2B" w:rsidRPr="00F84878">
        <w:tc>
          <w:tcPr>
            <w:tcW w:w="221" w:type="pct"/>
            <w:shd w:val="clear" w:color="auto" w:fill="FFFFFF"/>
          </w:tcPr>
          <w:p w:rsidR="00CC5B2B" w:rsidRPr="00F84878" w:rsidRDefault="00CC5B2B" w:rsidP="00CA0ED8">
            <w:pPr>
              <w:pStyle w:val="Default"/>
              <w:jc w:val="center"/>
              <w:rPr>
                <w:b/>
                <w:bCs/>
              </w:rPr>
            </w:pPr>
            <w:r>
              <w:rPr>
                <w:b/>
                <w:bCs/>
              </w:rPr>
              <w:t>14</w:t>
            </w:r>
          </w:p>
        </w:tc>
        <w:tc>
          <w:tcPr>
            <w:tcW w:w="978" w:type="pct"/>
            <w:shd w:val="clear" w:color="auto" w:fill="FFFFFF"/>
          </w:tcPr>
          <w:p w:rsidR="00CC5B2B" w:rsidRPr="00404268" w:rsidRDefault="00CC5B2B" w:rsidP="00CA0ED8">
            <w:pPr>
              <w:pStyle w:val="Default"/>
              <w:jc w:val="center"/>
            </w:pPr>
            <w:r w:rsidRPr="00404268">
              <w:t>Порядок проведения процедуры, определения победителя</w:t>
            </w:r>
          </w:p>
        </w:tc>
        <w:tc>
          <w:tcPr>
            <w:tcW w:w="3801" w:type="pct"/>
          </w:tcPr>
          <w:p w:rsidR="00CC5B2B" w:rsidRPr="00A62688" w:rsidRDefault="00CC5B2B" w:rsidP="004A1F8B">
            <w:pPr>
              <w:pStyle w:val="Default"/>
              <w:jc w:val="both"/>
            </w:pPr>
            <w:r w:rsidRPr="00A62688">
              <w:t xml:space="preserve">1) Процедура проводится в соответствии с Регламентом </w:t>
            </w:r>
            <w:r>
              <w:t>электронной площадки www.rts-tender.ru.</w:t>
            </w:r>
          </w:p>
          <w:p w:rsidR="00CC5B2B" w:rsidRPr="00A62688" w:rsidRDefault="00CC5B2B" w:rsidP="004A1F8B">
            <w:pPr>
              <w:pStyle w:val="Default"/>
              <w:jc w:val="both"/>
            </w:pPr>
          </w:p>
          <w:p w:rsidR="00CC5B2B" w:rsidRPr="00A62688" w:rsidRDefault="00CC5B2B" w:rsidP="00055407">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CC5B2B" w:rsidRPr="00B71E87" w:rsidRDefault="00CC5B2B" w:rsidP="00B71E87">
            <w:pPr>
              <w:pStyle w:val="Heading2"/>
              <w:spacing w:before="0"/>
              <w:jc w:val="both"/>
              <w:rPr>
                <w:rFonts w:ascii="Times New Roman" w:hAnsi="Times New Roman" w:cs="Times New Roman"/>
                <w:b w:val="0"/>
                <w:bCs w:val="0"/>
                <w:color w:val="FF0000"/>
                <w:sz w:val="24"/>
                <w:szCs w:val="24"/>
              </w:rPr>
            </w:pPr>
          </w:p>
          <w:p w:rsidR="00CC5B2B" w:rsidRPr="00B71E87" w:rsidRDefault="00CC5B2B"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CC5B2B" w:rsidRPr="00B71E87" w:rsidRDefault="00CC5B2B"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CC5B2B" w:rsidRPr="00B71E87" w:rsidRDefault="00CC5B2B"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CC5B2B" w:rsidRPr="00B71E87" w:rsidRDefault="00CC5B2B"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CC5B2B" w:rsidRPr="001C438D">
        <w:tc>
          <w:tcPr>
            <w:tcW w:w="221" w:type="pct"/>
            <w:shd w:val="clear" w:color="auto" w:fill="FFFFFF"/>
          </w:tcPr>
          <w:p w:rsidR="00CC5B2B" w:rsidRPr="00F84878" w:rsidRDefault="00CC5B2B" w:rsidP="00CA0ED8">
            <w:pPr>
              <w:pStyle w:val="Default"/>
              <w:jc w:val="center"/>
              <w:rPr>
                <w:b/>
                <w:bCs/>
              </w:rPr>
            </w:pPr>
            <w:r>
              <w:rPr>
                <w:b/>
                <w:bCs/>
              </w:rPr>
              <w:t>15</w:t>
            </w:r>
          </w:p>
        </w:tc>
        <w:tc>
          <w:tcPr>
            <w:tcW w:w="978" w:type="pct"/>
            <w:shd w:val="clear" w:color="auto" w:fill="FFFFFF"/>
          </w:tcPr>
          <w:p w:rsidR="00CC5B2B" w:rsidRPr="00404268" w:rsidRDefault="00CC5B2B"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CC5B2B" w:rsidRDefault="00CC5B2B"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с даты подведения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4</w:t>
            </w:r>
            <w:r w:rsidRPr="00A62688">
              <w:t>.</w:t>
            </w:r>
          </w:p>
          <w:p w:rsidR="00CC5B2B" w:rsidRPr="00E71E74" w:rsidRDefault="00CC5B2B" w:rsidP="004A1F8B">
            <w:pPr>
              <w:pStyle w:val="Heading2"/>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CC5B2B" w:rsidRPr="00697711" w:rsidRDefault="00CC5B2B" w:rsidP="004A1F8B">
            <w:pPr>
              <w:pStyle w:val="Default"/>
              <w:jc w:val="both"/>
              <w:rPr>
                <w:i/>
                <w:iCs/>
              </w:rPr>
            </w:pPr>
          </w:p>
        </w:tc>
      </w:tr>
      <w:tr w:rsidR="00CC5B2B" w:rsidRPr="008310FB">
        <w:tc>
          <w:tcPr>
            <w:tcW w:w="221" w:type="pct"/>
            <w:shd w:val="clear" w:color="auto" w:fill="FFFFFF"/>
          </w:tcPr>
          <w:p w:rsidR="00CC5B2B" w:rsidRPr="008310FB" w:rsidRDefault="00CC5B2B" w:rsidP="00CA0ED8">
            <w:pPr>
              <w:pStyle w:val="Default"/>
              <w:jc w:val="center"/>
            </w:pPr>
            <w:r>
              <w:t>16</w:t>
            </w:r>
          </w:p>
        </w:tc>
        <w:tc>
          <w:tcPr>
            <w:tcW w:w="978" w:type="pct"/>
            <w:shd w:val="clear" w:color="auto" w:fill="FFFFFF"/>
          </w:tcPr>
          <w:p w:rsidR="00CC5B2B" w:rsidRPr="00404268" w:rsidRDefault="00CC5B2B" w:rsidP="00CA0ED8">
            <w:pPr>
              <w:pStyle w:val="Default"/>
              <w:jc w:val="center"/>
            </w:pPr>
            <w:r w:rsidRPr="00404268">
              <w:t>Условия и сроки оплаты по договору купли-продажи Объекта</w:t>
            </w:r>
          </w:p>
        </w:tc>
        <w:tc>
          <w:tcPr>
            <w:tcW w:w="3801" w:type="pct"/>
          </w:tcPr>
          <w:p w:rsidR="00CC5B2B" w:rsidRPr="00A62688" w:rsidRDefault="00CC5B2B"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4 к Информационному сообщению.</w:t>
            </w:r>
          </w:p>
        </w:tc>
      </w:tr>
      <w:tr w:rsidR="00CC5B2B" w:rsidRPr="008310FB">
        <w:tc>
          <w:tcPr>
            <w:tcW w:w="221" w:type="pct"/>
            <w:shd w:val="clear" w:color="auto" w:fill="FFFFFF"/>
          </w:tcPr>
          <w:p w:rsidR="00CC5B2B" w:rsidRPr="008310FB" w:rsidRDefault="00CC5B2B" w:rsidP="00CA0ED8">
            <w:pPr>
              <w:pStyle w:val="Default"/>
              <w:jc w:val="center"/>
            </w:pPr>
            <w:r>
              <w:t>17</w:t>
            </w:r>
          </w:p>
        </w:tc>
        <w:tc>
          <w:tcPr>
            <w:tcW w:w="978" w:type="pct"/>
            <w:shd w:val="clear" w:color="auto" w:fill="FFFFFF"/>
          </w:tcPr>
          <w:p w:rsidR="00CC5B2B" w:rsidRPr="00404268" w:rsidRDefault="00CC5B2B" w:rsidP="00CA0ED8">
            <w:pPr>
              <w:pStyle w:val="Default"/>
              <w:jc w:val="center"/>
            </w:pPr>
            <w:r w:rsidRPr="00404268">
              <w:t>Переход права собственности на Объект</w:t>
            </w:r>
          </w:p>
        </w:tc>
        <w:tc>
          <w:tcPr>
            <w:tcW w:w="3801" w:type="pct"/>
          </w:tcPr>
          <w:p w:rsidR="00CC5B2B" w:rsidRPr="00A62688" w:rsidRDefault="00CC5B2B"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4 к Информационному сообщению.</w:t>
            </w:r>
          </w:p>
        </w:tc>
      </w:tr>
    </w:tbl>
    <w:p w:rsidR="00CC5B2B" w:rsidRDefault="00CC5B2B" w:rsidP="00D276EF">
      <w:pPr>
        <w:pStyle w:val="Heading1"/>
        <w:keepLines w:val="0"/>
        <w:tabs>
          <w:tab w:val="left" w:pos="6424"/>
        </w:tabs>
        <w:spacing w:before="240" w:after="120"/>
        <w:ind w:left="792" w:hanging="360"/>
        <w:jc w:val="right"/>
        <w:rPr>
          <w:rFonts w:ascii="Times New Roman" w:eastAsia="MS Mincho" w:hAnsi="Times New Roman" w:cs="Times New Roman"/>
          <w:color w:val="auto"/>
          <w:kern w:val="32"/>
        </w:rPr>
      </w:pPr>
      <w:bookmarkStart w:id="2" w:name="_Toc438562017"/>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kern w:val="32"/>
        </w:rPr>
      </w:pPr>
    </w:p>
    <w:p w:rsidR="00CC5B2B" w:rsidRDefault="00CC5B2B">
      <w:pPr>
        <w:spacing w:after="200" w:line="276" w:lineRule="auto"/>
        <w:rPr>
          <w:rFonts w:eastAsia="MS Mincho"/>
          <w:b/>
          <w:bCs/>
          <w:kern w:val="32"/>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noProof/>
          <w:sz w:val="28"/>
          <w:szCs w:val="28"/>
        </w:rPr>
      </w:pPr>
    </w:p>
    <w:p w:rsidR="00CC5B2B" w:rsidRDefault="00CC5B2B" w:rsidP="00C95B19">
      <w:pPr>
        <w:spacing w:after="200"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p w:rsidR="00CC5B2B" w:rsidRDefault="00CC5B2B" w:rsidP="0014370D">
      <w:pPr>
        <w:spacing w:line="276" w:lineRule="auto"/>
        <w:jc w:val="center"/>
        <w:rPr>
          <w:b/>
          <w:bCs/>
          <w:sz w:val="28"/>
          <w:szCs w:val="28"/>
        </w:rPr>
      </w:pPr>
    </w:p>
    <w:bookmarkEnd w:id="2"/>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D6487A">
      <w:pPr>
        <w:spacing w:line="276" w:lineRule="auto"/>
        <w:jc w:val="center"/>
        <w:rPr>
          <w:b/>
          <w:bCs/>
          <w:noProof/>
          <w:sz w:val="28"/>
          <w:szCs w:val="28"/>
        </w:rPr>
      </w:pPr>
    </w:p>
    <w:p w:rsidR="00CC5B2B" w:rsidRDefault="00CC5B2B" w:rsidP="00D6487A">
      <w:pPr>
        <w:spacing w:line="276" w:lineRule="auto"/>
        <w:jc w:val="center"/>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14370D">
      <w:pPr>
        <w:spacing w:line="276" w:lineRule="auto"/>
        <w:rPr>
          <w:b/>
          <w:bCs/>
          <w:noProof/>
          <w:sz w:val="28"/>
          <w:szCs w:val="28"/>
        </w:rPr>
      </w:pPr>
    </w:p>
    <w:p w:rsidR="00CC5B2B" w:rsidRDefault="00CC5B2B" w:rsidP="00D6487A">
      <w:pPr>
        <w:rPr>
          <w:rFonts w:eastAsia="MS Mincho"/>
        </w:rPr>
      </w:pPr>
    </w:p>
    <w:p w:rsidR="00CC5B2B" w:rsidRDefault="00CC5B2B" w:rsidP="00D6487A">
      <w:pPr>
        <w:rPr>
          <w:rFonts w:eastAsia="MS Mincho"/>
        </w:rPr>
      </w:pPr>
    </w:p>
    <w:p w:rsidR="00CC5B2B" w:rsidRDefault="00CC5B2B" w:rsidP="00D6487A">
      <w:pPr>
        <w:rPr>
          <w:rFonts w:eastAsia="MS Mincho"/>
        </w:rPr>
      </w:pPr>
    </w:p>
    <w:p w:rsidR="00CC5B2B" w:rsidRDefault="00CC5B2B" w:rsidP="00D6487A">
      <w:pPr>
        <w:rPr>
          <w:rFonts w:eastAsia="MS Mincho"/>
        </w:rPr>
      </w:pPr>
    </w:p>
    <w:p w:rsidR="00CC5B2B" w:rsidRDefault="00CC5B2B" w:rsidP="00D6487A">
      <w:pPr>
        <w:rPr>
          <w:rFonts w:eastAsia="MS Mincho"/>
        </w:rPr>
      </w:pPr>
    </w:p>
    <w:p w:rsidR="00CC5B2B" w:rsidRDefault="00CC5B2B" w:rsidP="00D6487A">
      <w:pPr>
        <w:rPr>
          <w:rFonts w:eastAsia="MS Mincho"/>
        </w:rPr>
      </w:pPr>
    </w:p>
    <w:p w:rsidR="00CC5B2B" w:rsidRDefault="00CC5B2B" w:rsidP="00D6487A">
      <w:pPr>
        <w:rPr>
          <w:rFonts w:eastAsia="MS Mincho"/>
        </w:rPr>
      </w:pPr>
    </w:p>
    <w:p w:rsidR="00CC5B2B" w:rsidRDefault="00CC5B2B" w:rsidP="00D6487A">
      <w:pPr>
        <w:rPr>
          <w:rFonts w:eastAsia="MS Mincho"/>
        </w:rPr>
      </w:pPr>
    </w:p>
    <w:p w:rsidR="00CC5B2B" w:rsidRPr="00D6487A" w:rsidRDefault="00CC5B2B" w:rsidP="00D6487A">
      <w:pPr>
        <w:rPr>
          <w:rFonts w:eastAsia="MS Mincho"/>
        </w:rPr>
      </w:pPr>
    </w:p>
    <w:sectPr w:rsidR="00CC5B2B" w:rsidRPr="00D6487A"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B2B" w:rsidRDefault="00CC5B2B" w:rsidP="00016437">
      <w:r>
        <w:separator/>
      </w:r>
    </w:p>
  </w:endnote>
  <w:endnote w:type="continuationSeparator" w:id="0">
    <w:p w:rsidR="00CC5B2B" w:rsidRDefault="00CC5B2B"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B2B" w:rsidRDefault="00CC5B2B" w:rsidP="00016437">
      <w:r>
        <w:separator/>
      </w:r>
    </w:p>
  </w:footnote>
  <w:footnote w:type="continuationSeparator" w:id="0">
    <w:p w:rsidR="00CC5B2B" w:rsidRDefault="00CC5B2B"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TOC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437"/>
    <w:rsid w:val="00016437"/>
    <w:rsid w:val="000316FC"/>
    <w:rsid w:val="00037B21"/>
    <w:rsid w:val="000431F0"/>
    <w:rsid w:val="00045729"/>
    <w:rsid w:val="00052A51"/>
    <w:rsid w:val="00055407"/>
    <w:rsid w:val="00057DFF"/>
    <w:rsid w:val="0006078A"/>
    <w:rsid w:val="00060C43"/>
    <w:rsid w:val="00060F0E"/>
    <w:rsid w:val="00061A73"/>
    <w:rsid w:val="00061CEC"/>
    <w:rsid w:val="0006446A"/>
    <w:rsid w:val="0007403E"/>
    <w:rsid w:val="0007415C"/>
    <w:rsid w:val="0007462F"/>
    <w:rsid w:val="00085C17"/>
    <w:rsid w:val="000A73D4"/>
    <w:rsid w:val="000A75D4"/>
    <w:rsid w:val="000B7BC7"/>
    <w:rsid w:val="000C330F"/>
    <w:rsid w:val="000C56DC"/>
    <w:rsid w:val="000C7029"/>
    <w:rsid w:val="000D03B6"/>
    <w:rsid w:val="000E383B"/>
    <w:rsid w:val="00100B5C"/>
    <w:rsid w:val="00102D03"/>
    <w:rsid w:val="00124266"/>
    <w:rsid w:val="00130929"/>
    <w:rsid w:val="00132F6E"/>
    <w:rsid w:val="0014370D"/>
    <w:rsid w:val="0017374A"/>
    <w:rsid w:val="0018344E"/>
    <w:rsid w:val="0018557B"/>
    <w:rsid w:val="00193BB0"/>
    <w:rsid w:val="001941CA"/>
    <w:rsid w:val="00194756"/>
    <w:rsid w:val="00196041"/>
    <w:rsid w:val="00197903"/>
    <w:rsid w:val="001C094B"/>
    <w:rsid w:val="001C312E"/>
    <w:rsid w:val="001C382C"/>
    <w:rsid w:val="001C438D"/>
    <w:rsid w:val="001C76DF"/>
    <w:rsid w:val="001D497C"/>
    <w:rsid w:val="001D4F0A"/>
    <w:rsid w:val="001D6B95"/>
    <w:rsid w:val="001E0434"/>
    <w:rsid w:val="001F6B9B"/>
    <w:rsid w:val="001F7AB2"/>
    <w:rsid w:val="00221D74"/>
    <w:rsid w:val="0022355F"/>
    <w:rsid w:val="00241EF7"/>
    <w:rsid w:val="00256C68"/>
    <w:rsid w:val="00266C24"/>
    <w:rsid w:val="00267C80"/>
    <w:rsid w:val="002A5B36"/>
    <w:rsid w:val="002A7934"/>
    <w:rsid w:val="002B1EC8"/>
    <w:rsid w:val="002C579C"/>
    <w:rsid w:val="002F4A2E"/>
    <w:rsid w:val="002F71C1"/>
    <w:rsid w:val="0030113E"/>
    <w:rsid w:val="00311507"/>
    <w:rsid w:val="00314E08"/>
    <w:rsid w:val="00316EE1"/>
    <w:rsid w:val="00322991"/>
    <w:rsid w:val="00323680"/>
    <w:rsid w:val="003304AC"/>
    <w:rsid w:val="00336EE1"/>
    <w:rsid w:val="00337F1A"/>
    <w:rsid w:val="003406E3"/>
    <w:rsid w:val="00340A61"/>
    <w:rsid w:val="00346F9A"/>
    <w:rsid w:val="003470DA"/>
    <w:rsid w:val="00351392"/>
    <w:rsid w:val="00362E1D"/>
    <w:rsid w:val="00364A7C"/>
    <w:rsid w:val="00367C88"/>
    <w:rsid w:val="00374357"/>
    <w:rsid w:val="00374C39"/>
    <w:rsid w:val="00390000"/>
    <w:rsid w:val="003901D9"/>
    <w:rsid w:val="00393DCD"/>
    <w:rsid w:val="003A17E7"/>
    <w:rsid w:val="003A58CF"/>
    <w:rsid w:val="003A6344"/>
    <w:rsid w:val="003B7AA0"/>
    <w:rsid w:val="003C2835"/>
    <w:rsid w:val="003D4610"/>
    <w:rsid w:val="003E1936"/>
    <w:rsid w:val="003E1C96"/>
    <w:rsid w:val="003E7454"/>
    <w:rsid w:val="003E7665"/>
    <w:rsid w:val="003F07D0"/>
    <w:rsid w:val="003F682D"/>
    <w:rsid w:val="004010CB"/>
    <w:rsid w:val="00404268"/>
    <w:rsid w:val="00404428"/>
    <w:rsid w:val="004265DE"/>
    <w:rsid w:val="00432690"/>
    <w:rsid w:val="00442693"/>
    <w:rsid w:val="00451219"/>
    <w:rsid w:val="004516E6"/>
    <w:rsid w:val="00451ACC"/>
    <w:rsid w:val="00452A2B"/>
    <w:rsid w:val="00453FBF"/>
    <w:rsid w:val="00457973"/>
    <w:rsid w:val="00472C49"/>
    <w:rsid w:val="00473DBE"/>
    <w:rsid w:val="00474E69"/>
    <w:rsid w:val="00477CF6"/>
    <w:rsid w:val="00485C19"/>
    <w:rsid w:val="004A1F8B"/>
    <w:rsid w:val="004B0416"/>
    <w:rsid w:val="004E4F85"/>
    <w:rsid w:val="00514F4C"/>
    <w:rsid w:val="00516C9B"/>
    <w:rsid w:val="00524271"/>
    <w:rsid w:val="00526462"/>
    <w:rsid w:val="005335A6"/>
    <w:rsid w:val="00537AE2"/>
    <w:rsid w:val="0054211A"/>
    <w:rsid w:val="00550317"/>
    <w:rsid w:val="00553CC6"/>
    <w:rsid w:val="00556596"/>
    <w:rsid w:val="0056585B"/>
    <w:rsid w:val="0057267F"/>
    <w:rsid w:val="005928F3"/>
    <w:rsid w:val="005B2C5C"/>
    <w:rsid w:val="005B3212"/>
    <w:rsid w:val="005C1941"/>
    <w:rsid w:val="005D4D1C"/>
    <w:rsid w:val="005E176F"/>
    <w:rsid w:val="005F6C93"/>
    <w:rsid w:val="00604BF6"/>
    <w:rsid w:val="00605B73"/>
    <w:rsid w:val="0060679E"/>
    <w:rsid w:val="00622FAD"/>
    <w:rsid w:val="00623B30"/>
    <w:rsid w:val="00624260"/>
    <w:rsid w:val="00630DF3"/>
    <w:rsid w:val="00642270"/>
    <w:rsid w:val="0065118B"/>
    <w:rsid w:val="00657B1C"/>
    <w:rsid w:val="00665FFA"/>
    <w:rsid w:val="00690B61"/>
    <w:rsid w:val="006942EA"/>
    <w:rsid w:val="00697711"/>
    <w:rsid w:val="006A0532"/>
    <w:rsid w:val="006A6F79"/>
    <w:rsid w:val="006A7531"/>
    <w:rsid w:val="006B6EC1"/>
    <w:rsid w:val="006B7420"/>
    <w:rsid w:val="006F33DE"/>
    <w:rsid w:val="006F3696"/>
    <w:rsid w:val="006F3C8E"/>
    <w:rsid w:val="006F614E"/>
    <w:rsid w:val="00705672"/>
    <w:rsid w:val="0071263C"/>
    <w:rsid w:val="007146D8"/>
    <w:rsid w:val="00714B68"/>
    <w:rsid w:val="0073029E"/>
    <w:rsid w:val="007322AD"/>
    <w:rsid w:val="007338CD"/>
    <w:rsid w:val="00733B8B"/>
    <w:rsid w:val="00740C5F"/>
    <w:rsid w:val="00746421"/>
    <w:rsid w:val="007528C0"/>
    <w:rsid w:val="00772936"/>
    <w:rsid w:val="00783E28"/>
    <w:rsid w:val="00791BBF"/>
    <w:rsid w:val="00794E79"/>
    <w:rsid w:val="007B13D1"/>
    <w:rsid w:val="007C0949"/>
    <w:rsid w:val="007C114A"/>
    <w:rsid w:val="007C13B8"/>
    <w:rsid w:val="007C403D"/>
    <w:rsid w:val="007C4FB3"/>
    <w:rsid w:val="007D25CF"/>
    <w:rsid w:val="007D3826"/>
    <w:rsid w:val="007D52AB"/>
    <w:rsid w:val="007E0A23"/>
    <w:rsid w:val="007E14FE"/>
    <w:rsid w:val="007F02AD"/>
    <w:rsid w:val="007F0D59"/>
    <w:rsid w:val="0080083D"/>
    <w:rsid w:val="00800A24"/>
    <w:rsid w:val="00806499"/>
    <w:rsid w:val="008169EE"/>
    <w:rsid w:val="008202F6"/>
    <w:rsid w:val="00821034"/>
    <w:rsid w:val="00821A13"/>
    <w:rsid w:val="0082453E"/>
    <w:rsid w:val="008310FB"/>
    <w:rsid w:val="0083438B"/>
    <w:rsid w:val="008361E0"/>
    <w:rsid w:val="00845DD8"/>
    <w:rsid w:val="008605A3"/>
    <w:rsid w:val="008673CF"/>
    <w:rsid w:val="00874CF6"/>
    <w:rsid w:val="00874DB2"/>
    <w:rsid w:val="00892F44"/>
    <w:rsid w:val="008958B8"/>
    <w:rsid w:val="008958E7"/>
    <w:rsid w:val="008A178E"/>
    <w:rsid w:val="008B42A2"/>
    <w:rsid w:val="008B6F8C"/>
    <w:rsid w:val="008B710E"/>
    <w:rsid w:val="008C2241"/>
    <w:rsid w:val="008D10F7"/>
    <w:rsid w:val="008D1808"/>
    <w:rsid w:val="008D44B3"/>
    <w:rsid w:val="008E3A4D"/>
    <w:rsid w:val="008E4FEB"/>
    <w:rsid w:val="008F486D"/>
    <w:rsid w:val="00905B3B"/>
    <w:rsid w:val="00905F75"/>
    <w:rsid w:val="00906F0B"/>
    <w:rsid w:val="0091275D"/>
    <w:rsid w:val="009135F0"/>
    <w:rsid w:val="00930189"/>
    <w:rsid w:val="009325E8"/>
    <w:rsid w:val="00940662"/>
    <w:rsid w:val="009442D4"/>
    <w:rsid w:val="00947072"/>
    <w:rsid w:val="00954DF7"/>
    <w:rsid w:val="00982571"/>
    <w:rsid w:val="009A6340"/>
    <w:rsid w:val="009B2F08"/>
    <w:rsid w:val="009B3517"/>
    <w:rsid w:val="009B4C77"/>
    <w:rsid w:val="009C49F0"/>
    <w:rsid w:val="009C4C3B"/>
    <w:rsid w:val="009C6BA0"/>
    <w:rsid w:val="009D4355"/>
    <w:rsid w:val="009D6652"/>
    <w:rsid w:val="00A04345"/>
    <w:rsid w:val="00A0448A"/>
    <w:rsid w:val="00A12D23"/>
    <w:rsid w:val="00A31832"/>
    <w:rsid w:val="00A35A39"/>
    <w:rsid w:val="00A50653"/>
    <w:rsid w:val="00A5462C"/>
    <w:rsid w:val="00A62688"/>
    <w:rsid w:val="00A640AB"/>
    <w:rsid w:val="00A65A16"/>
    <w:rsid w:val="00A7333C"/>
    <w:rsid w:val="00A7476D"/>
    <w:rsid w:val="00A82A64"/>
    <w:rsid w:val="00A97876"/>
    <w:rsid w:val="00AD4724"/>
    <w:rsid w:val="00AE20C2"/>
    <w:rsid w:val="00AE43F6"/>
    <w:rsid w:val="00AE483B"/>
    <w:rsid w:val="00AE532D"/>
    <w:rsid w:val="00AE6A73"/>
    <w:rsid w:val="00AF1EA4"/>
    <w:rsid w:val="00AF2C54"/>
    <w:rsid w:val="00AF78D5"/>
    <w:rsid w:val="00B0461D"/>
    <w:rsid w:val="00B259B7"/>
    <w:rsid w:val="00B266C9"/>
    <w:rsid w:val="00B304A9"/>
    <w:rsid w:val="00B31A61"/>
    <w:rsid w:val="00B37A5E"/>
    <w:rsid w:val="00B43C49"/>
    <w:rsid w:val="00B44C18"/>
    <w:rsid w:val="00B53BFC"/>
    <w:rsid w:val="00B71E87"/>
    <w:rsid w:val="00B8079E"/>
    <w:rsid w:val="00B815F9"/>
    <w:rsid w:val="00B84734"/>
    <w:rsid w:val="00B848A4"/>
    <w:rsid w:val="00B8673E"/>
    <w:rsid w:val="00B910AB"/>
    <w:rsid w:val="00B91148"/>
    <w:rsid w:val="00B95F16"/>
    <w:rsid w:val="00BB06BF"/>
    <w:rsid w:val="00BB156E"/>
    <w:rsid w:val="00BB19EF"/>
    <w:rsid w:val="00BB2BCA"/>
    <w:rsid w:val="00BB3E0E"/>
    <w:rsid w:val="00BB661B"/>
    <w:rsid w:val="00BC0957"/>
    <w:rsid w:val="00BC196C"/>
    <w:rsid w:val="00BC6433"/>
    <w:rsid w:val="00BC75E9"/>
    <w:rsid w:val="00BD004E"/>
    <w:rsid w:val="00BD0CD8"/>
    <w:rsid w:val="00BD2C22"/>
    <w:rsid w:val="00BD565E"/>
    <w:rsid w:val="00BE6A38"/>
    <w:rsid w:val="00BE796F"/>
    <w:rsid w:val="00BF00C3"/>
    <w:rsid w:val="00BF1CAD"/>
    <w:rsid w:val="00BF372D"/>
    <w:rsid w:val="00BF7B15"/>
    <w:rsid w:val="00C038E0"/>
    <w:rsid w:val="00C06BF9"/>
    <w:rsid w:val="00C112C8"/>
    <w:rsid w:val="00C268FD"/>
    <w:rsid w:val="00C3051A"/>
    <w:rsid w:val="00C341E7"/>
    <w:rsid w:val="00C405C9"/>
    <w:rsid w:val="00C44B9B"/>
    <w:rsid w:val="00C602AC"/>
    <w:rsid w:val="00C64C1C"/>
    <w:rsid w:val="00C65BC5"/>
    <w:rsid w:val="00C65C5F"/>
    <w:rsid w:val="00C748BF"/>
    <w:rsid w:val="00C74ED5"/>
    <w:rsid w:val="00C7765B"/>
    <w:rsid w:val="00C82EE5"/>
    <w:rsid w:val="00C85A89"/>
    <w:rsid w:val="00C92DDA"/>
    <w:rsid w:val="00C956D6"/>
    <w:rsid w:val="00C95B19"/>
    <w:rsid w:val="00CA0ED8"/>
    <w:rsid w:val="00CC03CD"/>
    <w:rsid w:val="00CC06DD"/>
    <w:rsid w:val="00CC3AB7"/>
    <w:rsid w:val="00CC44F4"/>
    <w:rsid w:val="00CC5B2B"/>
    <w:rsid w:val="00CC6C06"/>
    <w:rsid w:val="00CD3C9F"/>
    <w:rsid w:val="00CE15AC"/>
    <w:rsid w:val="00CF418B"/>
    <w:rsid w:val="00CF55D1"/>
    <w:rsid w:val="00CF7065"/>
    <w:rsid w:val="00D07A55"/>
    <w:rsid w:val="00D26E96"/>
    <w:rsid w:val="00D276EF"/>
    <w:rsid w:val="00D47EB2"/>
    <w:rsid w:val="00D50868"/>
    <w:rsid w:val="00D51D40"/>
    <w:rsid w:val="00D55618"/>
    <w:rsid w:val="00D56875"/>
    <w:rsid w:val="00D6487A"/>
    <w:rsid w:val="00D6499B"/>
    <w:rsid w:val="00D71B03"/>
    <w:rsid w:val="00D72730"/>
    <w:rsid w:val="00D73B6D"/>
    <w:rsid w:val="00D80DCA"/>
    <w:rsid w:val="00D8499B"/>
    <w:rsid w:val="00DA0A41"/>
    <w:rsid w:val="00DA4325"/>
    <w:rsid w:val="00DA4F6A"/>
    <w:rsid w:val="00DB4CDD"/>
    <w:rsid w:val="00DB5C76"/>
    <w:rsid w:val="00DD49B8"/>
    <w:rsid w:val="00DE2ADA"/>
    <w:rsid w:val="00DE4927"/>
    <w:rsid w:val="00DE7508"/>
    <w:rsid w:val="00E1121A"/>
    <w:rsid w:val="00E43D23"/>
    <w:rsid w:val="00E602FD"/>
    <w:rsid w:val="00E62A76"/>
    <w:rsid w:val="00E65C33"/>
    <w:rsid w:val="00E6757C"/>
    <w:rsid w:val="00E71E74"/>
    <w:rsid w:val="00E720B5"/>
    <w:rsid w:val="00E75E35"/>
    <w:rsid w:val="00E819A1"/>
    <w:rsid w:val="00E8456D"/>
    <w:rsid w:val="00E90900"/>
    <w:rsid w:val="00E91221"/>
    <w:rsid w:val="00EA3E25"/>
    <w:rsid w:val="00EA4112"/>
    <w:rsid w:val="00EB3D0F"/>
    <w:rsid w:val="00EB4B1F"/>
    <w:rsid w:val="00EC34B4"/>
    <w:rsid w:val="00ED3FDA"/>
    <w:rsid w:val="00ED4400"/>
    <w:rsid w:val="00EE64A2"/>
    <w:rsid w:val="00EF3530"/>
    <w:rsid w:val="00EF6218"/>
    <w:rsid w:val="00F02009"/>
    <w:rsid w:val="00F0674C"/>
    <w:rsid w:val="00F06CB4"/>
    <w:rsid w:val="00F5215B"/>
    <w:rsid w:val="00F615C3"/>
    <w:rsid w:val="00F62276"/>
    <w:rsid w:val="00F63B52"/>
    <w:rsid w:val="00F64779"/>
    <w:rsid w:val="00F804E1"/>
    <w:rsid w:val="00F84878"/>
    <w:rsid w:val="00F8619F"/>
    <w:rsid w:val="00F97DD9"/>
    <w:rsid w:val="00FA5BD5"/>
    <w:rsid w:val="00FB5435"/>
    <w:rsid w:val="00FB5876"/>
    <w:rsid w:val="00FB614C"/>
    <w:rsid w:val="00FC0BE2"/>
    <w:rsid w:val="00FC4CB7"/>
    <w:rsid w:val="00FD1EA6"/>
    <w:rsid w:val="00FE1E60"/>
    <w:rsid w:val="00FE63C2"/>
    <w:rsid w:val="00FF3029"/>
    <w:rsid w:val="00FF6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16437"/>
    <w:rPr>
      <w:rFonts w:ascii="Times New Roman" w:eastAsia="Times New Roman" w:hAnsi="Times New Roman"/>
      <w:sz w:val="24"/>
      <w:szCs w:val="24"/>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Normal"/>
    <w:next w:val="Normal"/>
    <w:link w:val="Heading1Char"/>
    <w:uiPriority w:val="99"/>
    <w:qFormat/>
    <w:rsid w:val="00016437"/>
    <w:pPr>
      <w:keepNext/>
      <w:keepLines/>
      <w:spacing w:before="480"/>
      <w:outlineLvl w:val="0"/>
    </w:pPr>
    <w:rPr>
      <w:rFonts w:ascii="Cambria" w:hAnsi="Cambria" w:cs="Cambria"/>
      <w:b/>
      <w:bCs/>
      <w:color w:val="365F91"/>
      <w:sz w:val="28"/>
      <w:szCs w:val="28"/>
    </w:rPr>
  </w:style>
  <w:style w:type="paragraph" w:styleId="Heading2">
    <w:name w:val="heading 2"/>
    <w:aliases w:val="H2,H2 Знак"/>
    <w:basedOn w:val="Normal"/>
    <w:next w:val="Normal"/>
    <w:link w:val="Heading2Char"/>
    <w:uiPriority w:val="99"/>
    <w:qFormat/>
    <w:rsid w:val="00016437"/>
    <w:pPr>
      <w:keepNext/>
      <w:keepLines/>
      <w:spacing w:before="200"/>
      <w:outlineLvl w:val="1"/>
    </w:pPr>
    <w:rPr>
      <w:rFonts w:ascii="Cambria" w:hAnsi="Cambria" w:cs="Cambria"/>
      <w:b/>
      <w:bCs/>
      <w:color w:val="4F81BD"/>
      <w:sz w:val="26"/>
      <w:szCs w:val="26"/>
    </w:rPr>
  </w:style>
  <w:style w:type="paragraph" w:styleId="Heading3">
    <w:name w:val="heading 3"/>
    <w:aliases w:val="Знак2"/>
    <w:basedOn w:val="Normal"/>
    <w:next w:val="Normal"/>
    <w:link w:val="Heading3Char"/>
    <w:uiPriority w:val="99"/>
    <w:qFormat/>
    <w:rsid w:val="00016437"/>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016437"/>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016437"/>
    <w:pPr>
      <w:keepNext/>
      <w:outlineLvl w:val="4"/>
    </w:pPr>
    <w:rPr>
      <w:b/>
      <w:bCs/>
      <w:i/>
      <w:iCs/>
      <w:sz w:val="26"/>
      <w:szCs w:val="26"/>
    </w:rPr>
  </w:style>
  <w:style w:type="paragraph" w:styleId="Heading6">
    <w:name w:val="heading 6"/>
    <w:basedOn w:val="Normal"/>
    <w:next w:val="Normal"/>
    <w:link w:val="Heading6Char"/>
    <w:uiPriority w:val="99"/>
    <w:qFormat/>
    <w:rsid w:val="00016437"/>
    <w:pPr>
      <w:keepNext/>
      <w:ind w:firstLine="709"/>
      <w:jc w:val="right"/>
      <w:outlineLvl w:val="5"/>
    </w:pPr>
    <w:rPr>
      <w:b/>
      <w:bCs/>
      <w:sz w:val="26"/>
      <w:szCs w:val="26"/>
    </w:rPr>
  </w:style>
  <w:style w:type="paragraph" w:styleId="Heading7">
    <w:name w:val="heading 7"/>
    <w:basedOn w:val="Normal"/>
    <w:next w:val="Normal"/>
    <w:link w:val="Heading7Char"/>
    <w:uiPriority w:val="99"/>
    <w:qFormat/>
    <w:rsid w:val="00016437"/>
    <w:pPr>
      <w:tabs>
        <w:tab w:val="num" w:pos="3469"/>
      </w:tabs>
      <w:spacing w:before="240" w:after="60"/>
      <w:ind w:left="3469" w:hanging="1296"/>
      <w:outlineLvl w:val="6"/>
    </w:pPr>
  </w:style>
  <w:style w:type="paragraph" w:styleId="Heading8">
    <w:name w:val="heading 8"/>
    <w:basedOn w:val="Normal"/>
    <w:next w:val="Normal"/>
    <w:link w:val="Heading8Char"/>
    <w:uiPriority w:val="99"/>
    <w:qFormat/>
    <w:rsid w:val="00016437"/>
    <w:pPr>
      <w:keepNext/>
      <w:keepLines/>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016437"/>
    <w:pPr>
      <w:keepNext/>
      <w:overflowPunct w:val="0"/>
      <w:autoSpaceDE w:val="0"/>
      <w:autoSpaceDN w:val="0"/>
      <w:adjustRightInd w:val="0"/>
      <w:jc w:val="center"/>
      <w:outlineLvl w:val="8"/>
    </w:pPr>
    <w:rPr>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basedOn w:val="DefaultParagraphFont"/>
    <w:link w:val="Heading1"/>
    <w:uiPriority w:val="99"/>
    <w:locked/>
    <w:rsid w:val="00016437"/>
    <w:rPr>
      <w:rFonts w:ascii="Cambria" w:hAnsi="Cambria" w:cs="Cambria"/>
      <w:b/>
      <w:bCs/>
      <w:color w:val="365F91"/>
      <w:sz w:val="28"/>
      <w:szCs w:val="28"/>
      <w:lang w:eastAsia="ru-RU"/>
    </w:rPr>
  </w:style>
  <w:style w:type="character" w:customStyle="1" w:styleId="Heading2Char">
    <w:name w:val="Heading 2 Char"/>
    <w:aliases w:val="H2 Char,H2 Знак Char"/>
    <w:basedOn w:val="DefaultParagraphFont"/>
    <w:link w:val="Heading2"/>
    <w:uiPriority w:val="99"/>
    <w:locked/>
    <w:rsid w:val="00016437"/>
    <w:rPr>
      <w:rFonts w:ascii="Cambria" w:hAnsi="Cambria" w:cs="Cambria"/>
      <w:b/>
      <w:bCs/>
      <w:color w:val="4F81BD"/>
      <w:sz w:val="26"/>
      <w:szCs w:val="26"/>
      <w:lang w:eastAsia="ru-RU"/>
    </w:rPr>
  </w:style>
  <w:style w:type="character" w:customStyle="1" w:styleId="Heading3Char">
    <w:name w:val="Heading 3 Char"/>
    <w:aliases w:val="Знак2 Char"/>
    <w:basedOn w:val="DefaultParagraphFont"/>
    <w:link w:val="Heading3"/>
    <w:uiPriority w:val="99"/>
    <w:locked/>
    <w:rsid w:val="00016437"/>
    <w:rPr>
      <w:rFonts w:ascii="Cambria" w:hAnsi="Cambria" w:cs="Cambria"/>
      <w:b/>
      <w:bCs/>
      <w:color w:val="4F81BD"/>
      <w:sz w:val="24"/>
      <w:szCs w:val="24"/>
      <w:lang w:eastAsia="ru-RU"/>
    </w:rPr>
  </w:style>
  <w:style w:type="character" w:customStyle="1" w:styleId="Heading4Char">
    <w:name w:val="Heading 4 Char"/>
    <w:basedOn w:val="DefaultParagraphFont"/>
    <w:link w:val="Heading4"/>
    <w:uiPriority w:val="99"/>
    <w:locked/>
    <w:rsid w:val="00016437"/>
    <w:rPr>
      <w:rFonts w:ascii="Cambria" w:hAnsi="Cambria" w:cs="Cambria"/>
      <w:b/>
      <w:bCs/>
      <w:i/>
      <w:iCs/>
      <w:color w:val="4F81BD"/>
      <w:sz w:val="24"/>
      <w:szCs w:val="24"/>
      <w:lang w:eastAsia="ru-RU"/>
    </w:rPr>
  </w:style>
  <w:style w:type="character" w:customStyle="1" w:styleId="Heading5Char">
    <w:name w:val="Heading 5 Char"/>
    <w:basedOn w:val="DefaultParagraphFont"/>
    <w:link w:val="Heading5"/>
    <w:uiPriority w:val="99"/>
    <w:locked/>
    <w:rsid w:val="00016437"/>
    <w:rPr>
      <w:rFonts w:ascii="Times New Roman" w:hAnsi="Times New Roman" w:cs="Times New Roman"/>
      <w:b/>
      <w:bCs/>
      <w:i/>
      <w:iCs/>
      <w:sz w:val="26"/>
      <w:szCs w:val="26"/>
      <w:lang w:eastAsia="ru-RU"/>
    </w:rPr>
  </w:style>
  <w:style w:type="character" w:customStyle="1" w:styleId="Heading6Char">
    <w:name w:val="Heading 6 Char"/>
    <w:basedOn w:val="DefaultParagraphFont"/>
    <w:link w:val="Heading6"/>
    <w:uiPriority w:val="99"/>
    <w:locked/>
    <w:rsid w:val="00016437"/>
    <w:rPr>
      <w:rFonts w:ascii="Times New Roman" w:hAnsi="Times New Roman" w:cs="Times New Roman"/>
      <w:b/>
      <w:bCs/>
      <w:sz w:val="26"/>
      <w:szCs w:val="26"/>
      <w:lang w:eastAsia="ru-RU"/>
    </w:rPr>
  </w:style>
  <w:style w:type="character" w:customStyle="1" w:styleId="Heading7Char">
    <w:name w:val="Heading 7 Char"/>
    <w:basedOn w:val="DefaultParagraphFont"/>
    <w:link w:val="Heading7"/>
    <w:uiPriority w:val="99"/>
    <w:locked/>
    <w:rsid w:val="00016437"/>
    <w:rPr>
      <w:rFonts w:ascii="Times New Roman" w:hAnsi="Times New Roman" w:cs="Times New Roman"/>
      <w:sz w:val="24"/>
      <w:szCs w:val="24"/>
      <w:lang w:eastAsia="ru-RU"/>
    </w:rPr>
  </w:style>
  <w:style w:type="character" w:customStyle="1" w:styleId="Heading8Char">
    <w:name w:val="Heading 8 Char"/>
    <w:basedOn w:val="DefaultParagraphFont"/>
    <w:link w:val="Heading8"/>
    <w:uiPriority w:val="99"/>
    <w:locked/>
    <w:rsid w:val="00016437"/>
    <w:rPr>
      <w:rFonts w:ascii="Cambria" w:hAnsi="Cambria" w:cs="Cambria"/>
      <w:color w:val="404040"/>
      <w:sz w:val="20"/>
      <w:szCs w:val="20"/>
      <w:lang w:eastAsia="ru-RU"/>
    </w:rPr>
  </w:style>
  <w:style w:type="character" w:customStyle="1" w:styleId="Heading9Char">
    <w:name w:val="Heading 9 Char"/>
    <w:basedOn w:val="DefaultParagraphFont"/>
    <w:link w:val="Heading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Normal"/>
    <w:next w:val="Normal"/>
    <w:uiPriority w:val="99"/>
    <w:rsid w:val="00016437"/>
    <w:pPr>
      <w:keepNext/>
      <w:snapToGrid w:val="0"/>
      <w:jc w:val="center"/>
    </w:pPr>
  </w:style>
  <w:style w:type="paragraph" w:customStyle="1" w:styleId="rvps1">
    <w:name w:val="rvps1"/>
    <w:basedOn w:val="Normal"/>
    <w:uiPriority w:val="99"/>
    <w:rsid w:val="00016437"/>
    <w:pPr>
      <w:jc w:val="center"/>
    </w:pPr>
  </w:style>
  <w:style w:type="character" w:styleId="Hyperlink">
    <w:name w:val="Hyperlink"/>
    <w:basedOn w:val="DefaultParagraphFont"/>
    <w:uiPriority w:val="99"/>
    <w:rsid w:val="00016437"/>
    <w:rPr>
      <w:color w:val="0000FF"/>
      <w:u w:val="single"/>
    </w:rPr>
  </w:style>
  <w:style w:type="paragraph" w:styleId="ListParagraph">
    <w:name w:val="List Paragraph"/>
    <w:basedOn w:val="Normal"/>
    <w:uiPriority w:val="99"/>
    <w:qFormat/>
    <w:rsid w:val="00016437"/>
    <w:pPr>
      <w:ind w:left="720"/>
    </w:pPr>
  </w:style>
  <w:style w:type="paragraph" w:styleId="TOC1">
    <w:name w:val="toc 1"/>
    <w:basedOn w:val="Normal"/>
    <w:next w:val="Normal"/>
    <w:autoRedefine/>
    <w:uiPriority w:val="99"/>
    <w:semiHidden/>
    <w:rsid w:val="00016437"/>
    <w:pPr>
      <w:ind w:left="34" w:firstLine="1"/>
      <w:jc w:val="both"/>
    </w:pPr>
  </w:style>
  <w:style w:type="paragraph" w:styleId="TOC2">
    <w:name w:val="toc 2"/>
    <w:basedOn w:val="Normal"/>
    <w:next w:val="Normal"/>
    <w:autoRedefine/>
    <w:uiPriority w:val="99"/>
    <w:semiHidden/>
    <w:rsid w:val="00016437"/>
    <w:pPr>
      <w:numPr>
        <w:numId w:val="1"/>
      </w:numPr>
      <w:tabs>
        <w:tab w:val="right" w:leader="dot" w:pos="10196"/>
      </w:tabs>
    </w:pPr>
    <w:rPr>
      <w:rFonts w:eastAsia="MS Mincho"/>
      <w:b/>
      <w:bCs/>
      <w:i/>
      <w:iCs/>
      <w:noProof/>
    </w:rPr>
  </w:style>
  <w:style w:type="paragraph" w:styleId="Header">
    <w:name w:val="header"/>
    <w:basedOn w:val="Normal"/>
    <w:link w:val="HeaderChar"/>
    <w:uiPriority w:val="99"/>
    <w:rsid w:val="00016437"/>
    <w:pPr>
      <w:tabs>
        <w:tab w:val="center" w:pos="4677"/>
        <w:tab w:val="right" w:pos="9355"/>
      </w:tabs>
    </w:pPr>
  </w:style>
  <w:style w:type="character" w:customStyle="1" w:styleId="HeaderChar">
    <w:name w:val="Header Char"/>
    <w:basedOn w:val="DefaultParagraphFont"/>
    <w:link w:val="Header"/>
    <w:uiPriority w:val="99"/>
    <w:locked/>
    <w:rsid w:val="00016437"/>
    <w:rPr>
      <w:rFonts w:ascii="Times New Roman" w:hAnsi="Times New Roman" w:cs="Times New Roman"/>
      <w:sz w:val="24"/>
      <w:szCs w:val="24"/>
      <w:lang w:eastAsia="ru-RU"/>
    </w:rPr>
  </w:style>
  <w:style w:type="paragraph" w:styleId="Footer">
    <w:name w:val="footer"/>
    <w:basedOn w:val="Normal"/>
    <w:link w:val="FooterChar"/>
    <w:uiPriority w:val="99"/>
    <w:rsid w:val="00016437"/>
    <w:pPr>
      <w:tabs>
        <w:tab w:val="center" w:pos="4677"/>
        <w:tab w:val="right" w:pos="9355"/>
      </w:tabs>
    </w:pPr>
  </w:style>
  <w:style w:type="character" w:customStyle="1" w:styleId="FooterChar">
    <w:name w:val="Footer Char"/>
    <w:basedOn w:val="DefaultParagraphFont"/>
    <w:link w:val="Footer"/>
    <w:uiPriority w:val="99"/>
    <w:locked/>
    <w:rsid w:val="00016437"/>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0164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437"/>
    <w:rPr>
      <w:rFonts w:ascii="Tahoma" w:hAnsi="Tahoma" w:cs="Tahoma"/>
      <w:sz w:val="16"/>
      <w:szCs w:val="16"/>
      <w:lang w:eastAsia="ru-RU"/>
    </w:rPr>
  </w:style>
  <w:style w:type="table" w:styleId="TableGrid">
    <w:name w:val="Table Grid"/>
    <w:aliases w:val="Основная таблица"/>
    <w:basedOn w:val="TableNormal"/>
    <w:uiPriority w:val="99"/>
    <w:rsid w:val="00016437"/>
    <w:rPr>
      <w:rFonts w:ascii="Times New Roman" w:hAnsi="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Обычный (Web),Обычный (веб) Знак Знак,Обычный (Web) Знак Знак Знак"/>
    <w:basedOn w:val="Normal"/>
    <w:link w:val="NormalWebChar"/>
    <w:uiPriority w:val="99"/>
    <w:rsid w:val="00016437"/>
    <w:pPr>
      <w:spacing w:before="100" w:beforeAutospacing="1" w:after="100" w:afterAutospacing="1"/>
    </w:pPr>
    <w:rPr>
      <w:rFonts w:eastAsia="Calibri"/>
    </w:rPr>
  </w:style>
  <w:style w:type="paragraph" w:customStyle="1" w:styleId="Times12">
    <w:name w:val="Times 12"/>
    <w:basedOn w:val="Normal"/>
    <w:uiPriority w:val="99"/>
    <w:rsid w:val="00016437"/>
    <w:pPr>
      <w:overflowPunct w:val="0"/>
      <w:autoSpaceDE w:val="0"/>
      <w:autoSpaceDN w:val="0"/>
      <w:adjustRightInd w:val="0"/>
      <w:ind w:firstLine="567"/>
      <w:jc w:val="both"/>
    </w:pPr>
  </w:style>
  <w:style w:type="paragraph" w:customStyle="1" w:styleId="rvps9">
    <w:name w:val="rvps9"/>
    <w:basedOn w:val="Normal"/>
    <w:uiPriority w:val="99"/>
    <w:rsid w:val="00016437"/>
    <w:pPr>
      <w:jc w:val="both"/>
    </w:pPr>
  </w:style>
  <w:style w:type="paragraph" w:customStyle="1" w:styleId="3">
    <w:name w:val="Стиль3"/>
    <w:basedOn w:val="BodyTextIndent2"/>
    <w:uiPriority w:val="99"/>
    <w:rsid w:val="00016437"/>
    <w:pPr>
      <w:widowControl w:val="0"/>
      <w:tabs>
        <w:tab w:val="num" w:pos="1307"/>
      </w:tabs>
      <w:adjustRightInd w:val="0"/>
      <w:spacing w:after="0" w:line="240" w:lineRule="auto"/>
      <w:ind w:left="1080"/>
      <w:jc w:val="both"/>
    </w:pPr>
  </w:style>
  <w:style w:type="paragraph" w:styleId="BodyTextIndent2">
    <w:name w:val="Body Text Indent 2"/>
    <w:basedOn w:val="Normal"/>
    <w:link w:val="BodyTextIndent2Char"/>
    <w:uiPriority w:val="99"/>
    <w:semiHidden/>
    <w:rsid w:val="0001643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6437"/>
    <w:rPr>
      <w:rFonts w:ascii="Times New Roman" w:hAnsi="Times New Roman" w:cs="Times New Roman"/>
      <w:sz w:val="24"/>
      <w:szCs w:val="24"/>
      <w:lang w:eastAsia="ru-RU"/>
    </w:rPr>
  </w:style>
  <w:style w:type="paragraph" w:styleId="PlainText">
    <w:name w:val="Plain Text"/>
    <w:basedOn w:val="Normal"/>
    <w:link w:val="PlainTextChar"/>
    <w:uiPriority w:val="99"/>
    <w:rsid w:val="00016437"/>
    <w:pPr>
      <w:snapToGrid w:val="0"/>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016437"/>
    <w:rPr>
      <w:rFonts w:ascii="Courier New" w:hAnsi="Courier New" w:cs="Courier New"/>
      <w:sz w:val="20"/>
      <w:szCs w:val="20"/>
      <w:lang w:eastAsia="ru-RU"/>
    </w:rPr>
  </w:style>
  <w:style w:type="paragraph" w:customStyle="1" w:styleId="a0">
    <w:name w:val="Таблица шапка"/>
    <w:basedOn w:val="Normal"/>
    <w:uiPriority w:val="99"/>
    <w:rsid w:val="00016437"/>
    <w:pPr>
      <w:keepNext/>
      <w:snapToGrid w:val="0"/>
      <w:spacing w:before="40" w:after="40"/>
      <w:ind w:left="57" w:right="57"/>
    </w:pPr>
    <w:rPr>
      <w:sz w:val="22"/>
      <w:szCs w:val="22"/>
    </w:rPr>
  </w:style>
  <w:style w:type="paragraph" w:customStyle="1" w:styleId="a1">
    <w:name w:val="Таблица текст"/>
    <w:basedOn w:val="Normal"/>
    <w:uiPriority w:val="99"/>
    <w:rsid w:val="00016437"/>
    <w:pPr>
      <w:snapToGrid w:val="0"/>
      <w:spacing w:before="40" w:after="40"/>
      <w:ind w:left="57" w:right="57"/>
    </w:pPr>
  </w:style>
  <w:style w:type="character" w:customStyle="1" w:styleId="1">
    <w:name w:val="Ариал Знак1"/>
    <w:link w:val="a2"/>
    <w:uiPriority w:val="99"/>
    <w:locked/>
    <w:rsid w:val="00016437"/>
    <w:rPr>
      <w:rFonts w:ascii="Arial" w:hAnsi="Arial" w:cs="Arial"/>
    </w:rPr>
  </w:style>
  <w:style w:type="paragraph" w:customStyle="1" w:styleId="a2">
    <w:name w:val="Ариал"/>
    <w:basedOn w:val="Normal"/>
    <w:link w:val="1"/>
    <w:uiPriority w:val="99"/>
    <w:rsid w:val="00016437"/>
    <w:pPr>
      <w:spacing w:before="120" w:after="120" w:line="360" w:lineRule="auto"/>
      <w:ind w:firstLine="851"/>
      <w:jc w:val="both"/>
    </w:pPr>
    <w:rPr>
      <w:rFonts w:ascii="Arial" w:eastAsia="Calibri" w:hAnsi="Arial" w:cs="Arial"/>
      <w:sz w:val="20"/>
      <w:szCs w:val="20"/>
    </w:rPr>
  </w:style>
  <w:style w:type="paragraph" w:customStyle="1" w:styleId="a3">
    <w:name w:val="Пункт б/н"/>
    <w:basedOn w:val="Normal"/>
    <w:uiPriority w:val="99"/>
    <w:rsid w:val="00016437"/>
    <w:pPr>
      <w:tabs>
        <w:tab w:val="left" w:pos="1134"/>
      </w:tabs>
      <w:snapToGrid w:val="0"/>
      <w:spacing w:line="360" w:lineRule="auto"/>
      <w:ind w:firstLine="567"/>
      <w:jc w:val="both"/>
    </w:pPr>
    <w:rPr>
      <w:sz w:val="22"/>
      <w:szCs w:val="22"/>
    </w:rPr>
  </w:style>
  <w:style w:type="character" w:customStyle="1" w:styleId="a4">
    <w:name w:val="Ариал Таблица Знак"/>
    <w:link w:val="a5"/>
    <w:uiPriority w:val="99"/>
    <w:locked/>
    <w:rsid w:val="00016437"/>
    <w:rPr>
      <w:rFonts w:ascii="Arial" w:hAnsi="Arial" w:cs="Arial"/>
    </w:rPr>
  </w:style>
  <w:style w:type="paragraph" w:customStyle="1" w:styleId="a5">
    <w:name w:val="Ариал Таблица"/>
    <w:basedOn w:val="a2"/>
    <w:link w:val="a4"/>
    <w:uiPriority w:val="99"/>
    <w:rsid w:val="00016437"/>
    <w:pPr>
      <w:widowControl w:val="0"/>
      <w:adjustRightInd w:val="0"/>
      <w:spacing w:before="0" w:after="0" w:line="240" w:lineRule="auto"/>
      <w:ind w:firstLine="0"/>
    </w:pPr>
  </w:style>
  <w:style w:type="paragraph" w:styleId="FootnoteText">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Normal"/>
    <w:link w:val="FootnoteTextChar1"/>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uiPriority w:val="99"/>
    <w:semiHidden/>
    <w:locked/>
    <w:rsid w:val="003A17E7"/>
    <w:rPr>
      <w:rFonts w:ascii="Times New Roman" w:hAnsi="Times New Roman" w:cs="Times New Roman"/>
      <w:sz w:val="20"/>
      <w:szCs w:val="20"/>
    </w:rPr>
  </w:style>
  <w:style w:type="character" w:customStyle="1" w:styleId="FootnoteTextChar1">
    <w:name w:val="Footnote Text Char1"/>
    <w:aliases w:val="Текст сноски Знак1 Char1,Знак1 Знак1 Char1,Текст сноски Знак Знак1 Char1,Текст сноски Знак Знак Знак1 Char1,Текст сноски Знак Знак Знак Знак Char1,Текст сноски Знак1 Знак Знак Знак Знак Char1,Знак1 Знак Знак Знак Знак Знак Знак Char"/>
    <w:basedOn w:val="DefaultParagraphFont"/>
    <w:link w:val="FootnoteText"/>
    <w:uiPriority w:val="99"/>
    <w:locked/>
    <w:rsid w:val="00016437"/>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sz w:val="20"/>
      <w:szCs w:val="20"/>
    </w:rPr>
  </w:style>
  <w:style w:type="character" w:styleId="PageNumber">
    <w:name w:val="page number"/>
    <w:basedOn w:val="DefaultParagraphFont"/>
    <w:uiPriority w:val="99"/>
    <w:rsid w:val="00016437"/>
  </w:style>
  <w:style w:type="paragraph" w:customStyle="1" w:styleId="rvps46">
    <w:name w:val="rvps46"/>
    <w:basedOn w:val="Normal"/>
    <w:uiPriority w:val="99"/>
    <w:rsid w:val="00016437"/>
    <w:pPr>
      <w:spacing w:before="120" w:after="120"/>
    </w:pPr>
  </w:style>
  <w:style w:type="character" w:styleId="CommentReference">
    <w:name w:val="annotation reference"/>
    <w:basedOn w:val="DefaultParagraphFont"/>
    <w:uiPriority w:val="99"/>
    <w:semiHidden/>
    <w:rsid w:val="00016437"/>
    <w:rPr>
      <w:sz w:val="16"/>
      <w:szCs w:val="16"/>
    </w:rPr>
  </w:style>
  <w:style w:type="paragraph" w:styleId="CommentText">
    <w:name w:val="annotation text"/>
    <w:basedOn w:val="Normal"/>
    <w:link w:val="CommentTextChar"/>
    <w:uiPriority w:val="99"/>
    <w:semiHidden/>
    <w:rsid w:val="00016437"/>
    <w:rPr>
      <w:sz w:val="20"/>
      <w:szCs w:val="20"/>
    </w:rPr>
  </w:style>
  <w:style w:type="character" w:customStyle="1" w:styleId="CommentTextChar">
    <w:name w:val="Comment Text Char"/>
    <w:basedOn w:val="DefaultParagraphFont"/>
    <w:link w:val="CommentText"/>
    <w:uiPriority w:val="99"/>
    <w:locked/>
    <w:rsid w:val="00016437"/>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016437"/>
    <w:rPr>
      <w:b/>
      <w:bCs/>
    </w:rPr>
  </w:style>
  <w:style w:type="character" w:customStyle="1" w:styleId="CommentSubjectChar">
    <w:name w:val="Comment Subject Char"/>
    <w:basedOn w:val="CommentTextChar"/>
    <w:link w:val="CommentSubject"/>
    <w:uiPriority w:val="99"/>
    <w:semiHidden/>
    <w:locked/>
    <w:rsid w:val="00016437"/>
    <w:rPr>
      <w:b/>
      <w:bCs/>
    </w:rPr>
  </w:style>
  <w:style w:type="paragraph" w:styleId="BodyTextIndent">
    <w:name w:val="Body Text Indent"/>
    <w:basedOn w:val="Normal"/>
    <w:link w:val="BodyTextIndentChar"/>
    <w:uiPriority w:val="99"/>
    <w:rsid w:val="00016437"/>
    <w:pPr>
      <w:ind w:firstLine="567"/>
      <w:jc w:val="both"/>
    </w:pPr>
    <w:rPr>
      <w:b/>
      <w:bCs/>
      <w:sz w:val="26"/>
      <w:szCs w:val="26"/>
    </w:rPr>
  </w:style>
  <w:style w:type="character" w:customStyle="1" w:styleId="BodyTextIndentChar">
    <w:name w:val="Body Text Indent Char"/>
    <w:basedOn w:val="DefaultParagraphFont"/>
    <w:link w:val="BodyTextIndent"/>
    <w:uiPriority w:val="99"/>
    <w:locked/>
    <w:rsid w:val="00016437"/>
    <w:rPr>
      <w:rFonts w:ascii="Times New Roman" w:hAnsi="Times New Roman" w:cs="Times New Roman"/>
      <w:b/>
      <w:bCs/>
      <w:sz w:val="26"/>
      <w:szCs w:val="26"/>
      <w:lang w:eastAsia="ru-RU"/>
    </w:rPr>
  </w:style>
  <w:style w:type="paragraph" w:styleId="BodyText">
    <w:name w:val="Body Text"/>
    <w:basedOn w:val="Normal"/>
    <w:link w:val="BodyTextChar"/>
    <w:uiPriority w:val="99"/>
    <w:rsid w:val="00016437"/>
    <w:rPr>
      <w:i/>
      <w:iCs/>
      <w:sz w:val="26"/>
      <w:szCs w:val="26"/>
    </w:rPr>
  </w:style>
  <w:style w:type="character" w:customStyle="1" w:styleId="BodyTextChar">
    <w:name w:val="Body Text Char"/>
    <w:basedOn w:val="DefaultParagraphFont"/>
    <w:link w:val="BodyText"/>
    <w:uiPriority w:val="99"/>
    <w:locked/>
    <w:rsid w:val="00016437"/>
    <w:rPr>
      <w:rFonts w:ascii="Times New Roman" w:hAnsi="Times New Roman" w:cs="Times New Roman"/>
      <w:i/>
      <w:iCs/>
      <w:sz w:val="26"/>
      <w:szCs w:val="26"/>
      <w:lang w:eastAsia="ru-RU"/>
    </w:rPr>
  </w:style>
  <w:style w:type="paragraph" w:styleId="BodyText2">
    <w:name w:val="Body Text 2"/>
    <w:basedOn w:val="Normal"/>
    <w:link w:val="BodyText2Char"/>
    <w:uiPriority w:val="99"/>
    <w:rsid w:val="00016437"/>
    <w:rPr>
      <w:i/>
      <w:iCs/>
      <w:color w:val="FF0000"/>
      <w:sz w:val="26"/>
      <w:szCs w:val="26"/>
    </w:rPr>
  </w:style>
  <w:style w:type="character" w:customStyle="1" w:styleId="BodyText2Char">
    <w:name w:val="Body Text 2 Char"/>
    <w:basedOn w:val="DefaultParagraphFont"/>
    <w:link w:val="BodyText2"/>
    <w:uiPriority w:val="99"/>
    <w:locked/>
    <w:rsid w:val="00016437"/>
    <w:rPr>
      <w:rFonts w:ascii="Times New Roman" w:hAnsi="Times New Roman" w:cs="Times New Roman"/>
      <w:i/>
      <w:iCs/>
      <w:color w:val="FF0000"/>
      <w:sz w:val="26"/>
      <w:szCs w:val="26"/>
      <w:lang w:eastAsia="ru-RU"/>
    </w:rPr>
  </w:style>
  <w:style w:type="paragraph" w:customStyle="1" w:styleId="a6">
    <w:name w:val="Пункт"/>
    <w:basedOn w:val="Normal"/>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sz w:val="20"/>
      <w:szCs w:val="20"/>
    </w:rPr>
  </w:style>
  <w:style w:type="paragraph" w:styleId="TOCHeading">
    <w:name w:val="TOC Heading"/>
    <w:basedOn w:val="Heading1"/>
    <w:next w:val="Normal"/>
    <w:uiPriority w:val="99"/>
    <w:qFormat/>
    <w:rsid w:val="00016437"/>
    <w:pPr>
      <w:spacing w:line="276" w:lineRule="auto"/>
      <w:outlineLvl w:val="9"/>
    </w:pPr>
  </w:style>
  <w:style w:type="paragraph" w:styleId="TOC3">
    <w:name w:val="toc 3"/>
    <w:basedOn w:val="Normal"/>
    <w:next w:val="Normal"/>
    <w:autoRedefine/>
    <w:uiPriority w:val="99"/>
    <w:semiHidden/>
    <w:rsid w:val="00016437"/>
    <w:pPr>
      <w:spacing w:after="100" w:line="276" w:lineRule="auto"/>
      <w:ind w:left="440"/>
    </w:pPr>
    <w:rPr>
      <w:rFonts w:ascii="Calibri" w:hAnsi="Calibri" w:cs="Calibri"/>
      <w:sz w:val="22"/>
      <w:szCs w:val="22"/>
    </w:rPr>
  </w:style>
  <w:style w:type="paragraph" w:styleId="BodyText3">
    <w:name w:val="Body Text 3"/>
    <w:basedOn w:val="Normal"/>
    <w:link w:val="BodyText3Char"/>
    <w:uiPriority w:val="99"/>
    <w:rsid w:val="00016437"/>
    <w:pPr>
      <w:autoSpaceDE w:val="0"/>
      <w:autoSpaceDN w:val="0"/>
      <w:adjustRightInd w:val="0"/>
    </w:pPr>
    <w:rPr>
      <w:sz w:val="26"/>
      <w:szCs w:val="26"/>
    </w:rPr>
  </w:style>
  <w:style w:type="character" w:customStyle="1" w:styleId="BodyText3Char">
    <w:name w:val="Body Text 3 Char"/>
    <w:basedOn w:val="DefaultParagraphFont"/>
    <w:link w:val="BodyText3"/>
    <w:uiPriority w:val="99"/>
    <w:locked/>
    <w:rsid w:val="00016437"/>
    <w:rPr>
      <w:rFonts w:ascii="Times New Roman" w:hAnsi="Times New Roman" w:cs="Times New Roman"/>
      <w:sz w:val="26"/>
      <w:szCs w:val="26"/>
      <w:lang w:eastAsia="ru-RU"/>
    </w:rPr>
  </w:style>
  <w:style w:type="paragraph" w:styleId="BodyTextIndent3">
    <w:name w:val="Body Text Indent 3"/>
    <w:basedOn w:val="Normal"/>
    <w:link w:val="BodyTextIndent3Char"/>
    <w:uiPriority w:val="99"/>
    <w:rsid w:val="00016437"/>
    <w:pPr>
      <w:tabs>
        <w:tab w:val="num" w:pos="1200"/>
      </w:tabs>
      <w:ind w:left="16"/>
      <w:jc w:val="both"/>
    </w:pPr>
    <w:rPr>
      <w:i/>
      <w:iCs/>
      <w:color w:val="808080"/>
    </w:rPr>
  </w:style>
  <w:style w:type="character" w:customStyle="1" w:styleId="BodyTextIndent3Char">
    <w:name w:val="Body Text Indent 3 Char"/>
    <w:basedOn w:val="DefaultParagraphFont"/>
    <w:link w:val="BodyTextIndent3"/>
    <w:uiPriority w:val="99"/>
    <w:locked/>
    <w:rsid w:val="00016437"/>
    <w:rPr>
      <w:rFonts w:ascii="Times New Roman" w:hAnsi="Times New Roman" w:cs="Times New Roman"/>
      <w:i/>
      <w:iCs/>
      <w:color w:val="808080"/>
      <w:sz w:val="24"/>
      <w:szCs w:val="24"/>
      <w:lang w:eastAsia="ru-RU"/>
    </w:rPr>
  </w:style>
  <w:style w:type="character" w:customStyle="1" w:styleId="NormalWebChar">
    <w:name w:val="Normal (Web) Char"/>
    <w:aliases w:val="Обычный (Web) Char,Обычный (веб) Знак Знак Char,Обычный (Web) Знак Знак Знак Char"/>
    <w:link w:val="NormalWeb"/>
    <w:uiPriority w:val="99"/>
    <w:locked/>
    <w:rsid w:val="00016437"/>
    <w:rPr>
      <w:rFonts w:ascii="Times New Roman" w:hAnsi="Times New Roman" w:cs="Times New Roman"/>
      <w:sz w:val="24"/>
      <w:szCs w:val="24"/>
      <w:lang w:eastAsia="ru-RU"/>
    </w:rPr>
  </w:style>
  <w:style w:type="paragraph" w:styleId="BlockText">
    <w:name w:val="Block Text"/>
    <w:basedOn w:val="Normal"/>
    <w:uiPriority w:val="99"/>
    <w:rsid w:val="00016437"/>
    <w:pPr>
      <w:tabs>
        <w:tab w:val="left" w:pos="16"/>
      </w:tabs>
      <w:spacing w:after="200" w:line="276" w:lineRule="auto"/>
      <w:ind w:left="16" w:right="113"/>
      <w:jc w:val="both"/>
    </w:pPr>
    <w:rPr>
      <w:sz w:val="26"/>
      <w:szCs w:val="26"/>
      <w:lang w:eastAsia="en-US"/>
    </w:rPr>
  </w:style>
  <w:style w:type="paragraph" w:customStyle="1" w:styleId="2">
    <w:name w:val="çàãîëîâîê 2"/>
    <w:basedOn w:val="Normal"/>
    <w:next w:val="Normal"/>
    <w:uiPriority w:val="99"/>
    <w:rsid w:val="00016437"/>
    <w:pPr>
      <w:keepNext/>
      <w:jc w:val="both"/>
    </w:pPr>
    <w:rPr>
      <w:lang w:val="en-GB"/>
    </w:rPr>
  </w:style>
  <w:style w:type="paragraph" w:customStyle="1" w:styleId="10">
    <w:name w:val="Абзац списка1"/>
    <w:basedOn w:val="Normal"/>
    <w:uiPriority w:val="99"/>
    <w:rsid w:val="00016437"/>
    <w:pPr>
      <w:spacing w:after="200" w:line="276" w:lineRule="auto"/>
      <w:ind w:left="720"/>
    </w:pPr>
    <w:rPr>
      <w:rFonts w:ascii="Calibri" w:hAnsi="Calibri" w:cs="Calibri"/>
      <w:sz w:val="22"/>
      <w:szCs w:val="22"/>
      <w:lang w:eastAsia="en-US"/>
    </w:rPr>
  </w:style>
  <w:style w:type="paragraph" w:customStyle="1" w:styleId="a7">
    <w:name w:val="Текст документа"/>
    <w:basedOn w:val="Normal"/>
    <w:link w:val="a8"/>
    <w:uiPriority w:val="99"/>
    <w:rsid w:val="00016437"/>
    <w:pPr>
      <w:spacing w:line="360" w:lineRule="auto"/>
      <w:ind w:firstLine="720"/>
      <w:jc w:val="both"/>
    </w:pPr>
    <w:rPr>
      <w:rFonts w:eastAsia="Calibri"/>
    </w:rPr>
  </w:style>
  <w:style w:type="character" w:customStyle="1" w:styleId="a8">
    <w:name w:val="Текст документа Знак"/>
    <w:link w:val="a7"/>
    <w:uiPriority w:val="99"/>
    <w:locked/>
    <w:rsid w:val="00016437"/>
    <w:rPr>
      <w:rFonts w:ascii="Times New Roman" w:hAnsi="Times New Roman" w:cs="Times New Roman"/>
      <w:sz w:val="24"/>
      <w:szCs w:val="24"/>
      <w:lang w:eastAsia="ru-RU"/>
    </w:rPr>
  </w:style>
  <w:style w:type="character" w:styleId="FollowedHyperlink">
    <w:name w:val="FollowedHyperlink"/>
    <w:basedOn w:val="DefaultParagraphFont"/>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Normal"/>
    <w:uiPriority w:val="99"/>
    <w:semiHidden/>
    <w:rsid w:val="00016437"/>
    <w:pPr>
      <w:widowControl w:val="0"/>
      <w:adjustRightInd w:val="0"/>
      <w:spacing w:after="160" w:line="240" w:lineRule="exact"/>
      <w:jc w:val="right"/>
    </w:pPr>
    <w:rPr>
      <w:sz w:val="20"/>
      <w:szCs w:val="20"/>
      <w:lang w:val="en-GB" w:eastAsia="en-US"/>
    </w:rPr>
  </w:style>
  <w:style w:type="paragraph" w:styleId="Revision">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Normal"/>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PlainText"/>
    <w:link w:val="a9"/>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rPr>
  </w:style>
  <w:style w:type="character" w:customStyle="1" w:styleId="a9">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DefaultParagraphFont"/>
    <w:uiPriority w:val="99"/>
    <w:rsid w:val="008E4FEB"/>
    <w:rPr>
      <w:rFonts w:ascii="Times New Roman" w:hAnsi="Times New Roman" w:cs="Times New Roman"/>
      <w:color w:val="000000"/>
      <w:sz w:val="24"/>
      <w:szCs w:val="24"/>
    </w:rPr>
  </w:style>
  <w:style w:type="paragraph" w:customStyle="1" w:styleId="Style14">
    <w:name w:val="Style14"/>
    <w:basedOn w:val="Normal"/>
    <w:uiPriority w:val="99"/>
    <w:rsid w:val="008E4FEB"/>
    <w:pPr>
      <w:widowControl w:val="0"/>
      <w:autoSpaceDE w:val="0"/>
      <w:autoSpaceDN w:val="0"/>
      <w:adjustRightInd w:val="0"/>
      <w:spacing w:line="344" w:lineRule="exact"/>
      <w:ind w:firstLine="581"/>
      <w:jc w:val="both"/>
    </w:pPr>
  </w:style>
  <w:style w:type="paragraph" w:customStyle="1" w:styleId="aa">
    <w:name w:val="Термин"/>
    <w:basedOn w:val="PlainText"/>
    <w:uiPriority w:val="99"/>
    <w:rsid w:val="004516E6"/>
    <w:pPr>
      <w:snapToGrid/>
      <w:ind w:left="567"/>
      <w:jc w:val="both"/>
    </w:pPr>
    <w:rPr>
      <w:rFonts w:ascii="Times New Roman" w:hAnsi="Times New Roman" w:cs="Times New Roman"/>
      <w:sz w:val="26"/>
      <w:szCs w:val="26"/>
    </w:rPr>
  </w:style>
  <w:style w:type="paragraph" w:styleId="Title">
    <w:name w:val="Title"/>
    <w:basedOn w:val="Normal"/>
    <w:link w:val="TitleChar"/>
    <w:uiPriority w:val="99"/>
    <w:qFormat/>
    <w:rsid w:val="00B95F16"/>
    <w:pPr>
      <w:jc w:val="center"/>
    </w:pPr>
  </w:style>
  <w:style w:type="character" w:customStyle="1" w:styleId="TitleChar">
    <w:name w:val="Title Char"/>
    <w:basedOn w:val="DefaultParagraphFont"/>
    <w:link w:val="Title"/>
    <w:uiPriority w:val="99"/>
    <w:locked/>
    <w:rsid w:val="00B95F16"/>
    <w:rPr>
      <w:rFonts w:ascii="Times New Roman" w:hAnsi="Times New Roman" w:cs="Times New Roman"/>
      <w:sz w:val="20"/>
      <w:szCs w:val="20"/>
      <w:lang w:eastAsia="ru-RU"/>
    </w:rPr>
  </w:style>
  <w:style w:type="numbering" w:customStyle="1" w:styleId="4">
    <w:name w:val="Стиль4"/>
    <w:rsid w:val="006C60CD"/>
    <w:pPr>
      <w:numPr>
        <w:numId w:val="19"/>
      </w:numPr>
    </w:pPr>
  </w:style>
</w:styles>
</file>

<file path=word/webSettings.xml><?xml version="1.0" encoding="utf-8"?>
<w:webSettings xmlns:r="http://schemas.openxmlformats.org/officeDocument/2006/relationships" xmlns:w="http://schemas.openxmlformats.org/wordprocessingml/2006/main">
  <w:divs>
    <w:div w:id="1467701102">
      <w:marLeft w:val="0"/>
      <w:marRight w:val="0"/>
      <w:marTop w:val="0"/>
      <w:marBottom w:val="0"/>
      <w:divBdr>
        <w:top w:val="none" w:sz="0" w:space="0" w:color="auto"/>
        <w:left w:val="none" w:sz="0" w:space="0" w:color="auto"/>
        <w:bottom w:val="none" w:sz="0" w:space="0" w:color="auto"/>
        <w:right w:val="none" w:sz="0" w:space="0" w:color="auto"/>
      </w:divBdr>
    </w:div>
    <w:div w:id="1467701103">
      <w:marLeft w:val="0"/>
      <w:marRight w:val="0"/>
      <w:marTop w:val="0"/>
      <w:marBottom w:val="0"/>
      <w:divBdr>
        <w:top w:val="none" w:sz="0" w:space="0" w:color="auto"/>
        <w:left w:val="none" w:sz="0" w:space="0" w:color="auto"/>
        <w:bottom w:val="none" w:sz="0" w:space="0" w:color="auto"/>
        <w:right w:val="none" w:sz="0" w:space="0" w:color="auto"/>
      </w:divBdr>
    </w:div>
    <w:div w:id="1467701106">
      <w:marLeft w:val="0"/>
      <w:marRight w:val="0"/>
      <w:marTop w:val="0"/>
      <w:marBottom w:val="0"/>
      <w:divBdr>
        <w:top w:val="none" w:sz="0" w:space="0" w:color="auto"/>
        <w:left w:val="none" w:sz="0" w:space="0" w:color="auto"/>
        <w:bottom w:val="none" w:sz="0" w:space="0" w:color="auto"/>
        <w:right w:val="none" w:sz="0" w:space="0" w:color="auto"/>
      </w:divBdr>
      <w:divsChild>
        <w:div w:id="1467701104">
          <w:marLeft w:val="0"/>
          <w:marRight w:val="0"/>
          <w:marTop w:val="0"/>
          <w:marBottom w:val="0"/>
          <w:divBdr>
            <w:top w:val="none" w:sz="0" w:space="0" w:color="auto"/>
            <w:left w:val="none" w:sz="0" w:space="0" w:color="auto"/>
            <w:bottom w:val="none" w:sz="0" w:space="0" w:color="auto"/>
            <w:right w:val="none" w:sz="0" w:space="0" w:color="auto"/>
          </w:divBdr>
        </w:div>
        <w:div w:id="1467701105">
          <w:marLeft w:val="0"/>
          <w:marRight w:val="0"/>
          <w:marTop w:val="0"/>
          <w:marBottom w:val="0"/>
          <w:divBdr>
            <w:top w:val="none" w:sz="0" w:space="0" w:color="auto"/>
            <w:left w:val="none" w:sz="0" w:space="0" w:color="auto"/>
            <w:bottom w:val="none" w:sz="0" w:space="0" w:color="auto"/>
            <w:right w:val="none" w:sz="0" w:space="0" w:color="auto"/>
          </w:divBdr>
        </w:div>
        <w:div w:id="1467701107">
          <w:marLeft w:val="0"/>
          <w:marRight w:val="0"/>
          <w:marTop w:val="0"/>
          <w:marBottom w:val="0"/>
          <w:divBdr>
            <w:top w:val="none" w:sz="0" w:space="0" w:color="auto"/>
            <w:left w:val="none" w:sz="0" w:space="0" w:color="auto"/>
            <w:bottom w:val="none" w:sz="0" w:space="0" w:color="auto"/>
            <w:right w:val="none" w:sz="0" w:space="0" w:color="auto"/>
          </w:divBdr>
        </w:div>
        <w:div w:id="1467701108">
          <w:marLeft w:val="0"/>
          <w:marRight w:val="0"/>
          <w:marTop w:val="0"/>
          <w:marBottom w:val="0"/>
          <w:divBdr>
            <w:top w:val="none" w:sz="0" w:space="0" w:color="auto"/>
            <w:left w:val="none" w:sz="0" w:space="0" w:color="auto"/>
            <w:bottom w:val="none" w:sz="0" w:space="0" w:color="auto"/>
            <w:right w:val="none" w:sz="0" w:space="0" w:color="auto"/>
          </w:divBdr>
        </w:div>
        <w:div w:id="1467701109">
          <w:marLeft w:val="0"/>
          <w:marRight w:val="0"/>
          <w:marTop w:val="0"/>
          <w:marBottom w:val="0"/>
          <w:divBdr>
            <w:top w:val="none" w:sz="0" w:space="0" w:color="auto"/>
            <w:left w:val="none" w:sz="0" w:space="0" w:color="auto"/>
            <w:bottom w:val="none" w:sz="0" w:space="0" w:color="auto"/>
            <w:right w:val="none" w:sz="0" w:space="0" w:color="auto"/>
          </w:divBdr>
        </w:div>
        <w:div w:id="1467701110">
          <w:marLeft w:val="0"/>
          <w:marRight w:val="0"/>
          <w:marTop w:val="0"/>
          <w:marBottom w:val="0"/>
          <w:divBdr>
            <w:top w:val="none" w:sz="0" w:space="0" w:color="auto"/>
            <w:left w:val="none" w:sz="0" w:space="0" w:color="auto"/>
            <w:bottom w:val="none" w:sz="0" w:space="0" w:color="auto"/>
            <w:right w:val="none" w:sz="0" w:space="0" w:color="auto"/>
          </w:divBdr>
        </w:div>
        <w:div w:id="1467701111">
          <w:marLeft w:val="0"/>
          <w:marRight w:val="0"/>
          <w:marTop w:val="0"/>
          <w:marBottom w:val="0"/>
          <w:divBdr>
            <w:top w:val="none" w:sz="0" w:space="0" w:color="auto"/>
            <w:left w:val="none" w:sz="0" w:space="0" w:color="auto"/>
            <w:bottom w:val="none" w:sz="0" w:space="0" w:color="auto"/>
            <w:right w:val="none" w:sz="0" w:space="0" w:color="auto"/>
          </w:divBdr>
        </w:div>
        <w:div w:id="1467701112">
          <w:marLeft w:val="0"/>
          <w:marRight w:val="0"/>
          <w:marTop w:val="0"/>
          <w:marBottom w:val="0"/>
          <w:divBdr>
            <w:top w:val="none" w:sz="0" w:space="0" w:color="auto"/>
            <w:left w:val="none" w:sz="0" w:space="0" w:color="auto"/>
            <w:bottom w:val="none" w:sz="0" w:space="0" w:color="auto"/>
            <w:right w:val="none" w:sz="0" w:space="0" w:color="auto"/>
          </w:divBdr>
        </w:div>
        <w:div w:id="1467701113">
          <w:marLeft w:val="0"/>
          <w:marRight w:val="0"/>
          <w:marTop w:val="0"/>
          <w:marBottom w:val="0"/>
          <w:divBdr>
            <w:top w:val="none" w:sz="0" w:space="0" w:color="auto"/>
            <w:left w:val="none" w:sz="0" w:space="0" w:color="auto"/>
            <w:bottom w:val="none" w:sz="0" w:space="0" w:color="auto"/>
            <w:right w:val="none" w:sz="0" w:space="0" w:color="auto"/>
          </w:divBdr>
        </w:div>
        <w:div w:id="1467701114">
          <w:marLeft w:val="0"/>
          <w:marRight w:val="0"/>
          <w:marTop w:val="0"/>
          <w:marBottom w:val="0"/>
          <w:divBdr>
            <w:top w:val="none" w:sz="0" w:space="0" w:color="auto"/>
            <w:left w:val="none" w:sz="0" w:space="0" w:color="auto"/>
            <w:bottom w:val="none" w:sz="0" w:space="0" w:color="auto"/>
            <w:right w:val="none" w:sz="0" w:space="0" w:color="auto"/>
          </w:divBdr>
        </w:div>
        <w:div w:id="1467701115">
          <w:marLeft w:val="0"/>
          <w:marRight w:val="0"/>
          <w:marTop w:val="0"/>
          <w:marBottom w:val="0"/>
          <w:divBdr>
            <w:top w:val="none" w:sz="0" w:space="0" w:color="auto"/>
            <w:left w:val="none" w:sz="0" w:space="0" w:color="auto"/>
            <w:bottom w:val="none" w:sz="0" w:space="0" w:color="auto"/>
            <w:right w:val="none" w:sz="0" w:space="0" w:color="auto"/>
          </w:divBdr>
        </w:div>
        <w:div w:id="1467701116">
          <w:marLeft w:val="0"/>
          <w:marRight w:val="0"/>
          <w:marTop w:val="0"/>
          <w:marBottom w:val="0"/>
          <w:divBdr>
            <w:top w:val="none" w:sz="0" w:space="0" w:color="auto"/>
            <w:left w:val="none" w:sz="0" w:space="0" w:color="auto"/>
            <w:bottom w:val="none" w:sz="0" w:space="0" w:color="auto"/>
            <w:right w:val="none" w:sz="0" w:space="0" w:color="auto"/>
          </w:divBdr>
        </w:div>
        <w:div w:id="1467701117">
          <w:marLeft w:val="0"/>
          <w:marRight w:val="0"/>
          <w:marTop w:val="0"/>
          <w:marBottom w:val="0"/>
          <w:divBdr>
            <w:top w:val="none" w:sz="0" w:space="0" w:color="auto"/>
            <w:left w:val="none" w:sz="0" w:space="0" w:color="auto"/>
            <w:bottom w:val="none" w:sz="0" w:space="0" w:color="auto"/>
            <w:right w:val="none" w:sz="0" w:space="0" w:color="auto"/>
          </w:divBdr>
        </w:div>
        <w:div w:id="1467701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gayash.ru/" TargetMode="External"/><Relationship Id="rId3" Type="http://schemas.openxmlformats.org/officeDocument/2006/relationships/settings" Target="settings.xml"/><Relationship Id="rId7" Type="http://schemas.openxmlformats.org/officeDocument/2006/relationships/hyperlink" Target="mailto:7445688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225</TotalTime>
  <Pages>7</Pages>
  <Words>1957</Words>
  <Characters>11159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dc:title>
  <dc:subject/>
  <dc:creator>Андреев Дмитрий Игоревич</dc:creator>
  <cp:keywords/>
  <dc:description/>
  <cp:lastModifiedBy>ADMIN</cp:lastModifiedBy>
  <cp:revision>26</cp:revision>
  <cp:lastPrinted>2019-11-14T03:51:00Z</cp:lastPrinted>
  <dcterms:created xsi:type="dcterms:W3CDTF">2019-11-26T04:35:00Z</dcterms:created>
  <dcterms:modified xsi:type="dcterms:W3CDTF">2021-05-17T03:50:00Z</dcterms:modified>
</cp:coreProperties>
</file>