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D5" w:rsidRDefault="000C08D5" w:rsidP="00C058D4">
      <w:pPr>
        <w:ind w:left="851" w:right="707" w:firstLine="709"/>
        <w:jc w:val="center"/>
        <w:rPr>
          <w:b/>
          <w:bCs/>
        </w:rPr>
      </w:pPr>
    </w:p>
    <w:p w:rsidR="000C08D5" w:rsidRPr="00E93407" w:rsidRDefault="000C08D5" w:rsidP="000C08D5">
      <w:pPr>
        <w:pStyle w:val="a9"/>
        <w:jc w:val="center"/>
        <w:rPr>
          <w:b/>
          <w:sz w:val="22"/>
          <w:szCs w:val="22"/>
        </w:rPr>
      </w:pPr>
      <w:r w:rsidRPr="00E93407">
        <w:rPr>
          <w:b/>
          <w:sz w:val="22"/>
          <w:szCs w:val="22"/>
        </w:rPr>
        <w:t>ИЗВЕЩЕНИЕ О ПРОВЕДЕНИИ ОТКРЫТОГО АУКЦИОНА</w:t>
      </w:r>
    </w:p>
    <w:p w:rsidR="00BA5CC1" w:rsidRDefault="00BA5CC1" w:rsidP="00BA5CC1">
      <w:pPr>
        <w:ind w:right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открытого аукциона на право заключения договора безвозмездного пользования </w:t>
      </w:r>
    </w:p>
    <w:p w:rsidR="00BA5CC1" w:rsidRDefault="00BA5CC1" w:rsidP="00BA5CC1">
      <w:pPr>
        <w:ind w:right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недвижимым имуществом, находящимся в собственности  Аргаяшского </w:t>
      </w:r>
    </w:p>
    <w:p w:rsidR="00BA5CC1" w:rsidRDefault="00BA5CC1" w:rsidP="00BA5CC1">
      <w:pPr>
        <w:ind w:right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</w:t>
      </w:r>
    </w:p>
    <w:p w:rsidR="00305BD2" w:rsidRDefault="00305BD2" w:rsidP="00305BD2">
      <w:pPr>
        <w:ind w:right="21"/>
        <w:jc w:val="center"/>
        <w:rPr>
          <w:b/>
          <w:color w:val="000000"/>
        </w:rPr>
      </w:pPr>
    </w:p>
    <w:tbl>
      <w:tblPr>
        <w:tblpPr w:leftFromText="180" w:rightFromText="180" w:bottomFromText="200" w:vertAnchor="text" w:horzAnchor="margin" w:tblpXSpec="center" w:tblpY="430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983"/>
        <w:gridCol w:w="6752"/>
      </w:tblGrid>
      <w:tr w:rsidR="000C08D5" w:rsidRPr="008B45FB" w:rsidTr="00305BD2">
        <w:trPr>
          <w:trHeight w:val="10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Форма торгов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Открытый аукцион</w:t>
            </w:r>
          </w:p>
        </w:tc>
      </w:tr>
      <w:tr w:rsidR="000C08D5" w:rsidRPr="008B45FB" w:rsidTr="00AA7583">
        <w:trPr>
          <w:trHeight w:val="197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Default="000C08D5" w:rsidP="00645277">
            <w:r w:rsidRPr="009D3130">
              <w:t>Наименование организатора аукциона (адрес, контактный телефон, адрес электронной почты)</w:t>
            </w:r>
          </w:p>
          <w:p w:rsidR="00AA7583" w:rsidRPr="009D3130" w:rsidRDefault="00AA7583" w:rsidP="00645277"/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6222FF" w:rsidRDefault="000C08D5" w:rsidP="00645277">
            <w:pPr>
              <w:pStyle w:val="a9"/>
              <w:jc w:val="both"/>
              <w:rPr>
                <w:sz w:val="22"/>
                <w:szCs w:val="22"/>
              </w:rPr>
            </w:pPr>
            <w:r w:rsidRPr="006222FF">
              <w:rPr>
                <w:bCs/>
              </w:rPr>
              <w:t>Комитет по управлению имуществом Аргаяшского района, Челябинская область, Аргаяшский район, с</w:t>
            </w:r>
            <w:proofErr w:type="gramStart"/>
            <w:r w:rsidRPr="006222FF">
              <w:rPr>
                <w:bCs/>
              </w:rPr>
              <w:t>.А</w:t>
            </w:r>
            <w:proofErr w:type="gramEnd"/>
            <w:r w:rsidRPr="006222FF">
              <w:rPr>
                <w:bCs/>
              </w:rPr>
              <w:t xml:space="preserve">ргаяш, ул.8 Марта, д.38, </w:t>
            </w:r>
            <w:proofErr w:type="spellStart"/>
            <w:r w:rsidRPr="006222FF">
              <w:rPr>
                <w:bCs/>
              </w:rPr>
              <w:t>каб</w:t>
            </w:r>
            <w:proofErr w:type="spellEnd"/>
            <w:r w:rsidRPr="006222FF">
              <w:rPr>
                <w:bCs/>
              </w:rPr>
              <w:t xml:space="preserve">. 306; тел. 8(35131) 2-00-29, </w:t>
            </w:r>
            <w:r w:rsidRPr="006222FF">
              <w:rPr>
                <w:bCs/>
                <w:lang w:val="en-US"/>
              </w:rPr>
              <w:t>E</w:t>
            </w:r>
            <w:r w:rsidRPr="006222FF">
              <w:rPr>
                <w:bCs/>
              </w:rPr>
              <w:t>-</w:t>
            </w:r>
            <w:r w:rsidRPr="006222FF">
              <w:rPr>
                <w:bCs/>
                <w:lang w:val="en-US"/>
              </w:rPr>
              <w:t>mail</w:t>
            </w:r>
            <w:r w:rsidRPr="006222FF">
              <w:rPr>
                <w:bCs/>
              </w:rPr>
              <w:t xml:space="preserve">: </w:t>
            </w:r>
            <w:r w:rsidRPr="006222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22FF">
              <w:t>kui@argayash.ru</w:t>
            </w:r>
          </w:p>
        </w:tc>
      </w:tr>
      <w:tr w:rsidR="000C08D5" w:rsidRPr="008B45FB" w:rsidTr="00305BD2">
        <w:trPr>
          <w:trHeight w:val="66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Дата, время и место проведения аукциона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6222FF" w:rsidP="008869FC">
            <w:pPr>
              <w:jc w:val="both"/>
              <w:rPr>
                <w:u w:val="single"/>
              </w:rPr>
            </w:pPr>
            <w:r>
              <w:rPr>
                <w:b/>
              </w:rPr>
              <w:t>25</w:t>
            </w:r>
            <w:r w:rsidR="00EC1BD4">
              <w:rPr>
                <w:b/>
              </w:rPr>
              <w:t>.10</w:t>
            </w:r>
            <w:r w:rsidR="000C08D5" w:rsidRPr="00585462">
              <w:rPr>
                <w:b/>
              </w:rPr>
              <w:t>.2023г.</w:t>
            </w:r>
            <w:r w:rsidR="000C08D5" w:rsidRPr="005D0830">
              <w:rPr>
                <w:b/>
              </w:rPr>
              <w:t xml:space="preserve"> в </w:t>
            </w:r>
            <w:r w:rsidR="008869FC">
              <w:rPr>
                <w:b/>
              </w:rPr>
              <w:t>09</w:t>
            </w:r>
            <w:r w:rsidR="00EB1DDD">
              <w:rPr>
                <w:b/>
              </w:rPr>
              <w:t xml:space="preserve"> </w:t>
            </w:r>
            <w:r w:rsidR="000C08D5" w:rsidRPr="005D0830">
              <w:rPr>
                <w:b/>
              </w:rPr>
              <w:t>часов 00 минут</w:t>
            </w:r>
            <w:r w:rsidR="000C08D5" w:rsidRPr="009D3130">
              <w:t xml:space="preserve"> местного времени, по адресу: Челябинская область, </w:t>
            </w:r>
            <w:r w:rsidR="00085F41">
              <w:rPr>
                <w:bCs/>
              </w:rPr>
              <w:t xml:space="preserve"> Аргаяшский район, с</w:t>
            </w:r>
            <w:proofErr w:type="gramStart"/>
            <w:r w:rsidR="00085F41">
              <w:rPr>
                <w:bCs/>
              </w:rPr>
              <w:t>.А</w:t>
            </w:r>
            <w:proofErr w:type="gramEnd"/>
            <w:r w:rsidR="00085F41">
              <w:rPr>
                <w:bCs/>
              </w:rPr>
              <w:t>ргаяш</w:t>
            </w:r>
            <w:r w:rsidR="00085F41" w:rsidRPr="007E0A23">
              <w:rPr>
                <w:bCs/>
              </w:rPr>
              <w:t xml:space="preserve">, </w:t>
            </w:r>
            <w:r w:rsidR="00085F41">
              <w:rPr>
                <w:bCs/>
              </w:rPr>
              <w:t>ул.8 Марта, д.38</w:t>
            </w:r>
            <w:r w:rsidR="000C08D5" w:rsidRPr="009D3130">
              <w:t xml:space="preserve">, </w:t>
            </w:r>
            <w:proofErr w:type="spellStart"/>
            <w:r w:rsidR="000C08D5" w:rsidRPr="009D3130">
              <w:t>каб</w:t>
            </w:r>
            <w:proofErr w:type="spellEnd"/>
            <w:r w:rsidR="000C08D5" w:rsidRPr="009D3130">
              <w:t xml:space="preserve">. № </w:t>
            </w:r>
            <w:r w:rsidR="00085F41">
              <w:t>301</w:t>
            </w:r>
          </w:p>
        </w:tc>
      </w:tr>
      <w:tr w:rsidR="000C08D5" w:rsidRPr="008B45FB" w:rsidTr="00305BD2">
        <w:trPr>
          <w:trHeight w:val="155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6222FF" w:rsidRDefault="000C08D5" w:rsidP="00645277">
            <w:r w:rsidRPr="006222FF">
              <w:t>Наименование объекта торгов, место расположения,</w:t>
            </w:r>
          </w:p>
          <w:p w:rsidR="000C08D5" w:rsidRPr="006222FF" w:rsidRDefault="000C08D5" w:rsidP="00645277">
            <w:r w:rsidRPr="006222FF">
              <w:t>описание и</w:t>
            </w:r>
          </w:p>
          <w:p w:rsidR="000C08D5" w:rsidRPr="009D3130" w:rsidRDefault="000C08D5" w:rsidP="00645277">
            <w:r w:rsidRPr="006222FF">
              <w:t>технические характеристики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CE6361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1:</w:t>
            </w:r>
          </w:p>
          <w:p w:rsidR="000C08D5" w:rsidRPr="00CE6361" w:rsidRDefault="00B017F1" w:rsidP="00D1522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- газоснабжение жилых домов по улицам Комсомольская, Труда, Советская в селе Аргаяш, назначение </w:t>
            </w:r>
            <w:proofErr w:type="gramStart"/>
            <w:r>
              <w:rPr>
                <w:sz w:val="22"/>
                <w:szCs w:val="22"/>
              </w:rPr>
              <w:t>–и</w:t>
            </w:r>
            <w:proofErr w:type="gramEnd"/>
            <w:r>
              <w:rPr>
                <w:sz w:val="22"/>
                <w:szCs w:val="22"/>
              </w:rPr>
              <w:t xml:space="preserve">нженерно-коммуникационное, протяженностью 637,0 м, кадастровый номер: 74:02:0000000:3104, по адресу: </w:t>
            </w:r>
            <w:proofErr w:type="gramStart"/>
            <w:r>
              <w:rPr>
                <w:sz w:val="22"/>
                <w:szCs w:val="22"/>
              </w:rPr>
              <w:t>Россия Челябинская область, Аргаяшский район, село Аргаяш от точки врезки №1 в существующий газопровод за домом №5, до т.№2 напротив дома №5, до т.№3 по улице Советской, до т.№4 между домами №9, №11 до т.№5 у дома №7, до т.№6 между домами №15, №17, до т.№7 у дома №27, до т.8 у дома</w:t>
            </w:r>
            <w:proofErr w:type="gramEnd"/>
            <w:r>
              <w:rPr>
                <w:sz w:val="22"/>
                <w:szCs w:val="22"/>
              </w:rPr>
              <w:t xml:space="preserve"> №18, до т.№9 у дома №14, до т.10 у дома №30 по ул. Труда</w:t>
            </w:r>
          </w:p>
          <w:p w:rsidR="000C08D5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2:</w:t>
            </w:r>
          </w:p>
          <w:p w:rsidR="00D17304" w:rsidRPr="00D17304" w:rsidRDefault="00D17304" w:rsidP="00645277">
            <w:pPr>
              <w:pStyle w:val="a9"/>
              <w:rPr>
                <w:sz w:val="22"/>
                <w:szCs w:val="22"/>
              </w:rPr>
            </w:pPr>
            <w:r w:rsidRPr="00D17304">
              <w:rPr>
                <w:sz w:val="22"/>
                <w:szCs w:val="22"/>
              </w:rPr>
              <w:t>Газоснабжение жилых домов с №19 по 50 ул. Куйбышева с. Аргаяш, назначение – иные Сооружения производственного назначения, протяженностью 947 м.,  кадастровый номер: 74:02:0000000:3899, по адресу: Челябинская область, Аргаяшский район, с. Ар</w:t>
            </w:r>
            <w:r>
              <w:rPr>
                <w:sz w:val="22"/>
                <w:szCs w:val="22"/>
              </w:rPr>
              <w:t>га</w:t>
            </w:r>
            <w:r w:rsidRPr="00D17304">
              <w:rPr>
                <w:sz w:val="22"/>
                <w:szCs w:val="22"/>
              </w:rPr>
              <w:t>яш, ул. Куйбышева</w:t>
            </w:r>
          </w:p>
          <w:p w:rsidR="000C08D5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3:</w:t>
            </w:r>
          </w:p>
          <w:p w:rsidR="00D17304" w:rsidRPr="00D17304" w:rsidRDefault="00D17304" w:rsidP="00645277">
            <w:pPr>
              <w:pStyle w:val="a9"/>
              <w:rPr>
                <w:sz w:val="22"/>
                <w:szCs w:val="22"/>
              </w:rPr>
            </w:pPr>
            <w:r w:rsidRPr="00D17304">
              <w:rPr>
                <w:sz w:val="22"/>
                <w:szCs w:val="22"/>
              </w:rPr>
              <w:t>Газоснабжение жилых домов по улице Полевой села Аргаяш Аргаяшского муниципального района Челябинской области, назначение – иные Сооружения производственного назначения, протяженностью – 2006 м., кадастровый номер 74:02:0000000:4466, по адресу: Челябинская область, Аргаяшский район, с. Аргаяш, ул. Полевая</w:t>
            </w:r>
          </w:p>
          <w:p w:rsidR="000C08D5" w:rsidRPr="00CE6361" w:rsidRDefault="000C08D5" w:rsidP="00D17304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4:</w:t>
            </w:r>
          </w:p>
          <w:p w:rsidR="000C08D5" w:rsidRPr="00CE6361" w:rsidRDefault="00D17304" w:rsidP="0004217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Газоснабжение жилых домов №41-47 по ул. </w:t>
            </w:r>
            <w:proofErr w:type="gramStart"/>
            <w:r>
              <w:rPr>
                <w:sz w:val="22"/>
                <w:szCs w:val="22"/>
              </w:rPr>
              <w:t>Интернациональная</w:t>
            </w:r>
            <w:proofErr w:type="gramEnd"/>
            <w:r>
              <w:rPr>
                <w:sz w:val="22"/>
                <w:szCs w:val="22"/>
              </w:rPr>
              <w:t xml:space="preserve"> с. Аргаяш, назначение - </w:t>
            </w:r>
            <w:r w:rsidRPr="00D17304">
              <w:rPr>
                <w:sz w:val="22"/>
                <w:szCs w:val="22"/>
              </w:rPr>
              <w:t xml:space="preserve">иные Сооружения производственного назначения, протяженностью – </w:t>
            </w:r>
            <w:r>
              <w:rPr>
                <w:sz w:val="22"/>
                <w:szCs w:val="22"/>
              </w:rPr>
              <w:t>494</w:t>
            </w:r>
            <w:r w:rsidRPr="00D17304">
              <w:rPr>
                <w:sz w:val="22"/>
                <w:szCs w:val="22"/>
              </w:rPr>
              <w:t xml:space="preserve"> м., кадастровый номер 74:02:0000000:</w:t>
            </w:r>
            <w:r>
              <w:rPr>
                <w:sz w:val="22"/>
                <w:szCs w:val="22"/>
              </w:rPr>
              <w:t>3880</w:t>
            </w:r>
            <w:r w:rsidRPr="00D17304">
              <w:rPr>
                <w:sz w:val="22"/>
                <w:szCs w:val="22"/>
              </w:rPr>
              <w:t>, по адресу: Челябинская область, Аргаяшский район, с. Аргаяш, ул.</w:t>
            </w:r>
            <w:r w:rsidR="00042178">
              <w:rPr>
                <w:sz w:val="22"/>
                <w:szCs w:val="22"/>
              </w:rPr>
              <w:t xml:space="preserve"> Интернациональная</w:t>
            </w:r>
          </w:p>
          <w:p w:rsidR="000C08D5" w:rsidRPr="00CE6361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5:</w:t>
            </w:r>
          </w:p>
          <w:p w:rsidR="00042178" w:rsidRPr="00CE6361" w:rsidRDefault="00042178" w:rsidP="0004217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жилых домов с. Байрамгулово Аргаяшского района Челябинской области, назначение - с</w:t>
            </w:r>
            <w:r w:rsidRPr="00D17304">
              <w:rPr>
                <w:sz w:val="22"/>
                <w:szCs w:val="22"/>
              </w:rPr>
              <w:t xml:space="preserve">ооружения </w:t>
            </w:r>
            <w:r>
              <w:rPr>
                <w:sz w:val="22"/>
                <w:szCs w:val="22"/>
              </w:rPr>
              <w:t>коммунального хозяйства</w:t>
            </w:r>
            <w:r w:rsidRPr="00D17304">
              <w:rPr>
                <w:sz w:val="22"/>
                <w:szCs w:val="22"/>
              </w:rPr>
              <w:t xml:space="preserve">, протяженностью – </w:t>
            </w:r>
            <w:r>
              <w:rPr>
                <w:sz w:val="22"/>
                <w:szCs w:val="22"/>
              </w:rPr>
              <w:t>14210</w:t>
            </w:r>
            <w:r w:rsidRPr="00D17304">
              <w:rPr>
                <w:sz w:val="22"/>
                <w:szCs w:val="22"/>
              </w:rPr>
              <w:t xml:space="preserve"> м., кадастровый номер 74:02:0000000:</w:t>
            </w:r>
            <w:r>
              <w:rPr>
                <w:sz w:val="22"/>
                <w:szCs w:val="22"/>
              </w:rPr>
              <w:t>4600</w:t>
            </w:r>
            <w:r w:rsidRPr="00D17304">
              <w:rPr>
                <w:sz w:val="22"/>
                <w:szCs w:val="22"/>
              </w:rPr>
              <w:t xml:space="preserve">, по адресу: Челябинская область, Аргаяшский район, с. </w:t>
            </w:r>
            <w:r>
              <w:rPr>
                <w:sz w:val="22"/>
                <w:szCs w:val="22"/>
              </w:rPr>
              <w:t>Байрамгулово</w:t>
            </w:r>
          </w:p>
          <w:p w:rsidR="000C08D5" w:rsidRPr="00CE6361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6:</w:t>
            </w:r>
          </w:p>
          <w:p w:rsidR="00042178" w:rsidRPr="00CE6361" w:rsidRDefault="00D17304" w:rsidP="0004217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2178">
              <w:rPr>
                <w:sz w:val="22"/>
                <w:szCs w:val="22"/>
              </w:rPr>
              <w:t xml:space="preserve"> Газоснабжение жилых домов с. Байрамгулово Аргаяшского района Челябинской области, назначение - с</w:t>
            </w:r>
            <w:r w:rsidR="00042178" w:rsidRPr="00D17304">
              <w:rPr>
                <w:sz w:val="22"/>
                <w:szCs w:val="22"/>
              </w:rPr>
              <w:t xml:space="preserve">ооружения </w:t>
            </w:r>
            <w:r w:rsidR="00042178">
              <w:rPr>
                <w:sz w:val="22"/>
                <w:szCs w:val="22"/>
              </w:rPr>
              <w:t>коммунального хозяйства</w:t>
            </w:r>
            <w:r w:rsidR="00042178" w:rsidRPr="00D17304">
              <w:rPr>
                <w:sz w:val="22"/>
                <w:szCs w:val="22"/>
              </w:rPr>
              <w:t xml:space="preserve">, протяженностью – </w:t>
            </w:r>
            <w:r w:rsidR="00042178">
              <w:rPr>
                <w:sz w:val="22"/>
                <w:szCs w:val="22"/>
              </w:rPr>
              <w:t>1277</w:t>
            </w:r>
            <w:r w:rsidR="00042178" w:rsidRPr="00D17304">
              <w:rPr>
                <w:sz w:val="22"/>
                <w:szCs w:val="22"/>
              </w:rPr>
              <w:t xml:space="preserve"> м., кадастровый номер </w:t>
            </w:r>
            <w:r w:rsidR="00042178" w:rsidRPr="00D17304">
              <w:rPr>
                <w:sz w:val="22"/>
                <w:szCs w:val="22"/>
              </w:rPr>
              <w:lastRenderedPageBreak/>
              <w:t>74:02:0000000:</w:t>
            </w:r>
            <w:r w:rsidR="00042178">
              <w:rPr>
                <w:sz w:val="22"/>
                <w:szCs w:val="22"/>
              </w:rPr>
              <w:t>4589</w:t>
            </w:r>
            <w:r w:rsidR="00042178" w:rsidRPr="00D17304">
              <w:rPr>
                <w:sz w:val="22"/>
                <w:szCs w:val="22"/>
              </w:rPr>
              <w:t xml:space="preserve">, по адресу: Челябинская область, Аргаяшский район, с. </w:t>
            </w:r>
            <w:r w:rsidR="00042178">
              <w:rPr>
                <w:sz w:val="22"/>
                <w:szCs w:val="22"/>
              </w:rPr>
              <w:t>Байрамгулово</w:t>
            </w:r>
          </w:p>
          <w:p w:rsidR="000C08D5" w:rsidRPr="00CE6361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7:</w:t>
            </w:r>
          </w:p>
          <w:p w:rsidR="00042178" w:rsidRDefault="00D17304" w:rsidP="00645277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2178">
              <w:rPr>
                <w:sz w:val="22"/>
                <w:szCs w:val="22"/>
              </w:rPr>
              <w:t xml:space="preserve">Газоснабжение жилых домов   по ул. К.Маркса, Отечественная, пер. Малышева </w:t>
            </w:r>
            <w:proofErr w:type="gramStart"/>
            <w:r w:rsidR="00042178">
              <w:rPr>
                <w:sz w:val="22"/>
                <w:szCs w:val="22"/>
              </w:rPr>
              <w:t>в</w:t>
            </w:r>
            <w:proofErr w:type="gramEnd"/>
            <w:r w:rsidR="00042178">
              <w:rPr>
                <w:sz w:val="22"/>
                <w:szCs w:val="22"/>
              </w:rPr>
              <w:t xml:space="preserve"> </w:t>
            </w:r>
            <w:proofErr w:type="gramStart"/>
            <w:r w:rsidR="00042178">
              <w:rPr>
                <w:sz w:val="22"/>
                <w:szCs w:val="22"/>
              </w:rPr>
              <w:t>с</w:t>
            </w:r>
            <w:proofErr w:type="gramEnd"/>
            <w:r w:rsidR="00042178">
              <w:rPr>
                <w:sz w:val="22"/>
                <w:szCs w:val="22"/>
              </w:rPr>
              <w:t>. Губернское  Аргаяшского района Челябинской области, назначение - с</w:t>
            </w:r>
            <w:r w:rsidR="00042178" w:rsidRPr="00D17304">
              <w:rPr>
                <w:sz w:val="22"/>
                <w:szCs w:val="22"/>
              </w:rPr>
              <w:t xml:space="preserve">ооружения </w:t>
            </w:r>
            <w:proofErr w:type="spellStart"/>
            <w:r w:rsidR="00042178">
              <w:rPr>
                <w:sz w:val="22"/>
                <w:szCs w:val="22"/>
              </w:rPr>
              <w:t>газохимического</w:t>
            </w:r>
            <w:proofErr w:type="spellEnd"/>
            <w:r w:rsidR="00042178">
              <w:rPr>
                <w:sz w:val="22"/>
                <w:szCs w:val="22"/>
              </w:rPr>
              <w:t xml:space="preserve"> комплекса</w:t>
            </w:r>
            <w:r w:rsidR="00042178" w:rsidRPr="00D17304">
              <w:rPr>
                <w:sz w:val="22"/>
                <w:szCs w:val="22"/>
              </w:rPr>
              <w:t xml:space="preserve">, протяженностью – </w:t>
            </w:r>
            <w:r w:rsidR="00042178">
              <w:rPr>
                <w:sz w:val="22"/>
                <w:szCs w:val="22"/>
              </w:rPr>
              <w:t>3317</w:t>
            </w:r>
            <w:r w:rsidR="00042178" w:rsidRPr="00D17304">
              <w:rPr>
                <w:sz w:val="22"/>
                <w:szCs w:val="22"/>
              </w:rPr>
              <w:t xml:space="preserve"> м., кадастровый номер 74:02:0000000:</w:t>
            </w:r>
            <w:r w:rsidR="00042178">
              <w:rPr>
                <w:sz w:val="22"/>
                <w:szCs w:val="22"/>
              </w:rPr>
              <w:t>4718</w:t>
            </w:r>
            <w:r w:rsidR="00042178" w:rsidRPr="00D17304">
              <w:rPr>
                <w:sz w:val="22"/>
                <w:szCs w:val="22"/>
              </w:rPr>
              <w:t xml:space="preserve">, по адресу: </w:t>
            </w:r>
            <w:proofErr w:type="gramStart"/>
            <w:r w:rsidR="00042178" w:rsidRPr="00D17304">
              <w:rPr>
                <w:sz w:val="22"/>
                <w:szCs w:val="22"/>
              </w:rPr>
              <w:t xml:space="preserve">Челябинская область, Аргаяшский район, </w:t>
            </w:r>
            <w:r w:rsidR="00042178">
              <w:rPr>
                <w:sz w:val="22"/>
                <w:szCs w:val="22"/>
              </w:rPr>
              <w:t xml:space="preserve"> с. Губернское,  по ул. К.Маркса, Отечественная, пер. Малышева</w:t>
            </w:r>
            <w:r w:rsidR="00042178" w:rsidRPr="00CE6361">
              <w:rPr>
                <w:b/>
                <w:sz w:val="22"/>
                <w:szCs w:val="22"/>
              </w:rPr>
              <w:t xml:space="preserve"> </w:t>
            </w:r>
            <w:proofErr w:type="gramEnd"/>
          </w:p>
          <w:p w:rsidR="000C08D5" w:rsidRPr="00CE6361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8:</w:t>
            </w:r>
          </w:p>
          <w:p w:rsidR="00042178" w:rsidRDefault="00042178" w:rsidP="00042178">
            <w:pPr>
              <w:pStyle w:val="a9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Газоснабжение жилых домов   по ул. Мира, Победы, Солнечная, Северная, Луговая, Молодёжная, Радужная, Октябрьская микрорайона «Северный» в пос. </w:t>
            </w:r>
            <w:proofErr w:type="spellStart"/>
            <w:r>
              <w:rPr>
                <w:sz w:val="22"/>
                <w:szCs w:val="22"/>
              </w:rPr>
              <w:t>Ишалина</w:t>
            </w:r>
            <w:proofErr w:type="spellEnd"/>
            <w:r>
              <w:rPr>
                <w:sz w:val="22"/>
                <w:szCs w:val="22"/>
              </w:rPr>
              <w:t xml:space="preserve"> Аргаяшского муниципального района Челябинской области, назначение - с</w:t>
            </w:r>
            <w:r w:rsidRPr="00D17304">
              <w:rPr>
                <w:sz w:val="22"/>
                <w:szCs w:val="22"/>
              </w:rPr>
              <w:t xml:space="preserve">ооружения </w:t>
            </w:r>
            <w:proofErr w:type="spellStart"/>
            <w:r>
              <w:rPr>
                <w:sz w:val="22"/>
                <w:szCs w:val="22"/>
              </w:rPr>
              <w:t>газохимического</w:t>
            </w:r>
            <w:proofErr w:type="spellEnd"/>
            <w:r>
              <w:rPr>
                <w:sz w:val="22"/>
                <w:szCs w:val="22"/>
              </w:rPr>
              <w:t xml:space="preserve"> комплекса</w:t>
            </w:r>
            <w:r w:rsidRPr="00D17304">
              <w:rPr>
                <w:sz w:val="22"/>
                <w:szCs w:val="22"/>
              </w:rPr>
              <w:t xml:space="preserve">, протяженностью – </w:t>
            </w:r>
            <w:r w:rsidR="00D15224">
              <w:rPr>
                <w:sz w:val="22"/>
                <w:szCs w:val="22"/>
              </w:rPr>
              <w:t>4786</w:t>
            </w:r>
            <w:r w:rsidRPr="00D17304">
              <w:rPr>
                <w:sz w:val="22"/>
                <w:szCs w:val="22"/>
              </w:rPr>
              <w:t xml:space="preserve"> м., кадастровый номер 74:02:0000000:</w:t>
            </w:r>
            <w:r>
              <w:rPr>
                <w:sz w:val="22"/>
                <w:szCs w:val="22"/>
              </w:rPr>
              <w:t>47</w:t>
            </w:r>
            <w:r w:rsidR="00D15224">
              <w:rPr>
                <w:sz w:val="22"/>
                <w:szCs w:val="22"/>
              </w:rPr>
              <w:t>41</w:t>
            </w:r>
            <w:r w:rsidRPr="00D17304">
              <w:rPr>
                <w:sz w:val="22"/>
                <w:szCs w:val="22"/>
              </w:rPr>
              <w:t>, по адресу:</w:t>
            </w:r>
            <w:proofErr w:type="gramEnd"/>
            <w:r w:rsidRPr="00D17304">
              <w:rPr>
                <w:sz w:val="22"/>
                <w:szCs w:val="22"/>
              </w:rPr>
              <w:t xml:space="preserve"> </w:t>
            </w:r>
            <w:proofErr w:type="gramStart"/>
            <w:r w:rsidRPr="00D17304">
              <w:rPr>
                <w:sz w:val="22"/>
                <w:szCs w:val="22"/>
              </w:rPr>
              <w:t xml:space="preserve">Челябинская область, Аргаяшский район, </w:t>
            </w:r>
            <w:r>
              <w:rPr>
                <w:sz w:val="22"/>
                <w:szCs w:val="22"/>
              </w:rPr>
              <w:t xml:space="preserve"> </w:t>
            </w:r>
            <w:r w:rsidR="00D15224">
              <w:rPr>
                <w:sz w:val="22"/>
                <w:szCs w:val="22"/>
              </w:rPr>
              <w:t>по ул. Мира, Победы, Солнечная, Северная, Луговая, Молодёжная, Радужная, Октябрьская микрорайона «Северный»</w:t>
            </w:r>
            <w:proofErr w:type="gramEnd"/>
          </w:p>
          <w:p w:rsidR="000C08D5" w:rsidRPr="00CE6361" w:rsidRDefault="000C08D5" w:rsidP="00645277">
            <w:pPr>
              <w:pStyle w:val="a9"/>
              <w:rPr>
                <w:b/>
                <w:sz w:val="22"/>
                <w:szCs w:val="22"/>
              </w:rPr>
            </w:pPr>
            <w:r w:rsidRPr="00CE6361">
              <w:rPr>
                <w:b/>
                <w:sz w:val="22"/>
                <w:szCs w:val="22"/>
              </w:rPr>
              <w:t>Лот № 9:</w:t>
            </w:r>
          </w:p>
          <w:p w:rsidR="00D15224" w:rsidRPr="00CE6361" w:rsidRDefault="00D15224" w:rsidP="00D1522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жилых домов по ул. Зои Космодемьянской в с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ргаяш Аргаяшского района Челябинской области, назначение - с</w:t>
            </w:r>
            <w:r w:rsidRPr="00D17304">
              <w:rPr>
                <w:sz w:val="22"/>
                <w:szCs w:val="22"/>
              </w:rPr>
              <w:t xml:space="preserve">ооружения </w:t>
            </w:r>
            <w:proofErr w:type="spellStart"/>
            <w:r>
              <w:rPr>
                <w:sz w:val="22"/>
                <w:szCs w:val="22"/>
              </w:rPr>
              <w:t>газохимического</w:t>
            </w:r>
            <w:proofErr w:type="spellEnd"/>
            <w:r>
              <w:rPr>
                <w:sz w:val="22"/>
                <w:szCs w:val="22"/>
              </w:rPr>
              <w:t xml:space="preserve"> комплекса</w:t>
            </w:r>
            <w:r w:rsidRPr="00D17304">
              <w:rPr>
                <w:sz w:val="22"/>
                <w:szCs w:val="22"/>
              </w:rPr>
              <w:t xml:space="preserve">, протяженностью – </w:t>
            </w:r>
            <w:r>
              <w:rPr>
                <w:sz w:val="22"/>
                <w:szCs w:val="22"/>
              </w:rPr>
              <w:t>1222</w:t>
            </w:r>
            <w:r w:rsidRPr="00D17304">
              <w:rPr>
                <w:sz w:val="22"/>
                <w:szCs w:val="22"/>
              </w:rPr>
              <w:t>м., кадастровый номер 74:02:0000000:</w:t>
            </w:r>
            <w:r>
              <w:rPr>
                <w:sz w:val="22"/>
                <w:szCs w:val="22"/>
              </w:rPr>
              <w:t>4735</w:t>
            </w:r>
            <w:r w:rsidRPr="00D17304">
              <w:rPr>
                <w:sz w:val="22"/>
                <w:szCs w:val="22"/>
              </w:rPr>
              <w:t xml:space="preserve">, по адресу: Челябинская область, Аргаяшский район, с. </w:t>
            </w:r>
            <w:r>
              <w:rPr>
                <w:sz w:val="22"/>
                <w:szCs w:val="22"/>
              </w:rPr>
              <w:t>Аргаяш, ул. Зои Космодемьянской</w:t>
            </w:r>
          </w:p>
          <w:p w:rsidR="000C08D5" w:rsidRPr="009D3130" w:rsidRDefault="00D17304" w:rsidP="00645277">
            <w:pPr>
              <w:ind w:firstLine="745"/>
              <w:jc w:val="both"/>
            </w:pPr>
            <w:r>
              <w:t xml:space="preserve"> </w:t>
            </w:r>
          </w:p>
        </w:tc>
      </w:tr>
      <w:tr w:rsidR="000C08D5" w:rsidRPr="008B45FB" w:rsidTr="00305B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lastRenderedPageBreak/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8D5" w:rsidRPr="006222FF" w:rsidRDefault="000C08D5" w:rsidP="00645277">
            <w:r w:rsidRPr="006222FF">
              <w:t>Целевое назначение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224" w:rsidRDefault="000C08D5" w:rsidP="00645277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1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2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3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4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5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6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7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 xml:space="preserve">предназначено для бесперебойного газоснабжения </w:t>
            </w:r>
            <w:r w:rsidR="00D15224" w:rsidRPr="00DB5049">
              <w:lastRenderedPageBreak/>
              <w:t>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8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D15224" w:rsidRDefault="000C08D5" w:rsidP="00D15224">
            <w:pPr>
              <w:ind w:firstLine="709"/>
              <w:jc w:val="both"/>
              <w:rPr>
                <w:bCs/>
              </w:rPr>
            </w:pPr>
            <w:r w:rsidRPr="00483EFD">
              <w:t xml:space="preserve">по </w:t>
            </w:r>
            <w:r w:rsidRPr="00483EFD">
              <w:rPr>
                <w:b/>
              </w:rPr>
              <w:t>Лоту № 9 –</w:t>
            </w:r>
            <w:r w:rsidRPr="00483EFD">
              <w:t xml:space="preserve"> </w:t>
            </w:r>
            <w:r w:rsidR="00D15224">
              <w:rPr>
                <w:bCs/>
              </w:rPr>
              <w:t xml:space="preserve"> э</w:t>
            </w:r>
            <w:r w:rsidR="00D15224" w:rsidRPr="00DB5049">
              <w:rPr>
                <w:bCs/>
              </w:rPr>
              <w:t xml:space="preserve">ксплуатация муниципального имущества в целях безопасности использования газового хозяйства, </w:t>
            </w:r>
            <w:r w:rsidR="00D15224" w:rsidRPr="00DB5049">
              <w:t>предназначено для бесперебойного газоснабжения потребителей</w:t>
            </w:r>
            <w:r w:rsidR="00D15224" w:rsidRPr="00DB5049">
              <w:rPr>
                <w:bCs/>
              </w:rPr>
              <w:t xml:space="preserve"> на территории </w:t>
            </w:r>
            <w:r w:rsidR="00D15224">
              <w:rPr>
                <w:bCs/>
              </w:rPr>
              <w:t>Аргаяшского муниципального района Челябинской области</w:t>
            </w:r>
          </w:p>
          <w:p w:rsidR="000C08D5" w:rsidRPr="00483EFD" w:rsidRDefault="000C08D5" w:rsidP="00645277">
            <w:pPr>
              <w:ind w:left="34" w:firstLine="711"/>
              <w:jc w:val="both"/>
            </w:pPr>
          </w:p>
        </w:tc>
      </w:tr>
      <w:tr w:rsidR="000C08D5" w:rsidRPr="008B45FB" w:rsidTr="00305B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lastRenderedPageBreak/>
              <w:t>6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8D5" w:rsidRPr="006222FF" w:rsidRDefault="000C08D5" w:rsidP="00645277">
            <w:r w:rsidRPr="006222FF">
              <w:t>Срок действия</w:t>
            </w:r>
          </w:p>
          <w:p w:rsidR="000C08D5" w:rsidRPr="009D3130" w:rsidRDefault="000C08D5" w:rsidP="00645277">
            <w:r w:rsidRPr="006222FF">
              <w:t>договора безвозмездного пользования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1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2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3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4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5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6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7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8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645277">
            <w:pPr>
              <w:ind w:firstLine="709"/>
              <w:jc w:val="both"/>
            </w:pPr>
            <w:r w:rsidRPr="00483EFD">
              <w:t xml:space="preserve">по </w:t>
            </w:r>
            <w:r w:rsidRPr="00483EFD">
              <w:rPr>
                <w:b/>
              </w:rPr>
              <w:t>Лоту № 9</w:t>
            </w:r>
            <w:r w:rsidRPr="00483EFD">
              <w:t xml:space="preserve"> – 10 (Десять) лет. Передача прав третьим лицам по заключенному договору не допускается,</w:t>
            </w:r>
          </w:p>
          <w:p w:rsidR="000C08D5" w:rsidRPr="00483EFD" w:rsidRDefault="000C08D5" w:rsidP="004675A4">
            <w:pPr>
              <w:ind w:firstLine="709"/>
              <w:jc w:val="both"/>
            </w:pPr>
          </w:p>
        </w:tc>
      </w:tr>
      <w:tr w:rsidR="000C08D5" w:rsidRPr="008B45FB" w:rsidTr="00305BD2">
        <w:trPr>
          <w:trHeight w:val="41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6222FF" w:rsidRDefault="000C08D5" w:rsidP="00645277">
            <w:r w:rsidRPr="006222FF">
              <w:t xml:space="preserve">Начальная (минимальная) цена </w:t>
            </w:r>
            <w:r w:rsidRPr="006222FF">
              <w:rPr>
                <w:color w:val="000000" w:themeColor="text1"/>
              </w:rPr>
              <w:t xml:space="preserve"> платежа за право заключения договора безвозмездного пользования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D5" w:rsidRPr="00483EFD" w:rsidRDefault="000C08D5" w:rsidP="00645277">
            <w:pPr>
              <w:pStyle w:val="a9"/>
              <w:jc w:val="both"/>
              <w:rPr>
                <w:b/>
                <w:sz w:val="22"/>
                <w:szCs w:val="22"/>
              </w:rPr>
            </w:pPr>
            <w:r w:rsidRPr="00483EFD">
              <w:rPr>
                <w:b/>
                <w:sz w:val="22"/>
                <w:szCs w:val="22"/>
              </w:rPr>
              <w:t xml:space="preserve">Начальная (минимальная) цена </w:t>
            </w:r>
            <w:r w:rsidRPr="00483EFD">
              <w:rPr>
                <w:b/>
                <w:color w:val="000000" w:themeColor="text1"/>
                <w:sz w:val="22"/>
                <w:szCs w:val="22"/>
              </w:rPr>
              <w:t xml:space="preserve"> платежа за право заключения договора безвозмездного пользования</w:t>
            </w:r>
            <w:r w:rsidRPr="00483EFD">
              <w:rPr>
                <w:b/>
                <w:sz w:val="22"/>
                <w:szCs w:val="22"/>
              </w:rPr>
              <w:t>: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color w:val="000000" w:themeColor="text1"/>
                <w:sz w:val="22"/>
                <w:szCs w:val="22"/>
              </w:rPr>
              <w:t>по</w:t>
            </w:r>
            <w:r w:rsidRPr="00483EFD">
              <w:rPr>
                <w:b/>
                <w:color w:val="000000" w:themeColor="text1"/>
                <w:sz w:val="22"/>
                <w:szCs w:val="22"/>
              </w:rPr>
              <w:t xml:space="preserve"> Лоту № 1 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D15224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751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15224">
              <w:rPr>
                <w:b/>
                <w:color w:val="000000" w:themeColor="text1"/>
                <w:sz w:val="22"/>
                <w:szCs w:val="22"/>
              </w:rPr>
              <w:t>900</w:t>
            </w:r>
            <w:r w:rsidRPr="00483EF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83EFD">
              <w:rPr>
                <w:color w:val="000000" w:themeColor="text1"/>
                <w:sz w:val="22"/>
                <w:szCs w:val="22"/>
              </w:rPr>
              <w:t>(</w:t>
            </w:r>
            <w:r w:rsidR="00D15224">
              <w:rPr>
                <w:color w:val="000000" w:themeColor="text1"/>
                <w:sz w:val="22"/>
                <w:szCs w:val="22"/>
              </w:rPr>
              <w:t>восемь тысяч девятьсот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) рубля 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 копеек, </w:t>
            </w:r>
            <w:r w:rsidR="00D15224">
              <w:rPr>
                <w:color w:val="000000" w:themeColor="text1"/>
                <w:sz w:val="22"/>
                <w:szCs w:val="22"/>
              </w:rPr>
              <w:t>с учетом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D15224">
              <w:rPr>
                <w:color w:val="000000" w:themeColor="text1"/>
                <w:sz w:val="22"/>
                <w:szCs w:val="22"/>
              </w:rPr>
              <w:t>2315/01 от 23.06.2023</w:t>
            </w:r>
            <w:r w:rsidRPr="00483EFD">
              <w:rPr>
                <w:color w:val="000000" w:themeColor="text1"/>
                <w:sz w:val="22"/>
                <w:szCs w:val="22"/>
              </w:rPr>
              <w:t>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color w:val="000000" w:themeColor="text1"/>
                <w:sz w:val="22"/>
                <w:szCs w:val="22"/>
              </w:rPr>
              <w:t>по</w:t>
            </w:r>
            <w:r w:rsidRPr="00483EFD">
              <w:rPr>
                <w:b/>
                <w:color w:val="000000" w:themeColor="text1"/>
                <w:sz w:val="22"/>
                <w:szCs w:val="22"/>
              </w:rPr>
              <w:t xml:space="preserve"> Лоту № 2 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D15224"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751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15224">
              <w:rPr>
                <w:b/>
                <w:color w:val="000000" w:themeColor="text1"/>
                <w:sz w:val="22"/>
                <w:szCs w:val="22"/>
              </w:rPr>
              <w:t>300 (тринадцать тысяч триста)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 рублей 00 копеек, </w:t>
            </w:r>
            <w:r w:rsidR="00D15224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D15224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D15224">
              <w:rPr>
                <w:color w:val="000000" w:themeColor="text1"/>
                <w:sz w:val="22"/>
                <w:szCs w:val="22"/>
              </w:rPr>
              <w:t>2315/01 от 23.06.2023</w:t>
            </w:r>
            <w:r w:rsidRPr="00483EFD">
              <w:rPr>
                <w:color w:val="000000" w:themeColor="text1"/>
                <w:sz w:val="22"/>
                <w:szCs w:val="22"/>
              </w:rPr>
              <w:t>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3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D15224"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751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15224">
              <w:rPr>
                <w:b/>
                <w:color w:val="000000" w:themeColor="text1"/>
                <w:sz w:val="22"/>
                <w:szCs w:val="22"/>
              </w:rPr>
              <w:t>100</w:t>
            </w:r>
            <w:r w:rsidRPr="00483EF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83EFD">
              <w:rPr>
                <w:color w:val="000000" w:themeColor="text1"/>
                <w:sz w:val="22"/>
                <w:szCs w:val="22"/>
              </w:rPr>
              <w:t>(</w:t>
            </w:r>
            <w:r w:rsidR="00D15224">
              <w:rPr>
                <w:color w:val="000000" w:themeColor="text1"/>
                <w:sz w:val="22"/>
                <w:szCs w:val="22"/>
              </w:rPr>
              <w:t>двадцать восемь тысяч сто</w:t>
            </w:r>
            <w:r w:rsidRPr="00483EFD">
              <w:rPr>
                <w:color w:val="000000" w:themeColor="text1"/>
                <w:sz w:val="22"/>
                <w:szCs w:val="22"/>
              </w:rPr>
              <w:t>) рублей 00 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D15224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D15224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D15224">
              <w:rPr>
                <w:color w:val="000000" w:themeColor="text1"/>
                <w:sz w:val="22"/>
                <w:szCs w:val="22"/>
              </w:rPr>
              <w:t>2315/01 от 23.06.2023;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4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D15224">
              <w:rPr>
                <w:b/>
                <w:color w:val="000000"/>
                <w:sz w:val="22"/>
                <w:szCs w:val="22"/>
              </w:rPr>
              <w:t>6</w:t>
            </w:r>
            <w:r w:rsidR="0075104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15224">
              <w:rPr>
                <w:b/>
                <w:color w:val="000000"/>
                <w:sz w:val="22"/>
                <w:szCs w:val="22"/>
              </w:rPr>
              <w:t>900</w:t>
            </w:r>
            <w:r w:rsidRPr="00483EF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83EFD">
              <w:rPr>
                <w:color w:val="000000"/>
                <w:sz w:val="22"/>
                <w:szCs w:val="22"/>
              </w:rPr>
              <w:t>(</w:t>
            </w:r>
            <w:r w:rsidR="00D15224">
              <w:rPr>
                <w:color w:val="000000"/>
                <w:sz w:val="22"/>
                <w:szCs w:val="22"/>
              </w:rPr>
              <w:t>шесть тысяч девятьсот</w:t>
            </w:r>
            <w:r w:rsidRPr="00483EFD">
              <w:rPr>
                <w:color w:val="000000"/>
                <w:sz w:val="22"/>
                <w:szCs w:val="22"/>
              </w:rPr>
              <w:t xml:space="preserve">) рублей </w:t>
            </w:r>
            <w:r w:rsidRPr="00483EFD">
              <w:rPr>
                <w:color w:val="000000" w:themeColor="text1"/>
                <w:sz w:val="22"/>
                <w:szCs w:val="22"/>
              </w:rPr>
              <w:t>00 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D15224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D15224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D15224">
              <w:rPr>
                <w:color w:val="000000" w:themeColor="text1"/>
                <w:sz w:val="22"/>
                <w:szCs w:val="22"/>
              </w:rPr>
              <w:t>2315/01 от 23.06.2023</w:t>
            </w:r>
            <w:r w:rsidRPr="00483EFD">
              <w:rPr>
                <w:color w:val="000000" w:themeColor="text1"/>
                <w:sz w:val="22"/>
                <w:szCs w:val="22"/>
              </w:rPr>
              <w:t>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5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D15224">
              <w:rPr>
                <w:b/>
                <w:color w:val="000000"/>
                <w:sz w:val="22"/>
                <w:szCs w:val="22"/>
              </w:rPr>
              <w:t>199</w:t>
            </w:r>
            <w:r w:rsidR="0075104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15224">
              <w:rPr>
                <w:b/>
                <w:color w:val="000000"/>
                <w:sz w:val="22"/>
                <w:szCs w:val="22"/>
              </w:rPr>
              <w:t>200</w:t>
            </w:r>
            <w:r w:rsidRPr="00483EF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83EFD">
              <w:rPr>
                <w:color w:val="000000"/>
                <w:sz w:val="22"/>
                <w:szCs w:val="22"/>
              </w:rPr>
              <w:t xml:space="preserve">(Сто </w:t>
            </w:r>
            <w:r w:rsidR="00D15224">
              <w:rPr>
                <w:color w:val="000000"/>
                <w:sz w:val="22"/>
                <w:szCs w:val="22"/>
              </w:rPr>
              <w:t>девяносто девять тысяч двести</w:t>
            </w:r>
            <w:r w:rsidRPr="00483EFD">
              <w:rPr>
                <w:color w:val="000000"/>
                <w:sz w:val="22"/>
                <w:szCs w:val="22"/>
              </w:rPr>
              <w:t xml:space="preserve">) рублей </w:t>
            </w:r>
            <w:r w:rsidRPr="00483EFD">
              <w:rPr>
                <w:color w:val="000000" w:themeColor="text1"/>
                <w:sz w:val="22"/>
                <w:szCs w:val="22"/>
              </w:rPr>
              <w:t>00 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D15224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D15224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D15224">
              <w:rPr>
                <w:color w:val="000000" w:themeColor="text1"/>
                <w:sz w:val="22"/>
                <w:szCs w:val="22"/>
              </w:rPr>
              <w:t>2315/01 от 23.06.2023</w:t>
            </w:r>
            <w:r w:rsidRPr="00483EFD">
              <w:rPr>
                <w:color w:val="000000" w:themeColor="text1"/>
                <w:sz w:val="22"/>
                <w:szCs w:val="22"/>
              </w:rPr>
              <w:t>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6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75104A">
              <w:rPr>
                <w:b/>
                <w:color w:val="000000"/>
                <w:sz w:val="22"/>
                <w:szCs w:val="22"/>
              </w:rPr>
              <w:t>17 900</w:t>
            </w:r>
            <w:r w:rsidRPr="00483EFD">
              <w:rPr>
                <w:color w:val="000000"/>
                <w:sz w:val="22"/>
                <w:szCs w:val="22"/>
              </w:rPr>
              <w:t>(</w:t>
            </w:r>
            <w:r w:rsidR="0075104A">
              <w:rPr>
                <w:color w:val="000000"/>
                <w:sz w:val="22"/>
                <w:szCs w:val="22"/>
              </w:rPr>
              <w:t>семнадцать тысяч девятьсот</w:t>
            </w:r>
            <w:r w:rsidRPr="00483EFD">
              <w:rPr>
                <w:color w:val="000000"/>
                <w:sz w:val="22"/>
                <w:szCs w:val="22"/>
              </w:rPr>
              <w:t xml:space="preserve">) рублей </w:t>
            </w:r>
            <w:r w:rsidRPr="00483EFD">
              <w:rPr>
                <w:color w:val="000000" w:themeColor="text1"/>
                <w:sz w:val="22"/>
                <w:szCs w:val="22"/>
              </w:rPr>
              <w:t>00 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75104A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75104A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75104A">
              <w:rPr>
                <w:color w:val="000000" w:themeColor="text1"/>
                <w:sz w:val="22"/>
                <w:szCs w:val="22"/>
              </w:rPr>
              <w:t>2315/01 от 23.06.2023</w:t>
            </w:r>
            <w:r w:rsidRPr="00483EFD">
              <w:rPr>
                <w:color w:val="000000" w:themeColor="text1"/>
                <w:sz w:val="22"/>
                <w:szCs w:val="22"/>
              </w:rPr>
              <w:t>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7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75104A">
              <w:rPr>
                <w:b/>
                <w:color w:val="000000"/>
                <w:sz w:val="22"/>
                <w:szCs w:val="22"/>
              </w:rPr>
              <w:t>46 500</w:t>
            </w:r>
            <w:r w:rsidRPr="00483EF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83EFD">
              <w:rPr>
                <w:color w:val="000000"/>
                <w:sz w:val="22"/>
                <w:szCs w:val="22"/>
              </w:rPr>
              <w:t>(</w:t>
            </w:r>
            <w:r w:rsidR="0075104A">
              <w:rPr>
                <w:color w:val="000000"/>
                <w:sz w:val="22"/>
                <w:szCs w:val="22"/>
              </w:rPr>
              <w:t>сорок шесть тысяч пятьсот</w:t>
            </w:r>
            <w:r w:rsidRPr="00483EFD">
              <w:rPr>
                <w:color w:val="000000"/>
                <w:sz w:val="22"/>
                <w:szCs w:val="22"/>
              </w:rPr>
              <w:t xml:space="preserve">) рублей </w:t>
            </w:r>
            <w:r w:rsidRPr="00483EFD">
              <w:rPr>
                <w:color w:val="000000" w:themeColor="text1"/>
                <w:sz w:val="22"/>
                <w:szCs w:val="22"/>
              </w:rPr>
              <w:t>00 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75104A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75104A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75104A">
              <w:rPr>
                <w:color w:val="000000" w:themeColor="text1"/>
                <w:sz w:val="22"/>
                <w:szCs w:val="22"/>
              </w:rPr>
              <w:t>2315/01 от 23.06.2023;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8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75104A">
              <w:rPr>
                <w:b/>
                <w:color w:val="000000"/>
                <w:sz w:val="22"/>
                <w:szCs w:val="22"/>
              </w:rPr>
              <w:t>67 100</w:t>
            </w:r>
            <w:r w:rsidRPr="00483EF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83EFD">
              <w:rPr>
                <w:color w:val="000000"/>
                <w:sz w:val="22"/>
                <w:szCs w:val="22"/>
              </w:rPr>
              <w:t>(</w:t>
            </w:r>
            <w:r w:rsidR="0075104A">
              <w:rPr>
                <w:color w:val="000000"/>
                <w:sz w:val="22"/>
                <w:szCs w:val="22"/>
              </w:rPr>
              <w:t>шестьдесят семь тысяч сто</w:t>
            </w:r>
            <w:r w:rsidRPr="00483EFD">
              <w:rPr>
                <w:color w:val="000000"/>
                <w:sz w:val="22"/>
                <w:szCs w:val="22"/>
              </w:rPr>
              <w:t xml:space="preserve">) рублей </w:t>
            </w:r>
            <w:r w:rsidRPr="00483EFD">
              <w:rPr>
                <w:color w:val="000000" w:themeColor="text1"/>
                <w:sz w:val="22"/>
                <w:szCs w:val="22"/>
              </w:rPr>
              <w:t>00 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75104A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75104A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75104A">
              <w:rPr>
                <w:color w:val="000000" w:themeColor="text1"/>
                <w:sz w:val="22"/>
                <w:szCs w:val="22"/>
              </w:rPr>
              <w:t>2315/01 от 23.06.2023</w:t>
            </w:r>
            <w:r w:rsidRPr="00483EFD">
              <w:rPr>
                <w:color w:val="000000" w:themeColor="text1"/>
                <w:sz w:val="22"/>
                <w:szCs w:val="22"/>
              </w:rPr>
              <w:t>;</w:t>
            </w:r>
          </w:p>
          <w:p w:rsidR="000C08D5" w:rsidRPr="00483EFD" w:rsidRDefault="000C08D5" w:rsidP="00645277">
            <w:pPr>
              <w:pStyle w:val="a9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>по</w:t>
            </w:r>
            <w:r w:rsidRPr="00483EFD">
              <w:rPr>
                <w:b/>
                <w:sz w:val="22"/>
                <w:szCs w:val="22"/>
              </w:rPr>
              <w:t xml:space="preserve"> Лоту № 9 </w:t>
            </w:r>
            <w:r w:rsidRPr="00483EFD">
              <w:rPr>
                <w:color w:val="000000"/>
                <w:sz w:val="22"/>
                <w:szCs w:val="22"/>
              </w:rPr>
              <w:t xml:space="preserve">– </w:t>
            </w:r>
            <w:r w:rsidR="0075104A">
              <w:rPr>
                <w:b/>
                <w:color w:val="000000"/>
                <w:sz w:val="22"/>
                <w:szCs w:val="22"/>
              </w:rPr>
              <w:t>17 100</w:t>
            </w:r>
            <w:r w:rsidRPr="00483EF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83EFD">
              <w:rPr>
                <w:color w:val="000000"/>
                <w:sz w:val="22"/>
                <w:szCs w:val="22"/>
              </w:rPr>
              <w:t>(</w:t>
            </w:r>
            <w:r w:rsidR="0075104A">
              <w:rPr>
                <w:color w:val="000000"/>
                <w:sz w:val="22"/>
                <w:szCs w:val="22"/>
              </w:rPr>
              <w:t>семнадцать тысяч сто</w:t>
            </w:r>
            <w:r w:rsidRPr="00483EFD">
              <w:rPr>
                <w:color w:val="000000"/>
                <w:sz w:val="22"/>
                <w:szCs w:val="22"/>
              </w:rPr>
              <w:t xml:space="preserve">) рублей </w:t>
            </w:r>
            <w:r w:rsidRPr="00483EFD">
              <w:rPr>
                <w:color w:val="000000" w:themeColor="text1"/>
                <w:sz w:val="22"/>
                <w:szCs w:val="22"/>
              </w:rPr>
              <w:t xml:space="preserve">00 </w:t>
            </w:r>
            <w:r w:rsidRPr="00483EFD">
              <w:rPr>
                <w:color w:val="000000" w:themeColor="text1"/>
                <w:sz w:val="22"/>
                <w:szCs w:val="22"/>
              </w:rPr>
              <w:lastRenderedPageBreak/>
              <w:t>копеек</w:t>
            </w:r>
            <w:r w:rsidRPr="00483EFD">
              <w:rPr>
                <w:sz w:val="22"/>
                <w:szCs w:val="22"/>
              </w:rPr>
              <w:t xml:space="preserve">, </w:t>
            </w:r>
            <w:r w:rsidR="0075104A">
              <w:rPr>
                <w:color w:val="000000" w:themeColor="text1"/>
                <w:sz w:val="22"/>
                <w:szCs w:val="22"/>
              </w:rPr>
              <w:t xml:space="preserve"> с учетом</w:t>
            </w:r>
            <w:r w:rsidR="0075104A" w:rsidRPr="00483EFD">
              <w:rPr>
                <w:color w:val="000000" w:themeColor="text1"/>
                <w:sz w:val="22"/>
                <w:szCs w:val="22"/>
              </w:rPr>
              <w:t xml:space="preserve"> НДС, согласно отчету об оценке № </w:t>
            </w:r>
            <w:r w:rsidR="0075104A">
              <w:rPr>
                <w:color w:val="000000" w:themeColor="text1"/>
                <w:sz w:val="22"/>
                <w:szCs w:val="22"/>
              </w:rPr>
              <w:t>2315/01 от 23.06.2023.</w:t>
            </w:r>
          </w:p>
          <w:p w:rsidR="000C08D5" w:rsidRPr="00483EFD" w:rsidRDefault="000C08D5" w:rsidP="0075104A">
            <w:pPr>
              <w:pStyle w:val="a9"/>
              <w:ind w:firstLine="709"/>
              <w:jc w:val="both"/>
              <w:rPr>
                <w:color w:val="C00000"/>
              </w:rPr>
            </w:pPr>
          </w:p>
        </w:tc>
      </w:tr>
      <w:tr w:rsidR="000C08D5" w:rsidRPr="008B45FB" w:rsidTr="00305BD2">
        <w:trPr>
          <w:trHeight w:val="56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>
              <w:lastRenderedPageBreak/>
              <w:t>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6222FF" w:rsidRDefault="000C08D5" w:rsidP="00645277">
            <w:r w:rsidRPr="006222FF">
              <w:t>Шаг аукциона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D5" w:rsidRPr="00483EFD" w:rsidRDefault="000C08D5" w:rsidP="00645277">
            <w:pPr>
              <w:jc w:val="both"/>
              <w:rPr>
                <w:b/>
              </w:rPr>
            </w:pPr>
            <w:r w:rsidRPr="00483EFD">
              <w:rPr>
                <w:b/>
              </w:rPr>
              <w:t>Шаг аукциона 5% от начальной (минимальной) цены</w:t>
            </w:r>
            <w:r w:rsidR="006D0120" w:rsidRPr="00483EF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D0120">
              <w:rPr>
                <w:b/>
                <w:color w:val="000000" w:themeColor="text1"/>
                <w:sz w:val="22"/>
                <w:szCs w:val="22"/>
              </w:rPr>
              <w:t xml:space="preserve">за право </w:t>
            </w:r>
            <w:r w:rsidR="006D0120" w:rsidRPr="00483EFD">
              <w:rPr>
                <w:b/>
                <w:color w:val="000000" w:themeColor="text1"/>
                <w:sz w:val="22"/>
                <w:szCs w:val="22"/>
              </w:rPr>
              <w:t>заключения договора безвозмездного пользования</w:t>
            </w:r>
            <w:proofErr w:type="gramStart"/>
            <w:r w:rsidR="006D0120" w:rsidRPr="00483EFD">
              <w:rPr>
                <w:b/>
              </w:rPr>
              <w:t xml:space="preserve"> </w:t>
            </w:r>
            <w:r w:rsidRPr="00483EFD">
              <w:rPr>
                <w:b/>
              </w:rPr>
              <w:t xml:space="preserve"> :</w:t>
            </w:r>
            <w:proofErr w:type="gramEnd"/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1 – </w:t>
            </w:r>
            <w:r w:rsidR="0075104A">
              <w:rPr>
                <w:b/>
                <w:color w:val="000000" w:themeColor="text1"/>
              </w:rPr>
              <w:t>445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75104A">
              <w:rPr>
                <w:color w:val="000000" w:themeColor="text1"/>
              </w:rPr>
              <w:t>четыреста сорок пять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2 – </w:t>
            </w:r>
            <w:r w:rsidR="0075104A">
              <w:rPr>
                <w:b/>
                <w:color w:val="000000" w:themeColor="text1"/>
              </w:rPr>
              <w:t>665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шестьсот шестьдесят пять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3 – </w:t>
            </w:r>
            <w:r w:rsidR="0075104A">
              <w:rPr>
                <w:b/>
                <w:color w:val="000000" w:themeColor="text1"/>
              </w:rPr>
              <w:t>1405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="000813F2">
              <w:rPr>
                <w:color w:val="000000" w:themeColor="text1"/>
              </w:rPr>
              <w:t>(тысяча четыреста пять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4 –</w:t>
            </w:r>
            <w:r w:rsidR="0075104A">
              <w:rPr>
                <w:b/>
                <w:color w:val="000000" w:themeColor="text1"/>
              </w:rPr>
              <w:t>345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триста сорок пять</w:t>
            </w:r>
            <w:r w:rsidRPr="00483EFD">
              <w:rPr>
                <w:color w:val="000000" w:themeColor="text1"/>
              </w:rPr>
              <w:t>) рубл</w:t>
            </w:r>
            <w:r w:rsidR="000813F2">
              <w:rPr>
                <w:color w:val="000000" w:themeColor="text1"/>
              </w:rPr>
              <w:t>ей00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5 – </w:t>
            </w:r>
            <w:r w:rsidR="0075104A">
              <w:rPr>
                <w:b/>
                <w:color w:val="000000" w:themeColor="text1"/>
              </w:rPr>
              <w:t>9960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девять тысяч девятьсот шестьдесят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6 – </w:t>
            </w:r>
            <w:r w:rsidR="0075104A">
              <w:rPr>
                <w:b/>
                <w:color w:val="000000" w:themeColor="text1"/>
              </w:rPr>
              <w:t>895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восемьсот девяносто пять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7 – </w:t>
            </w:r>
            <w:r w:rsidR="0075104A">
              <w:rPr>
                <w:b/>
                <w:color w:val="000000" w:themeColor="text1"/>
              </w:rPr>
              <w:t>2325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две тысячи триста двадцать пять</w:t>
            </w:r>
            <w:r w:rsidRPr="00483EFD">
              <w:rPr>
                <w:color w:val="000000" w:themeColor="text1"/>
              </w:rPr>
              <w:t>) рубл</w:t>
            </w:r>
            <w:r w:rsidR="000813F2">
              <w:rPr>
                <w:color w:val="000000" w:themeColor="text1"/>
              </w:rPr>
              <w:t>ей</w:t>
            </w:r>
            <w:r w:rsidRPr="00483EFD">
              <w:rPr>
                <w:color w:val="000000" w:themeColor="text1"/>
              </w:rPr>
              <w:t xml:space="preserve">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8 – </w:t>
            </w:r>
            <w:r w:rsidR="0075104A">
              <w:rPr>
                <w:b/>
                <w:color w:val="000000" w:themeColor="text1"/>
              </w:rPr>
              <w:t>3355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три тысячи триста пятьдесят пять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ind w:firstLine="709"/>
              <w:jc w:val="both"/>
              <w:rPr>
                <w:color w:val="000000" w:themeColor="text1"/>
              </w:rPr>
            </w:pPr>
            <w:r w:rsidRPr="00483EFD">
              <w:rPr>
                <w:color w:val="000000" w:themeColor="text1"/>
              </w:rPr>
              <w:t>по</w:t>
            </w:r>
            <w:r w:rsidRPr="00483EFD">
              <w:rPr>
                <w:b/>
                <w:color w:val="000000" w:themeColor="text1"/>
              </w:rPr>
              <w:t xml:space="preserve"> Лоту № 9 – </w:t>
            </w:r>
            <w:r w:rsidR="0075104A">
              <w:rPr>
                <w:b/>
                <w:color w:val="000000" w:themeColor="text1"/>
              </w:rPr>
              <w:t>855</w:t>
            </w:r>
            <w:r w:rsidRPr="00483EFD">
              <w:rPr>
                <w:b/>
                <w:color w:val="000000" w:themeColor="text1"/>
              </w:rPr>
              <w:t xml:space="preserve"> </w:t>
            </w:r>
            <w:r w:rsidRPr="00483EFD">
              <w:rPr>
                <w:color w:val="000000" w:themeColor="text1"/>
              </w:rPr>
              <w:t>(</w:t>
            </w:r>
            <w:r w:rsidR="000813F2">
              <w:rPr>
                <w:color w:val="000000" w:themeColor="text1"/>
              </w:rPr>
              <w:t>восемьсот пятьдесят пять</w:t>
            </w:r>
            <w:r w:rsidRPr="00483EFD">
              <w:rPr>
                <w:color w:val="000000" w:themeColor="text1"/>
              </w:rPr>
              <w:t xml:space="preserve">) рублей </w:t>
            </w:r>
            <w:r w:rsidR="000813F2">
              <w:rPr>
                <w:color w:val="000000" w:themeColor="text1"/>
              </w:rPr>
              <w:t>00</w:t>
            </w:r>
            <w:r w:rsidRPr="00483EFD">
              <w:rPr>
                <w:color w:val="000000" w:themeColor="text1"/>
              </w:rPr>
              <w:t xml:space="preserve"> копеек;</w:t>
            </w:r>
          </w:p>
          <w:p w:rsidR="000C08D5" w:rsidRPr="00483EFD" w:rsidRDefault="000C08D5" w:rsidP="00645277">
            <w:pPr>
              <w:pStyle w:val="a9"/>
              <w:ind w:right="34"/>
              <w:jc w:val="both"/>
              <w:rPr>
                <w:sz w:val="22"/>
                <w:szCs w:val="22"/>
              </w:rPr>
            </w:pPr>
            <w:r w:rsidRPr="00483EFD">
              <w:rPr>
                <w:sz w:val="22"/>
                <w:szCs w:val="22"/>
              </w:rPr>
              <w:t xml:space="preserve">Предложения о размере начальной цены </w:t>
            </w:r>
            <w:r w:rsidRPr="00483EFD">
              <w:rPr>
                <w:color w:val="000000" w:themeColor="text1"/>
                <w:sz w:val="22"/>
                <w:szCs w:val="22"/>
              </w:rPr>
              <w:t>за право заключения договора безвозмездного пользования</w:t>
            </w:r>
            <w:r w:rsidRPr="00483EFD">
              <w:rPr>
                <w:sz w:val="22"/>
                <w:szCs w:val="22"/>
              </w:rPr>
              <w:t xml:space="preserve"> </w:t>
            </w:r>
            <w:proofErr w:type="gramStart"/>
            <w:r w:rsidRPr="00483EFD">
              <w:rPr>
                <w:sz w:val="22"/>
                <w:szCs w:val="22"/>
              </w:rPr>
              <w:t>заявляются</w:t>
            </w:r>
            <w:proofErr w:type="gramEnd"/>
            <w:r w:rsidRPr="00483EFD">
              <w:rPr>
                <w:sz w:val="22"/>
                <w:szCs w:val="22"/>
              </w:rPr>
              <w:t xml:space="preserve"> участниками аукциона открыто в ходе проведения торгов.</w:t>
            </w:r>
          </w:p>
        </w:tc>
      </w:tr>
      <w:tr w:rsidR="000C08D5" w:rsidRPr="008B45FB" w:rsidTr="00305B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>
              <w:t>9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pPr>
              <w:pStyle w:val="a7"/>
              <w:tabs>
                <w:tab w:val="left" w:pos="708"/>
              </w:tabs>
            </w:pPr>
            <w:r w:rsidRPr="009D3130">
              <w:rPr>
                <w:sz w:val="22"/>
                <w:szCs w:val="22"/>
              </w:rPr>
              <w:t>Предоставление документации об аукционе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41" w:rsidRPr="007E0A23" w:rsidRDefault="00085F41" w:rsidP="00085F41">
            <w:pPr>
              <w:spacing w:after="80"/>
              <w:ind w:firstLine="709"/>
              <w:jc w:val="both"/>
            </w:pPr>
            <w:r w:rsidRPr="007E0A23">
              <w:rPr>
                <w:rFonts w:eastAsia="Times New Roman"/>
                <w:color w:val="000000"/>
              </w:rPr>
              <w:t xml:space="preserve">Порядок получения документации об аукционе: документация об аукционе размещена на сайте </w:t>
            </w:r>
            <w:hyperlink r:id="rId5" w:history="1">
              <w:r w:rsidRPr="007E0A23">
                <w:rPr>
                  <w:rFonts w:eastAsia="Times New Roman"/>
                  <w:color w:val="0000FF"/>
                  <w:u w:val="single"/>
                  <w:lang w:val="en-US"/>
                </w:rPr>
                <w:t>www</w:t>
              </w:r>
              <w:r w:rsidRPr="007E0A23">
                <w:rPr>
                  <w:rFonts w:eastAsia="Times New Roman"/>
                  <w:color w:val="0000FF"/>
                  <w:u w:val="single"/>
                </w:rPr>
                <w:t>.</w:t>
              </w:r>
              <w:r w:rsidRPr="007E0A23">
                <w:rPr>
                  <w:rFonts w:eastAsia="Times New Roman"/>
                  <w:color w:val="0000FF"/>
                  <w:u w:val="single"/>
                  <w:lang w:val="en-US"/>
                </w:rPr>
                <w:t>torgi</w:t>
              </w:r>
              <w:r w:rsidRPr="007E0A23">
                <w:rPr>
                  <w:rFonts w:eastAsia="Times New Roman"/>
                  <w:color w:val="0000FF"/>
                  <w:u w:val="single"/>
                </w:rPr>
                <w:t>.</w:t>
              </w:r>
              <w:r w:rsidRPr="007E0A23">
                <w:rPr>
                  <w:rFonts w:eastAsia="Times New Roman"/>
                  <w:color w:val="0000FF"/>
                  <w:u w:val="single"/>
                  <w:lang w:val="en-US"/>
                </w:rPr>
                <w:t>gov</w:t>
              </w:r>
              <w:r w:rsidRPr="007E0A23">
                <w:rPr>
                  <w:rFonts w:eastAsia="Times New Roman"/>
                  <w:color w:val="0000FF"/>
                  <w:u w:val="single"/>
                </w:rPr>
                <w:t>.</w:t>
              </w:r>
              <w:r w:rsidRPr="007E0A23">
                <w:rPr>
                  <w:rFonts w:eastAsia="Times New Roman"/>
                  <w:color w:val="0000FF"/>
                  <w:u w:val="single"/>
                  <w:lang w:val="en-US"/>
                </w:rPr>
                <w:t>ru</w:t>
              </w:r>
            </w:hyperlink>
            <w:r>
              <w:t xml:space="preserve"> и </w:t>
            </w:r>
            <w:r w:rsidRPr="00E42FD2">
              <w:t xml:space="preserve">на  сайте администрации Аргаяшского муниципального района </w:t>
            </w:r>
            <w:r w:rsidRPr="00E42FD2">
              <w:rPr>
                <w:lang w:val="en-US"/>
              </w:rPr>
              <w:t>www</w:t>
            </w:r>
            <w:r w:rsidRPr="00E42FD2">
              <w:t>.</w:t>
            </w:r>
            <w:r w:rsidRPr="00E42FD2">
              <w:rPr>
                <w:lang w:val="en-US"/>
              </w:rPr>
              <w:t>argayash</w:t>
            </w:r>
            <w:r w:rsidRPr="00E42FD2">
              <w:t>.</w:t>
            </w:r>
            <w:r w:rsidRPr="00E42FD2">
              <w:rPr>
                <w:lang w:val="en-US"/>
              </w:rPr>
              <w:t>ru</w:t>
            </w:r>
            <w:r w:rsidRPr="00E42FD2">
              <w:t>.</w:t>
            </w:r>
            <w:r w:rsidRPr="007E0A23">
              <w:t xml:space="preserve"> Дополнительно претендентам предоставляется возможность бесплатно по письменному заявлению получить комплект документации об аукционе по адресу организатора аукциона.</w:t>
            </w:r>
          </w:p>
          <w:p w:rsidR="000C08D5" w:rsidRPr="009D3130" w:rsidRDefault="000C08D5" w:rsidP="00645277">
            <w:pPr>
              <w:jc w:val="both"/>
            </w:pPr>
          </w:p>
        </w:tc>
      </w:tr>
      <w:tr w:rsidR="000C08D5" w:rsidRPr="008B45FB" w:rsidTr="00305BD2">
        <w:trPr>
          <w:trHeight w:val="27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1</w:t>
            </w:r>
            <w: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Прием заявок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41" w:rsidRPr="006523A1" w:rsidRDefault="006523A1" w:rsidP="00645277">
            <w:pPr>
              <w:pStyle w:val="3"/>
              <w:spacing w:after="0"/>
              <w:jc w:val="both"/>
              <w:rPr>
                <w:bCs/>
                <w:sz w:val="24"/>
                <w:szCs w:val="24"/>
              </w:rPr>
            </w:pPr>
            <w:r w:rsidRPr="006523A1">
              <w:rPr>
                <w:bCs/>
                <w:sz w:val="24"/>
                <w:szCs w:val="24"/>
              </w:rPr>
              <w:t xml:space="preserve">Заявки принимаются по адресу: </w:t>
            </w:r>
            <w:r w:rsidR="00085F41" w:rsidRPr="006523A1">
              <w:rPr>
                <w:bCs/>
                <w:sz w:val="24"/>
                <w:szCs w:val="24"/>
              </w:rPr>
              <w:t xml:space="preserve"> Челябинская область, Аргаяшский район, с</w:t>
            </w:r>
            <w:proofErr w:type="gramStart"/>
            <w:r w:rsidR="00085F41" w:rsidRPr="006523A1">
              <w:rPr>
                <w:bCs/>
                <w:sz w:val="24"/>
                <w:szCs w:val="24"/>
              </w:rPr>
              <w:t>.А</w:t>
            </w:r>
            <w:proofErr w:type="gramEnd"/>
            <w:r w:rsidR="00085F41" w:rsidRPr="006523A1">
              <w:rPr>
                <w:bCs/>
                <w:sz w:val="24"/>
                <w:szCs w:val="24"/>
              </w:rPr>
              <w:t xml:space="preserve">ргаяш, ул.8 Марта, д.38, </w:t>
            </w:r>
            <w:proofErr w:type="spellStart"/>
            <w:r w:rsidR="00085F41" w:rsidRPr="006523A1">
              <w:rPr>
                <w:bCs/>
                <w:sz w:val="24"/>
                <w:szCs w:val="24"/>
              </w:rPr>
              <w:t>каб</w:t>
            </w:r>
            <w:proofErr w:type="spellEnd"/>
            <w:r w:rsidR="00085F41" w:rsidRPr="006523A1">
              <w:rPr>
                <w:bCs/>
                <w:sz w:val="24"/>
                <w:szCs w:val="24"/>
              </w:rPr>
              <w:t>. 306</w:t>
            </w:r>
          </w:p>
          <w:p w:rsidR="000C08D5" w:rsidRPr="005D0830" w:rsidRDefault="000C08D5" w:rsidP="00645277">
            <w:pPr>
              <w:pStyle w:val="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9D3130">
              <w:rPr>
                <w:bCs/>
                <w:sz w:val="22"/>
                <w:szCs w:val="22"/>
              </w:rPr>
              <w:t xml:space="preserve">Начало приема заявок – </w:t>
            </w:r>
            <w:r w:rsidR="006222FF">
              <w:rPr>
                <w:b/>
                <w:bCs/>
                <w:sz w:val="22"/>
                <w:szCs w:val="22"/>
              </w:rPr>
              <w:t>2</w:t>
            </w:r>
            <w:r w:rsidR="008869FC">
              <w:rPr>
                <w:b/>
                <w:bCs/>
                <w:sz w:val="22"/>
                <w:szCs w:val="22"/>
              </w:rPr>
              <w:t>8</w:t>
            </w:r>
            <w:r w:rsidR="00EC1BD4">
              <w:rPr>
                <w:b/>
                <w:bCs/>
                <w:sz w:val="22"/>
                <w:szCs w:val="22"/>
              </w:rPr>
              <w:t>.09</w:t>
            </w:r>
            <w:r w:rsidRPr="005D0830">
              <w:rPr>
                <w:b/>
                <w:bCs/>
                <w:sz w:val="22"/>
                <w:szCs w:val="22"/>
              </w:rPr>
              <w:t>.2023г. - с 0</w:t>
            </w:r>
            <w:r w:rsidR="00085F41">
              <w:rPr>
                <w:b/>
                <w:bCs/>
                <w:sz w:val="22"/>
                <w:szCs w:val="22"/>
              </w:rPr>
              <w:t>8</w:t>
            </w:r>
            <w:r w:rsidRPr="005D0830">
              <w:rPr>
                <w:b/>
                <w:bCs/>
                <w:sz w:val="22"/>
                <w:szCs w:val="22"/>
              </w:rPr>
              <w:t>.00ч.</w:t>
            </w:r>
            <w:r w:rsidR="00085F41">
              <w:rPr>
                <w:b/>
                <w:bCs/>
                <w:sz w:val="22"/>
                <w:szCs w:val="22"/>
              </w:rPr>
              <w:t xml:space="preserve"> ежедневно, кроме субботы и воскресенья, перерыв с 12.00ч. до 13.00ч.</w:t>
            </w:r>
          </w:p>
          <w:p w:rsidR="000C08D5" w:rsidRPr="009D3130" w:rsidRDefault="000C08D5" w:rsidP="00645277">
            <w:pPr>
              <w:jc w:val="both"/>
              <w:rPr>
                <w:bCs/>
              </w:rPr>
            </w:pPr>
            <w:r w:rsidRPr="005D0830">
              <w:rPr>
                <w:bCs/>
              </w:rPr>
              <w:t xml:space="preserve">Окончание приема заявок – </w:t>
            </w:r>
            <w:r w:rsidR="00EC1BD4">
              <w:rPr>
                <w:b/>
                <w:bCs/>
              </w:rPr>
              <w:t>1</w:t>
            </w:r>
            <w:r w:rsidR="008869FC">
              <w:rPr>
                <w:b/>
                <w:bCs/>
              </w:rPr>
              <w:t>7</w:t>
            </w:r>
            <w:r w:rsidR="00EC1BD4">
              <w:rPr>
                <w:b/>
                <w:bCs/>
              </w:rPr>
              <w:t>.10</w:t>
            </w:r>
            <w:r w:rsidRPr="005D0830">
              <w:rPr>
                <w:b/>
                <w:bCs/>
              </w:rPr>
              <w:t xml:space="preserve">.2023г. </w:t>
            </w:r>
            <w:r w:rsidR="006222FF">
              <w:rPr>
                <w:b/>
                <w:bCs/>
              </w:rPr>
              <w:t>до 15 час. 45 мин.</w:t>
            </w:r>
          </w:p>
          <w:p w:rsidR="000C08D5" w:rsidRPr="009D3130" w:rsidRDefault="000C08D5" w:rsidP="00645277">
            <w:pPr>
              <w:jc w:val="both"/>
            </w:pPr>
          </w:p>
        </w:tc>
      </w:tr>
      <w:tr w:rsidR="000C08D5" w:rsidRPr="008B45FB" w:rsidTr="00305BD2">
        <w:trPr>
          <w:trHeight w:val="126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1</w:t>
            </w:r>
            <w: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6222FF" w:rsidRDefault="000C08D5" w:rsidP="00645277">
            <w:r w:rsidRPr="006222FF">
              <w:t>Сумма задатка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D5" w:rsidRPr="006222FF" w:rsidRDefault="000C08D5" w:rsidP="00645277">
            <w:pPr>
              <w:jc w:val="both"/>
            </w:pPr>
            <w:r w:rsidRPr="006222FF">
              <w:t>Задаток не предусмотрен.</w:t>
            </w:r>
          </w:p>
          <w:p w:rsidR="000C08D5" w:rsidRPr="006222FF" w:rsidRDefault="000C08D5" w:rsidP="00645277">
            <w:pPr>
              <w:jc w:val="both"/>
            </w:pPr>
          </w:p>
        </w:tc>
      </w:tr>
      <w:tr w:rsidR="000C08D5" w:rsidRPr="008B45FB" w:rsidTr="00305B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1</w:t>
            </w:r>
            <w: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D12DE1" w:rsidRDefault="000C08D5" w:rsidP="00645277">
            <w:pPr>
              <w:rPr>
                <w:b/>
              </w:rPr>
            </w:pPr>
            <w:r w:rsidRPr="00D12DE1">
              <w:rPr>
                <w:b/>
              </w:rPr>
              <w:t xml:space="preserve">Отказ </w:t>
            </w:r>
            <w:proofErr w:type="gramStart"/>
            <w:r w:rsidRPr="00D12DE1">
              <w:rPr>
                <w:b/>
              </w:rPr>
              <w:t>от</w:t>
            </w:r>
            <w:proofErr w:type="gramEnd"/>
          </w:p>
          <w:p w:rsidR="000C08D5" w:rsidRPr="00D12DE1" w:rsidRDefault="000C08D5" w:rsidP="00645277">
            <w:pPr>
              <w:rPr>
                <w:b/>
              </w:rPr>
            </w:pPr>
            <w:r w:rsidRPr="00D12DE1">
              <w:rPr>
                <w:b/>
              </w:rPr>
              <w:t>проведения</w:t>
            </w:r>
          </w:p>
          <w:p w:rsidR="000C08D5" w:rsidRPr="009D3130" w:rsidRDefault="000C08D5" w:rsidP="00645277">
            <w:r w:rsidRPr="00D12DE1">
              <w:rPr>
                <w:b/>
              </w:rPr>
              <w:t>аукциона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E76C75">
            <w:pPr>
              <w:jc w:val="both"/>
            </w:pPr>
            <w:r w:rsidRPr="009D3130">
              <w:t xml:space="preserve">Организатор аукциона вправе отказаться от проведения аукциона не позднее, чем за 5 дней до даты окончания срока подачи заявок – по </w:t>
            </w:r>
            <w:r w:rsidR="00E76C75">
              <w:rPr>
                <w:b/>
              </w:rPr>
              <w:t>10</w:t>
            </w:r>
            <w:r>
              <w:rPr>
                <w:b/>
              </w:rPr>
              <w:t>.</w:t>
            </w:r>
            <w:r w:rsidR="00EC1BD4">
              <w:rPr>
                <w:b/>
              </w:rPr>
              <w:t>10</w:t>
            </w:r>
            <w:r w:rsidRPr="005D0830">
              <w:rPr>
                <w:b/>
              </w:rPr>
              <w:t>.202</w:t>
            </w:r>
            <w:r w:rsidR="00EC1BD4">
              <w:rPr>
                <w:b/>
              </w:rPr>
              <w:t>3</w:t>
            </w:r>
            <w:r w:rsidRPr="005D0830">
              <w:rPr>
                <w:b/>
              </w:rPr>
              <w:t>г. включительно.</w:t>
            </w:r>
          </w:p>
        </w:tc>
      </w:tr>
      <w:tr w:rsidR="000C08D5" w:rsidRPr="008B45FB" w:rsidTr="00305B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14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D12DE1" w:rsidRDefault="000C08D5" w:rsidP="00645277">
            <w:pPr>
              <w:rPr>
                <w:b/>
              </w:rPr>
            </w:pPr>
            <w:r w:rsidRPr="00D12DE1">
              <w:rPr>
                <w:b/>
              </w:rPr>
              <w:t>Дата, время, график проведения осмотра имущества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1A0DE7" w:rsidRDefault="000C08D5" w:rsidP="001A0DE7">
            <w:pPr>
              <w:jc w:val="both"/>
            </w:pPr>
            <w:r w:rsidRPr="009D3130">
              <w:t xml:space="preserve">Осмотр осуществляется </w:t>
            </w:r>
            <w:r w:rsidR="006523A1">
              <w:t xml:space="preserve">каждую неделю по пятницам </w:t>
            </w:r>
            <w:r w:rsidRPr="009D3130">
              <w:t>по предварительному согласованию</w:t>
            </w:r>
            <w:r w:rsidR="00DD51CE">
              <w:t xml:space="preserve"> по времени осмотра</w:t>
            </w:r>
            <w:r w:rsidRPr="009D3130">
              <w:t xml:space="preserve"> с сотрудниками Комитет по управлению </w:t>
            </w:r>
            <w:proofErr w:type="gramStart"/>
            <w:r w:rsidRPr="009D3130">
              <w:t>м</w:t>
            </w:r>
            <w:proofErr w:type="gramEnd"/>
            <w:r w:rsidRPr="009D3130">
              <w:t xml:space="preserve"> имуществом </w:t>
            </w:r>
            <w:r w:rsidR="00DD51CE">
              <w:t>Аргаяшского района</w:t>
            </w:r>
            <w:r w:rsidRPr="009D3130">
              <w:t xml:space="preserve"> (телефон 8 (351</w:t>
            </w:r>
            <w:r w:rsidR="00DD51CE">
              <w:t>31</w:t>
            </w:r>
            <w:r w:rsidRPr="009D3130">
              <w:t xml:space="preserve">) </w:t>
            </w:r>
            <w:r w:rsidR="001A0DE7" w:rsidRPr="001A0DE7">
              <w:t>2</w:t>
            </w:r>
            <w:r w:rsidRPr="009D3130">
              <w:t>-</w:t>
            </w:r>
            <w:r w:rsidR="001A0DE7" w:rsidRPr="001A0DE7">
              <w:t>00</w:t>
            </w:r>
            <w:r w:rsidRPr="009D3130">
              <w:t>-</w:t>
            </w:r>
            <w:r w:rsidR="001A0DE7" w:rsidRPr="001A0DE7">
              <w:t>29</w:t>
            </w:r>
          </w:p>
        </w:tc>
      </w:tr>
      <w:tr w:rsidR="000C08D5" w:rsidRPr="008B45FB" w:rsidTr="00305BD2">
        <w:trPr>
          <w:trHeight w:val="9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9D3130" w:rsidRDefault="000C08D5" w:rsidP="00645277">
            <w:r w:rsidRPr="009D3130">
              <w:t>15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D5" w:rsidRPr="00D12DE1" w:rsidRDefault="000C08D5" w:rsidP="00AA1E0C">
            <w:pPr>
              <w:rPr>
                <w:b/>
              </w:rPr>
            </w:pPr>
            <w:r w:rsidRPr="00D12DE1">
              <w:rPr>
                <w:b/>
              </w:rPr>
              <w:t xml:space="preserve">Место, дата, время начала рассмотрения заявок на участие в </w:t>
            </w:r>
            <w:r w:rsidRPr="00D12DE1">
              <w:rPr>
                <w:b/>
              </w:rPr>
              <w:lastRenderedPageBreak/>
              <w:t>аукционе</w:t>
            </w:r>
            <w:r w:rsidR="00AA1E0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1" w:rsidRDefault="006523A1" w:rsidP="00645277">
            <w:pPr>
              <w:pStyle w:val="3"/>
              <w:spacing w:after="0"/>
              <w:jc w:val="both"/>
              <w:rPr>
                <w:bCs/>
                <w:sz w:val="24"/>
                <w:szCs w:val="24"/>
              </w:rPr>
            </w:pPr>
            <w:r w:rsidRPr="006523A1">
              <w:rPr>
                <w:bCs/>
                <w:sz w:val="24"/>
                <w:szCs w:val="24"/>
              </w:rPr>
              <w:lastRenderedPageBreak/>
              <w:t>Челябинская область, Аргаяшский район, с</w:t>
            </w:r>
            <w:proofErr w:type="gramStart"/>
            <w:r w:rsidRPr="006523A1">
              <w:rPr>
                <w:bCs/>
                <w:sz w:val="24"/>
                <w:szCs w:val="24"/>
              </w:rPr>
              <w:t>.А</w:t>
            </w:r>
            <w:proofErr w:type="gramEnd"/>
            <w:r w:rsidRPr="006523A1">
              <w:rPr>
                <w:bCs/>
                <w:sz w:val="24"/>
                <w:szCs w:val="24"/>
              </w:rPr>
              <w:t xml:space="preserve">ргаяш, ул.8 Марта, д.38, </w:t>
            </w:r>
            <w:proofErr w:type="spellStart"/>
            <w:r w:rsidRPr="006523A1">
              <w:rPr>
                <w:bCs/>
                <w:sz w:val="24"/>
                <w:szCs w:val="24"/>
              </w:rPr>
              <w:t>каб</w:t>
            </w:r>
            <w:proofErr w:type="spellEnd"/>
            <w:r w:rsidRPr="006523A1">
              <w:rPr>
                <w:bCs/>
                <w:sz w:val="24"/>
                <w:szCs w:val="24"/>
              </w:rPr>
              <w:t>. 306</w:t>
            </w:r>
          </w:p>
          <w:p w:rsidR="000C08D5" w:rsidRDefault="000C08D5" w:rsidP="006523A1">
            <w:pPr>
              <w:pStyle w:val="3"/>
              <w:spacing w:after="0"/>
              <w:jc w:val="both"/>
              <w:rPr>
                <w:bCs/>
                <w:sz w:val="22"/>
                <w:szCs w:val="22"/>
              </w:rPr>
            </w:pPr>
            <w:r w:rsidRPr="009D3130">
              <w:rPr>
                <w:bCs/>
                <w:sz w:val="22"/>
                <w:szCs w:val="22"/>
              </w:rPr>
              <w:t xml:space="preserve">Начало рассмотрения заявок – </w:t>
            </w:r>
            <w:r w:rsidR="00E76C75">
              <w:rPr>
                <w:b/>
                <w:bCs/>
                <w:sz w:val="22"/>
                <w:szCs w:val="22"/>
              </w:rPr>
              <w:t>1</w:t>
            </w:r>
            <w:r w:rsidR="008869FC">
              <w:rPr>
                <w:b/>
                <w:bCs/>
                <w:sz w:val="22"/>
                <w:szCs w:val="22"/>
              </w:rPr>
              <w:t>8</w:t>
            </w:r>
            <w:r w:rsidR="00EC1BD4">
              <w:rPr>
                <w:b/>
                <w:bCs/>
                <w:sz w:val="22"/>
                <w:szCs w:val="22"/>
              </w:rPr>
              <w:t>.10</w:t>
            </w:r>
            <w:r w:rsidRPr="005D0830">
              <w:rPr>
                <w:b/>
                <w:bCs/>
                <w:sz w:val="22"/>
                <w:szCs w:val="22"/>
              </w:rPr>
              <w:t>.2023г. - в 09.00</w:t>
            </w:r>
            <w:r w:rsidRPr="009D3130">
              <w:rPr>
                <w:bCs/>
                <w:sz w:val="22"/>
                <w:szCs w:val="22"/>
              </w:rPr>
              <w:t xml:space="preserve"> часов местного времени.</w:t>
            </w:r>
          </w:p>
          <w:p w:rsidR="00147D30" w:rsidRPr="009D3130" w:rsidRDefault="00147D30" w:rsidP="00AA1E0C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C08D5" w:rsidRPr="008B45FB" w:rsidRDefault="000C08D5" w:rsidP="000C08D5">
      <w:pPr>
        <w:rPr>
          <w:vanish/>
        </w:rPr>
      </w:pPr>
    </w:p>
    <w:tbl>
      <w:tblPr>
        <w:tblW w:w="4928" w:type="pct"/>
        <w:tblLook w:val="04A0"/>
      </w:tblPr>
      <w:tblGrid>
        <w:gridCol w:w="7263"/>
        <w:gridCol w:w="2169"/>
      </w:tblGrid>
      <w:tr w:rsidR="000C08D5" w:rsidRPr="008B45FB" w:rsidTr="00645277">
        <w:tc>
          <w:tcPr>
            <w:tcW w:w="3850" w:type="pct"/>
            <w:vAlign w:val="center"/>
          </w:tcPr>
          <w:p w:rsidR="00C66AE5" w:rsidRPr="00C66AE5" w:rsidRDefault="00C66AE5" w:rsidP="00C66AE5">
            <w:pPr>
              <w:ind w:right="240"/>
            </w:pPr>
            <w:r w:rsidRPr="00C66AE5">
              <w:t>Заместитель главы муниципального района</w:t>
            </w:r>
          </w:p>
          <w:p w:rsidR="00C66AE5" w:rsidRPr="00C66AE5" w:rsidRDefault="00C66AE5" w:rsidP="00C66AE5">
            <w:pPr>
              <w:ind w:right="240"/>
            </w:pPr>
            <w:r w:rsidRPr="00C66AE5">
              <w:t xml:space="preserve">председатель комитета </w:t>
            </w:r>
            <w:proofErr w:type="gramStart"/>
            <w:r w:rsidRPr="00C66AE5">
              <w:t>по</w:t>
            </w:r>
            <w:proofErr w:type="gramEnd"/>
          </w:p>
          <w:p w:rsidR="000C08D5" w:rsidRPr="00C66AE5" w:rsidRDefault="00C66AE5" w:rsidP="00C66AE5">
            <w:pPr>
              <w:pStyle w:val="a9"/>
            </w:pPr>
            <w:r w:rsidRPr="00C66AE5">
              <w:t xml:space="preserve">управлению имуществом                                                               </w:t>
            </w:r>
          </w:p>
        </w:tc>
        <w:tc>
          <w:tcPr>
            <w:tcW w:w="1150" w:type="pct"/>
            <w:vAlign w:val="center"/>
          </w:tcPr>
          <w:p w:rsidR="000C08D5" w:rsidRPr="00C66AE5" w:rsidRDefault="00C66AE5" w:rsidP="00645277">
            <w:pPr>
              <w:pStyle w:val="a9"/>
              <w:jc w:val="right"/>
            </w:pPr>
            <w:r w:rsidRPr="00C66AE5">
              <w:t>С.В. Косарев</w:t>
            </w:r>
          </w:p>
        </w:tc>
      </w:tr>
    </w:tbl>
    <w:p w:rsidR="000C08D5" w:rsidRPr="008B45FB" w:rsidRDefault="000C08D5" w:rsidP="000C08D5"/>
    <w:p w:rsidR="000C08D5" w:rsidRPr="007E0A23" w:rsidRDefault="000C08D5" w:rsidP="00C058D4">
      <w:pPr>
        <w:ind w:left="851" w:right="707" w:firstLine="709"/>
        <w:jc w:val="center"/>
        <w:rPr>
          <w:b/>
          <w:bCs/>
        </w:rPr>
      </w:pPr>
    </w:p>
    <w:p w:rsidR="003908B1" w:rsidRDefault="003908B1" w:rsidP="00C058D4">
      <w:pPr>
        <w:ind w:firstLine="709"/>
        <w:jc w:val="both"/>
        <w:rPr>
          <w:b/>
          <w:bCs/>
        </w:rPr>
      </w:pPr>
    </w:p>
    <w:p w:rsidR="003908B1" w:rsidRDefault="003908B1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C30766" w:rsidRDefault="00C30766" w:rsidP="00C058D4">
      <w:pPr>
        <w:ind w:firstLine="709"/>
        <w:jc w:val="both"/>
        <w:rPr>
          <w:b/>
          <w:bCs/>
        </w:rPr>
      </w:pPr>
    </w:p>
    <w:p w:rsidR="00C30766" w:rsidRDefault="00C30766" w:rsidP="00C058D4">
      <w:pPr>
        <w:ind w:firstLine="709"/>
        <w:jc w:val="both"/>
        <w:rPr>
          <w:b/>
          <w:bCs/>
        </w:rPr>
      </w:pPr>
    </w:p>
    <w:p w:rsidR="00C30766" w:rsidRDefault="00C30766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p w:rsidR="00305BD2" w:rsidRDefault="00305BD2" w:rsidP="00C058D4">
      <w:pPr>
        <w:ind w:firstLine="709"/>
        <w:jc w:val="both"/>
        <w:rPr>
          <w:b/>
          <w:bCs/>
        </w:rPr>
      </w:pPr>
    </w:p>
    <w:sectPr w:rsidR="00305BD2" w:rsidSect="00323680">
      <w:pgSz w:w="11906" w:h="16838"/>
      <w:pgMar w:top="180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7157"/>
    <w:multiLevelType w:val="hybridMultilevel"/>
    <w:tmpl w:val="56D21FE2"/>
    <w:lvl w:ilvl="0" w:tplc="D4BE2A34">
      <w:start w:val="1"/>
      <w:numFmt w:val="decimal"/>
      <w:lvlText w:val="%1."/>
      <w:lvlJc w:val="left"/>
      <w:pPr>
        <w:ind w:left="4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4" w:hanging="360"/>
      </w:pPr>
    </w:lvl>
    <w:lvl w:ilvl="2" w:tplc="0419001B" w:tentative="1">
      <w:start w:val="1"/>
      <w:numFmt w:val="lowerRoman"/>
      <w:lvlText w:val="%3."/>
      <w:lvlJc w:val="right"/>
      <w:pPr>
        <w:ind w:left="5854" w:hanging="180"/>
      </w:pPr>
    </w:lvl>
    <w:lvl w:ilvl="3" w:tplc="0419000F" w:tentative="1">
      <w:start w:val="1"/>
      <w:numFmt w:val="decimal"/>
      <w:lvlText w:val="%4."/>
      <w:lvlJc w:val="left"/>
      <w:pPr>
        <w:ind w:left="6574" w:hanging="360"/>
      </w:pPr>
    </w:lvl>
    <w:lvl w:ilvl="4" w:tplc="04190019" w:tentative="1">
      <w:start w:val="1"/>
      <w:numFmt w:val="lowerLetter"/>
      <w:lvlText w:val="%5."/>
      <w:lvlJc w:val="left"/>
      <w:pPr>
        <w:ind w:left="7294" w:hanging="360"/>
      </w:pPr>
    </w:lvl>
    <w:lvl w:ilvl="5" w:tplc="0419001B" w:tentative="1">
      <w:start w:val="1"/>
      <w:numFmt w:val="lowerRoman"/>
      <w:lvlText w:val="%6."/>
      <w:lvlJc w:val="right"/>
      <w:pPr>
        <w:ind w:left="8014" w:hanging="180"/>
      </w:pPr>
    </w:lvl>
    <w:lvl w:ilvl="6" w:tplc="0419000F" w:tentative="1">
      <w:start w:val="1"/>
      <w:numFmt w:val="decimal"/>
      <w:lvlText w:val="%7."/>
      <w:lvlJc w:val="left"/>
      <w:pPr>
        <w:ind w:left="8734" w:hanging="360"/>
      </w:pPr>
    </w:lvl>
    <w:lvl w:ilvl="7" w:tplc="04190019" w:tentative="1">
      <w:start w:val="1"/>
      <w:numFmt w:val="lowerLetter"/>
      <w:lvlText w:val="%8."/>
      <w:lvlJc w:val="left"/>
      <w:pPr>
        <w:ind w:left="9454" w:hanging="360"/>
      </w:pPr>
    </w:lvl>
    <w:lvl w:ilvl="8" w:tplc="0419001B" w:tentative="1">
      <w:start w:val="1"/>
      <w:numFmt w:val="lowerRoman"/>
      <w:lvlText w:val="%9."/>
      <w:lvlJc w:val="right"/>
      <w:pPr>
        <w:ind w:left="101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8D4"/>
    <w:rsid w:val="000049CD"/>
    <w:rsid w:val="00042178"/>
    <w:rsid w:val="000813F2"/>
    <w:rsid w:val="00085F41"/>
    <w:rsid w:val="000C08D5"/>
    <w:rsid w:val="00103572"/>
    <w:rsid w:val="0011203E"/>
    <w:rsid w:val="00147D30"/>
    <w:rsid w:val="001A0DE7"/>
    <w:rsid w:val="002D37C9"/>
    <w:rsid w:val="00303623"/>
    <w:rsid w:val="00305BD2"/>
    <w:rsid w:val="00322F0B"/>
    <w:rsid w:val="003908B1"/>
    <w:rsid w:val="003B5C9E"/>
    <w:rsid w:val="003B7AFB"/>
    <w:rsid w:val="0041110C"/>
    <w:rsid w:val="004675A4"/>
    <w:rsid w:val="00503EAD"/>
    <w:rsid w:val="00587E6E"/>
    <w:rsid w:val="00593CB5"/>
    <w:rsid w:val="005A6F85"/>
    <w:rsid w:val="005C2A92"/>
    <w:rsid w:val="005F2892"/>
    <w:rsid w:val="00611F9B"/>
    <w:rsid w:val="006222FF"/>
    <w:rsid w:val="006523A1"/>
    <w:rsid w:val="00682BB8"/>
    <w:rsid w:val="006A6BA3"/>
    <w:rsid w:val="006D0120"/>
    <w:rsid w:val="00714266"/>
    <w:rsid w:val="0073028A"/>
    <w:rsid w:val="0075104A"/>
    <w:rsid w:val="00862394"/>
    <w:rsid w:val="008869FC"/>
    <w:rsid w:val="008D3F5A"/>
    <w:rsid w:val="00941F5A"/>
    <w:rsid w:val="00946877"/>
    <w:rsid w:val="009A5C67"/>
    <w:rsid w:val="00A3412D"/>
    <w:rsid w:val="00AA1E0C"/>
    <w:rsid w:val="00AA7583"/>
    <w:rsid w:val="00AC45C2"/>
    <w:rsid w:val="00AD3AF2"/>
    <w:rsid w:val="00B017F1"/>
    <w:rsid w:val="00B07D12"/>
    <w:rsid w:val="00B10878"/>
    <w:rsid w:val="00B46452"/>
    <w:rsid w:val="00BA5CC1"/>
    <w:rsid w:val="00C058D4"/>
    <w:rsid w:val="00C30766"/>
    <w:rsid w:val="00C66AE5"/>
    <w:rsid w:val="00D12DE1"/>
    <w:rsid w:val="00D15224"/>
    <w:rsid w:val="00D16072"/>
    <w:rsid w:val="00D17304"/>
    <w:rsid w:val="00DD51CE"/>
    <w:rsid w:val="00E16625"/>
    <w:rsid w:val="00E76C75"/>
    <w:rsid w:val="00E7761D"/>
    <w:rsid w:val="00EB1DDD"/>
    <w:rsid w:val="00EC1BD4"/>
    <w:rsid w:val="00EE0C4B"/>
    <w:rsid w:val="00F2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58D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058D4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4">
    <w:name w:val="Пункт"/>
    <w:basedOn w:val="a"/>
    <w:rsid w:val="005C2A92"/>
    <w:pPr>
      <w:tabs>
        <w:tab w:val="num" w:pos="1080"/>
      </w:tabs>
      <w:autoSpaceDE w:val="0"/>
      <w:autoSpaceDN w:val="0"/>
      <w:ind w:left="792" w:hanging="432"/>
      <w:jc w:val="both"/>
    </w:pPr>
    <w:rPr>
      <w:rFonts w:eastAsia="Times New Roman"/>
      <w:lang w:eastAsia="ru-RU"/>
    </w:rPr>
  </w:style>
  <w:style w:type="paragraph" w:styleId="a5">
    <w:name w:val="Body Text Indent"/>
    <w:basedOn w:val="a"/>
    <w:link w:val="a6"/>
    <w:rsid w:val="002D37C9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2D37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0C08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C08D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7">
    <w:name w:val="footer"/>
    <w:basedOn w:val="a"/>
    <w:link w:val="a8"/>
    <w:unhideWhenUsed/>
    <w:rsid w:val="000C08D5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rsid w:val="000C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0C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0C08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66AE5"/>
  </w:style>
  <w:style w:type="paragraph" w:customStyle="1" w:styleId="ConsNormal">
    <w:name w:val="ConsNormal"/>
    <w:link w:val="ConsNormal0"/>
    <w:rsid w:val="00305BD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5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05BD2"/>
    <w:pPr>
      <w:spacing w:after="12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05BD2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next w:val="a"/>
    <w:link w:val="ae"/>
    <w:qFormat/>
    <w:rsid w:val="00305BD2"/>
    <w:pPr>
      <w:widowControl w:val="0"/>
      <w:shd w:val="clear" w:color="auto" w:fill="FFFFFF"/>
      <w:suppressAutoHyphens/>
      <w:autoSpaceDE w:val="0"/>
      <w:jc w:val="center"/>
    </w:pPr>
    <w:rPr>
      <w:rFonts w:eastAsia="Times New Roman"/>
      <w:b/>
      <w:bCs/>
      <w:color w:val="000000"/>
      <w:lang w:eastAsia="ar-SA"/>
    </w:rPr>
  </w:style>
  <w:style w:type="character" w:customStyle="1" w:styleId="ae">
    <w:name w:val="Название Знак"/>
    <w:basedOn w:val="a0"/>
    <w:link w:val="ad"/>
    <w:rsid w:val="00305BD2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ar-SA"/>
    </w:rPr>
  </w:style>
  <w:style w:type="character" w:customStyle="1" w:styleId="ConsNormal0">
    <w:name w:val="ConsNormal Знак"/>
    <w:link w:val="ConsNormal"/>
    <w:locked/>
    <w:rsid w:val="00305B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05BD2"/>
    <w:pPr>
      <w:suppressAutoHyphens/>
      <w:ind w:right="43"/>
      <w:jc w:val="both"/>
    </w:pPr>
    <w:rPr>
      <w:rFonts w:eastAsia="Times New Roman"/>
      <w:kern w:val="1"/>
      <w:lang w:eastAsia="ru-RU"/>
    </w:rPr>
  </w:style>
  <w:style w:type="paragraph" w:customStyle="1" w:styleId="10">
    <w:name w:val="Цитата1"/>
    <w:basedOn w:val="a"/>
    <w:rsid w:val="00305BD2"/>
    <w:pPr>
      <w:suppressAutoHyphens/>
      <w:ind w:left="284" w:right="43" w:hanging="284"/>
      <w:jc w:val="both"/>
    </w:pPr>
    <w:rPr>
      <w:rFonts w:eastAsia="Times New Roman"/>
      <w:kern w:val="1"/>
      <w:sz w:val="22"/>
      <w:lang w:eastAsia="ru-RU"/>
    </w:rPr>
  </w:style>
  <w:style w:type="paragraph" w:customStyle="1" w:styleId="ConsPlusNonformat">
    <w:name w:val="ConsPlusNonformat"/>
    <w:uiPriority w:val="99"/>
    <w:rsid w:val="00305BD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Subtitle"/>
    <w:basedOn w:val="a"/>
    <w:next w:val="a"/>
    <w:link w:val="af0"/>
    <w:uiPriority w:val="11"/>
    <w:qFormat/>
    <w:rsid w:val="00305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305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Default">
    <w:name w:val="Default"/>
    <w:uiPriority w:val="99"/>
    <w:rsid w:val="00AA75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2023-07-18T09:17:00Z</dcterms:created>
  <dcterms:modified xsi:type="dcterms:W3CDTF">2023-09-27T04:39:00Z</dcterms:modified>
</cp:coreProperties>
</file>