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DE" w:rsidRPr="00926718" w:rsidRDefault="007548DE" w:rsidP="007548D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926718">
        <w:rPr>
          <w:rFonts w:ascii="Times New Roman" w:hAnsi="Times New Roman"/>
          <w:color w:val="000000"/>
          <w:sz w:val="28"/>
          <w:szCs w:val="28"/>
        </w:rPr>
        <w:t>УТВЕРЖДАЮ:</w:t>
      </w:r>
    </w:p>
    <w:p w:rsidR="007548DE" w:rsidRDefault="007548DE" w:rsidP="007548D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Заместитель главы района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548DE" w:rsidRDefault="007548DE" w:rsidP="007548DE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управлению имуществом  и </w:t>
      </w:r>
    </w:p>
    <w:p w:rsidR="007548DE" w:rsidRDefault="007548DE" w:rsidP="007548DE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земельным отношениям, </w:t>
      </w:r>
    </w:p>
    <w:p w:rsidR="007548DE" w:rsidRDefault="007548DE" w:rsidP="007548DE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председатель Комитета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548DE" w:rsidRDefault="007548DE" w:rsidP="007548DE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управлению имуществом</w:t>
      </w:r>
    </w:p>
    <w:p w:rsidR="007548DE" w:rsidRPr="00926718" w:rsidRDefault="007548DE" w:rsidP="007548DE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Аргаяшского района</w:t>
      </w:r>
    </w:p>
    <w:p w:rsidR="007548DE" w:rsidRPr="00926718" w:rsidRDefault="007548DE" w:rsidP="007548D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548DE" w:rsidRPr="00926718" w:rsidRDefault="007548DE" w:rsidP="007548D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926718">
        <w:rPr>
          <w:rFonts w:ascii="Times New Roman" w:hAnsi="Times New Roman"/>
          <w:color w:val="000000"/>
          <w:sz w:val="28"/>
          <w:szCs w:val="28"/>
        </w:rPr>
        <w:t xml:space="preserve">_____________ </w:t>
      </w:r>
      <w:r>
        <w:rPr>
          <w:rFonts w:ascii="Times New Roman" w:hAnsi="Times New Roman"/>
          <w:color w:val="000000"/>
          <w:sz w:val="28"/>
          <w:szCs w:val="28"/>
        </w:rPr>
        <w:t>С.В. Косарев</w:t>
      </w:r>
    </w:p>
    <w:p w:rsidR="007548DE" w:rsidRPr="00926718" w:rsidRDefault="007548DE" w:rsidP="007548D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548DE" w:rsidRPr="00B45FAD" w:rsidRDefault="007548DE" w:rsidP="007548D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725BC3">
        <w:rPr>
          <w:rFonts w:ascii="Times New Roman" w:hAnsi="Times New Roman"/>
          <w:sz w:val="28"/>
          <w:szCs w:val="28"/>
        </w:rPr>
        <w:t>«</w:t>
      </w:r>
      <w:r w:rsidR="00E336FE">
        <w:rPr>
          <w:rFonts w:ascii="Times New Roman" w:hAnsi="Times New Roman"/>
          <w:sz w:val="28"/>
          <w:szCs w:val="28"/>
        </w:rPr>
        <w:t xml:space="preserve">        </w:t>
      </w:r>
      <w:r w:rsidRPr="00B45FA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E336FE">
        <w:rPr>
          <w:rFonts w:ascii="Times New Roman" w:hAnsi="Times New Roman"/>
          <w:sz w:val="28"/>
          <w:szCs w:val="28"/>
        </w:rPr>
        <w:t xml:space="preserve"> сентября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FAD">
        <w:rPr>
          <w:rFonts w:ascii="Times New Roman" w:hAnsi="Times New Roman"/>
          <w:sz w:val="28"/>
          <w:szCs w:val="28"/>
        </w:rPr>
        <w:t>20</w:t>
      </w:r>
      <w:r w:rsidR="005D0B20">
        <w:rPr>
          <w:rFonts w:ascii="Times New Roman" w:hAnsi="Times New Roman"/>
          <w:sz w:val="28"/>
          <w:szCs w:val="28"/>
        </w:rPr>
        <w:t>23</w:t>
      </w:r>
      <w:r w:rsidRPr="00B45FAD">
        <w:rPr>
          <w:rFonts w:ascii="Times New Roman" w:hAnsi="Times New Roman"/>
          <w:sz w:val="28"/>
          <w:szCs w:val="28"/>
        </w:rPr>
        <w:t xml:space="preserve"> </w:t>
      </w:r>
    </w:p>
    <w:p w:rsidR="007548DE" w:rsidRPr="00B45FAD" w:rsidRDefault="007548DE" w:rsidP="007548D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7548DE" w:rsidRPr="00B45FAD" w:rsidRDefault="007548DE" w:rsidP="007548DE">
      <w:pPr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548DE" w:rsidRPr="00B45FAD" w:rsidRDefault="007548DE" w:rsidP="007548DE">
      <w:pPr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548DE" w:rsidRPr="00B45FAD" w:rsidRDefault="007548DE" w:rsidP="007548D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B45FAD">
        <w:rPr>
          <w:rFonts w:ascii="Times New Roman" w:hAnsi="Times New Roman"/>
          <w:b/>
          <w:bCs/>
          <w:sz w:val="28"/>
          <w:szCs w:val="28"/>
        </w:rPr>
        <w:t>ДОКУМЕНТАЦИЯ ОБ АУКЦИОНЕ</w:t>
      </w:r>
    </w:p>
    <w:p w:rsidR="007548DE" w:rsidRPr="00E336FE" w:rsidRDefault="00E336FE" w:rsidP="00E336FE">
      <w:pPr>
        <w:spacing w:after="0" w:line="240" w:lineRule="auto"/>
        <w:ind w:right="21"/>
        <w:jc w:val="center"/>
        <w:rPr>
          <w:rFonts w:ascii="Times New Roman" w:hAnsi="Times New Roman"/>
          <w:sz w:val="28"/>
          <w:szCs w:val="28"/>
        </w:rPr>
      </w:pPr>
      <w:r w:rsidRPr="00E336FE">
        <w:rPr>
          <w:rFonts w:ascii="Times New Roman" w:hAnsi="Times New Roman"/>
          <w:b/>
          <w:sz w:val="28"/>
          <w:szCs w:val="28"/>
        </w:rPr>
        <w:t xml:space="preserve">открытого аукциона на право заключения договора безвозмездного пользования недвижимым имуществом, находящимся в </w:t>
      </w:r>
      <w:r>
        <w:rPr>
          <w:rFonts w:ascii="Times New Roman" w:hAnsi="Times New Roman"/>
          <w:b/>
          <w:sz w:val="28"/>
          <w:szCs w:val="28"/>
        </w:rPr>
        <w:t xml:space="preserve">собственности </w:t>
      </w:r>
      <w:r w:rsidRPr="00E336FE">
        <w:rPr>
          <w:rFonts w:ascii="Times New Roman" w:hAnsi="Times New Roman"/>
          <w:b/>
          <w:sz w:val="28"/>
          <w:szCs w:val="28"/>
        </w:rPr>
        <w:t>Аргаяшского муниципального района</w:t>
      </w:r>
    </w:p>
    <w:p w:rsidR="007548DE" w:rsidRPr="00B45FAD" w:rsidRDefault="007548DE" w:rsidP="007548D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48DE" w:rsidRPr="00B45FAD" w:rsidRDefault="007548DE" w:rsidP="007548D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48DE" w:rsidRPr="00B45FAD" w:rsidRDefault="007548DE" w:rsidP="007548DE">
      <w:pPr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48DE" w:rsidRPr="00E01F4B" w:rsidRDefault="007548DE" w:rsidP="007548DE">
      <w:pPr>
        <w:pageBreakBefore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E01F4B">
        <w:rPr>
          <w:rFonts w:ascii="Times New Roman" w:hAnsi="Times New Roman"/>
          <w:b/>
          <w:bCs/>
          <w:sz w:val="26"/>
          <w:szCs w:val="26"/>
        </w:rPr>
        <w:lastRenderedPageBreak/>
        <w:t>1. Общие сведения.</w:t>
      </w:r>
    </w:p>
    <w:p w:rsidR="007548DE" w:rsidRPr="00E01F4B" w:rsidRDefault="007548DE" w:rsidP="007548D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7548DE" w:rsidRPr="00E01F4B" w:rsidRDefault="007548DE" w:rsidP="004B6059">
      <w:pPr>
        <w:spacing w:after="0" w:line="240" w:lineRule="auto"/>
        <w:ind w:right="21"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E6682A">
        <w:rPr>
          <w:rFonts w:ascii="Times New Roman" w:hAnsi="Times New Roman"/>
          <w:sz w:val="26"/>
          <w:szCs w:val="26"/>
        </w:rPr>
        <w:t>1.1</w:t>
      </w:r>
      <w:r w:rsidRPr="00E01F4B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E01F4B">
        <w:rPr>
          <w:rFonts w:ascii="Times New Roman" w:hAnsi="Times New Roman"/>
          <w:sz w:val="26"/>
          <w:szCs w:val="26"/>
        </w:rPr>
        <w:t xml:space="preserve">Документация об открытом аукционе </w:t>
      </w:r>
      <w:r w:rsidR="00E336FE" w:rsidRPr="00E01F4B">
        <w:rPr>
          <w:rFonts w:ascii="Times New Roman" w:hAnsi="Times New Roman"/>
          <w:sz w:val="26"/>
          <w:szCs w:val="26"/>
        </w:rPr>
        <w:t xml:space="preserve">на право заключения договора безвозмездного пользования недвижимым имуществом, находящимся в собственности Аргаяшского муниципального района </w:t>
      </w:r>
      <w:r w:rsidRPr="00E01F4B">
        <w:rPr>
          <w:rFonts w:ascii="Times New Roman" w:hAnsi="Times New Roman"/>
          <w:sz w:val="26"/>
          <w:szCs w:val="26"/>
        </w:rPr>
        <w:t xml:space="preserve">(далее – </w:t>
      </w:r>
      <w:r w:rsidR="004B6059" w:rsidRPr="00E01F4B">
        <w:rPr>
          <w:rFonts w:ascii="Times New Roman" w:hAnsi="Times New Roman"/>
          <w:sz w:val="26"/>
          <w:szCs w:val="26"/>
        </w:rPr>
        <w:t>а</w:t>
      </w:r>
      <w:r w:rsidRPr="00E01F4B">
        <w:rPr>
          <w:rFonts w:ascii="Times New Roman" w:hAnsi="Times New Roman"/>
          <w:sz w:val="26"/>
          <w:szCs w:val="26"/>
        </w:rPr>
        <w:t xml:space="preserve">укцион) разработана в соответствии с Гражданским кодексом Российской Федерации, Федеральным законом «О защите конкуренции», </w:t>
      </w:r>
      <w:r w:rsidR="004B6059" w:rsidRPr="00E01F4B">
        <w:rPr>
          <w:rFonts w:ascii="Times New Roman" w:hAnsi="Times New Roman"/>
          <w:color w:val="000000"/>
          <w:sz w:val="26"/>
          <w:szCs w:val="26"/>
        </w:rPr>
        <w:t>Приказа ФАС РФ от 10.02.2010 №67 «</w:t>
      </w:r>
      <w:r w:rsidR="00E336FE" w:rsidRPr="00E01F4B">
        <w:rPr>
          <w:rFonts w:ascii="Times New Roman" w:hAnsi="Times New Roman"/>
          <w:sz w:val="26"/>
          <w:szCs w:val="26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</w:t>
      </w:r>
      <w:proofErr w:type="gramEnd"/>
      <w:r w:rsidR="00E336FE" w:rsidRPr="00E01F4B">
        <w:rPr>
          <w:rFonts w:ascii="Times New Roman" w:hAnsi="Times New Roman"/>
          <w:sz w:val="26"/>
          <w:szCs w:val="26"/>
        </w:rPr>
        <w:t xml:space="preserve">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</w:r>
      <w:r w:rsidR="004B6059" w:rsidRPr="00E01F4B">
        <w:rPr>
          <w:rFonts w:ascii="Times New Roman" w:hAnsi="Times New Roman"/>
          <w:sz w:val="26"/>
          <w:szCs w:val="26"/>
        </w:rPr>
        <w:t>ведения торгов в форме конкурса»</w:t>
      </w:r>
      <w:r w:rsidR="00B22E22">
        <w:rPr>
          <w:rFonts w:ascii="Times New Roman" w:hAnsi="Times New Roman"/>
          <w:sz w:val="26"/>
          <w:szCs w:val="26"/>
        </w:rPr>
        <w:t xml:space="preserve"> (далее – Приказ)</w:t>
      </w:r>
      <w:r w:rsidR="004B6059" w:rsidRPr="00E01F4B">
        <w:rPr>
          <w:rFonts w:ascii="Times New Roman" w:hAnsi="Times New Roman"/>
          <w:sz w:val="26"/>
          <w:szCs w:val="26"/>
        </w:rPr>
        <w:t>.</w:t>
      </w:r>
      <w:r w:rsidR="00E336FE" w:rsidRPr="00E01F4B">
        <w:rPr>
          <w:rFonts w:ascii="Times New Roman" w:hAnsi="Times New Roman"/>
          <w:sz w:val="26"/>
          <w:szCs w:val="26"/>
        </w:rPr>
        <w:t xml:space="preserve"> </w:t>
      </w:r>
    </w:p>
    <w:p w:rsidR="007548DE" w:rsidRPr="00E6682A" w:rsidRDefault="007548DE" w:rsidP="007548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682A">
        <w:rPr>
          <w:rFonts w:ascii="Times New Roman" w:hAnsi="Times New Roman"/>
          <w:sz w:val="26"/>
          <w:szCs w:val="26"/>
        </w:rPr>
        <w:t>1.2. Аукцион является открытым по</w:t>
      </w:r>
      <w:r w:rsidRPr="00E6682A">
        <w:rPr>
          <w:rFonts w:ascii="Times New Roman" w:hAnsi="Times New Roman"/>
          <w:color w:val="000000"/>
          <w:sz w:val="26"/>
          <w:szCs w:val="26"/>
        </w:rPr>
        <w:t xml:space="preserve"> форме подачи предложений</w:t>
      </w:r>
      <w:r w:rsidR="007B0229" w:rsidRPr="00E6682A">
        <w:rPr>
          <w:rFonts w:ascii="Times New Roman" w:hAnsi="Times New Roman"/>
          <w:color w:val="000000"/>
          <w:sz w:val="26"/>
          <w:szCs w:val="26"/>
        </w:rPr>
        <w:t>, составу участников</w:t>
      </w:r>
      <w:r w:rsidRPr="00E6682A">
        <w:rPr>
          <w:rFonts w:ascii="Times New Roman" w:hAnsi="Times New Roman"/>
          <w:color w:val="000000"/>
          <w:sz w:val="26"/>
          <w:szCs w:val="26"/>
        </w:rPr>
        <w:t xml:space="preserve"> о цене договора </w:t>
      </w:r>
      <w:r w:rsidR="008C47E8" w:rsidRPr="00E6682A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1B16C3" w:rsidRPr="00E6682A">
        <w:rPr>
          <w:rFonts w:ascii="Times New Roman" w:hAnsi="Times New Roman"/>
          <w:sz w:val="26"/>
          <w:szCs w:val="26"/>
        </w:rPr>
        <w:t>право заключения договора безвозмездного пользования недвижимым имуществом, находящимся в собственности Аргаяшского муниципального района</w:t>
      </w:r>
      <w:r w:rsidR="001B16C3" w:rsidRPr="00E6682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6682A">
        <w:rPr>
          <w:rFonts w:ascii="Times New Roman" w:hAnsi="Times New Roman"/>
          <w:color w:val="000000"/>
          <w:sz w:val="26"/>
          <w:szCs w:val="26"/>
        </w:rPr>
        <w:t xml:space="preserve">и открытым по составу участников. Начальная цена рассчитана согласно оценке, произведенной в соответствии с Федеральными стандартами оценки, утвержденными Министерством экономического развития и торговли Российской Федерации. </w:t>
      </w:r>
    </w:p>
    <w:p w:rsidR="007548DE" w:rsidRPr="00E6682A" w:rsidRDefault="007548DE" w:rsidP="00A67E24">
      <w:pPr>
        <w:spacing w:after="0" w:line="240" w:lineRule="auto"/>
        <w:ind w:firstLine="709"/>
        <w:jc w:val="both"/>
        <w:rPr>
          <w:sz w:val="26"/>
          <w:szCs w:val="26"/>
        </w:rPr>
      </w:pPr>
      <w:r w:rsidRPr="00E6682A">
        <w:rPr>
          <w:rFonts w:ascii="Times New Roman" w:hAnsi="Times New Roman"/>
          <w:color w:val="000000"/>
          <w:sz w:val="26"/>
          <w:szCs w:val="26"/>
        </w:rPr>
        <w:t xml:space="preserve">1.3. Организатор аукциона – </w:t>
      </w:r>
      <w:r w:rsidRPr="00E6682A">
        <w:rPr>
          <w:rFonts w:ascii="Times New Roman" w:hAnsi="Times New Roman"/>
          <w:bCs/>
          <w:sz w:val="26"/>
          <w:szCs w:val="26"/>
        </w:rPr>
        <w:t>Комитет по управлению имуществом Аргаяшского района, Челябинская область, Аргаяшский район, с.</w:t>
      </w:r>
      <w:r w:rsidR="008C47E8" w:rsidRPr="00E6682A">
        <w:rPr>
          <w:rFonts w:ascii="Times New Roman" w:hAnsi="Times New Roman"/>
          <w:bCs/>
          <w:sz w:val="26"/>
          <w:szCs w:val="26"/>
        </w:rPr>
        <w:t xml:space="preserve"> </w:t>
      </w:r>
      <w:r w:rsidRPr="00E6682A">
        <w:rPr>
          <w:rFonts w:ascii="Times New Roman" w:hAnsi="Times New Roman"/>
          <w:bCs/>
          <w:sz w:val="26"/>
          <w:szCs w:val="26"/>
        </w:rPr>
        <w:t xml:space="preserve">Аргаяш, ул.8 Марта, д.38, </w:t>
      </w:r>
      <w:proofErr w:type="spellStart"/>
      <w:r w:rsidRPr="00E6682A">
        <w:rPr>
          <w:rFonts w:ascii="Times New Roman" w:hAnsi="Times New Roman"/>
          <w:bCs/>
          <w:sz w:val="26"/>
          <w:szCs w:val="26"/>
        </w:rPr>
        <w:t>каб</w:t>
      </w:r>
      <w:proofErr w:type="spellEnd"/>
      <w:r w:rsidRPr="00E6682A">
        <w:rPr>
          <w:rFonts w:ascii="Times New Roman" w:hAnsi="Times New Roman"/>
          <w:bCs/>
          <w:sz w:val="26"/>
          <w:szCs w:val="26"/>
        </w:rPr>
        <w:t xml:space="preserve">. 306; тел. 8(35131) 2-00-29, </w:t>
      </w:r>
      <w:r w:rsidRPr="00E6682A">
        <w:rPr>
          <w:rFonts w:ascii="Times New Roman" w:hAnsi="Times New Roman"/>
          <w:bCs/>
          <w:sz w:val="26"/>
          <w:szCs w:val="26"/>
          <w:lang w:val="en-US"/>
        </w:rPr>
        <w:t>E</w:t>
      </w:r>
      <w:r w:rsidRPr="00E6682A">
        <w:rPr>
          <w:rFonts w:ascii="Times New Roman" w:hAnsi="Times New Roman"/>
          <w:bCs/>
          <w:sz w:val="26"/>
          <w:szCs w:val="26"/>
        </w:rPr>
        <w:t>-</w:t>
      </w:r>
      <w:r w:rsidRPr="00E6682A">
        <w:rPr>
          <w:rFonts w:ascii="Times New Roman" w:hAnsi="Times New Roman"/>
          <w:bCs/>
          <w:sz w:val="26"/>
          <w:szCs w:val="26"/>
          <w:lang w:val="en-US"/>
        </w:rPr>
        <w:t>mail</w:t>
      </w:r>
      <w:r w:rsidRPr="00E6682A">
        <w:rPr>
          <w:rFonts w:ascii="Times New Roman" w:hAnsi="Times New Roman"/>
          <w:bCs/>
          <w:sz w:val="26"/>
          <w:szCs w:val="26"/>
        </w:rPr>
        <w:t xml:space="preserve">: </w:t>
      </w:r>
      <w:hyperlink r:id="rId6" w:history="1">
        <w:r w:rsidR="009A3464" w:rsidRPr="00E6682A">
          <w:rPr>
            <w:rStyle w:val="a3"/>
            <w:rFonts w:ascii="Times New Roman" w:hAnsi="Times New Roman"/>
            <w:sz w:val="26"/>
            <w:szCs w:val="26"/>
          </w:rPr>
          <w:t>kui@argayash.ru</w:t>
        </w:r>
      </w:hyperlink>
    </w:p>
    <w:p w:rsidR="00736832" w:rsidRPr="00E01F4B" w:rsidRDefault="001B16C3" w:rsidP="00A67E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682A">
        <w:rPr>
          <w:rFonts w:ascii="Times New Roman" w:hAnsi="Times New Roman"/>
          <w:color w:val="000000"/>
          <w:sz w:val="26"/>
          <w:szCs w:val="26"/>
        </w:rPr>
        <w:t>1</w:t>
      </w:r>
      <w:r w:rsidR="00736832" w:rsidRPr="00E6682A">
        <w:rPr>
          <w:rFonts w:ascii="Times New Roman" w:hAnsi="Times New Roman"/>
          <w:color w:val="000000"/>
          <w:sz w:val="26"/>
          <w:szCs w:val="26"/>
        </w:rPr>
        <w:t>.</w:t>
      </w:r>
      <w:r w:rsidRPr="00E6682A">
        <w:rPr>
          <w:rFonts w:ascii="Times New Roman" w:hAnsi="Times New Roman"/>
          <w:color w:val="000000"/>
          <w:sz w:val="26"/>
          <w:szCs w:val="26"/>
        </w:rPr>
        <w:t>4</w:t>
      </w:r>
      <w:r w:rsidR="00736832" w:rsidRPr="00E6682A">
        <w:rPr>
          <w:rFonts w:ascii="Times New Roman" w:hAnsi="Times New Roman"/>
          <w:color w:val="000000"/>
          <w:sz w:val="26"/>
          <w:szCs w:val="26"/>
        </w:rPr>
        <w:t>. Извещение о проведен</w:t>
      </w:r>
      <w:proofErr w:type="gramStart"/>
      <w:r w:rsidR="00736832" w:rsidRPr="00E6682A">
        <w:rPr>
          <w:rFonts w:ascii="Times New Roman" w:hAnsi="Times New Roman"/>
          <w:color w:val="000000"/>
          <w:sz w:val="26"/>
          <w:szCs w:val="26"/>
        </w:rPr>
        <w:t>ии ау</w:t>
      </w:r>
      <w:proofErr w:type="gramEnd"/>
      <w:r w:rsidR="00736832" w:rsidRPr="00E6682A">
        <w:rPr>
          <w:rFonts w:ascii="Times New Roman" w:hAnsi="Times New Roman"/>
          <w:color w:val="000000"/>
          <w:sz w:val="26"/>
          <w:szCs w:val="26"/>
        </w:rPr>
        <w:t>кциона размещается организатором аукциона на официальном сайте</w:t>
      </w:r>
      <w:r w:rsidR="00736832" w:rsidRPr="00E01F4B">
        <w:rPr>
          <w:rFonts w:ascii="Times New Roman" w:hAnsi="Times New Roman"/>
          <w:color w:val="000000"/>
          <w:sz w:val="26"/>
          <w:szCs w:val="26"/>
        </w:rPr>
        <w:t xml:space="preserve"> </w:t>
      </w:r>
      <w:hyperlink r:id="rId7" w:history="1">
        <w:r w:rsidR="00736832" w:rsidRPr="00E01F4B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www</w:t>
        </w:r>
        <w:r w:rsidR="00736832" w:rsidRPr="00E01F4B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proofErr w:type="spellStart"/>
        <w:r w:rsidR="00736832" w:rsidRPr="00E01F4B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torgi</w:t>
        </w:r>
        <w:proofErr w:type="spellEnd"/>
        <w:r w:rsidR="00736832" w:rsidRPr="00E01F4B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proofErr w:type="spellStart"/>
        <w:r w:rsidR="00736832" w:rsidRPr="00E01F4B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gov</w:t>
        </w:r>
        <w:proofErr w:type="spellEnd"/>
        <w:r w:rsidR="00736832" w:rsidRPr="00E01F4B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proofErr w:type="spellStart"/>
        <w:r w:rsidR="00736832" w:rsidRPr="00E01F4B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="00736832" w:rsidRPr="00E01F4B">
        <w:rPr>
          <w:rFonts w:ascii="Times New Roman" w:hAnsi="Times New Roman"/>
          <w:color w:val="000000"/>
          <w:sz w:val="26"/>
          <w:szCs w:val="26"/>
        </w:rPr>
        <w:t xml:space="preserve"> (далее – официальный сайт). Документация об аукционе размещается организатором аукциона на официальном сайте.</w:t>
      </w:r>
    </w:p>
    <w:p w:rsidR="00736832" w:rsidRPr="00E01F4B" w:rsidRDefault="00736832" w:rsidP="00A67E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01F4B">
        <w:rPr>
          <w:rFonts w:ascii="Times New Roman" w:hAnsi="Times New Roman"/>
          <w:color w:val="000000"/>
          <w:sz w:val="26"/>
          <w:szCs w:val="26"/>
        </w:rPr>
        <w:t>1.5. Условия аукциона, порядок и условия заключения договора с участником аукциона являются условиями публичной оферты.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AA0F2E" w:rsidRDefault="00AA0F2E" w:rsidP="009467C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9467C8" w:rsidRPr="00E01F4B" w:rsidRDefault="009467C8" w:rsidP="009467C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color w:val="000000"/>
          <w:sz w:val="26"/>
          <w:szCs w:val="26"/>
        </w:rPr>
      </w:pPr>
      <w:r w:rsidRPr="00E01F4B">
        <w:rPr>
          <w:rFonts w:ascii="Times New Roman" w:hAnsi="Times New Roman"/>
          <w:b/>
          <w:bCs/>
          <w:color w:val="000000"/>
          <w:sz w:val="26"/>
          <w:szCs w:val="26"/>
        </w:rPr>
        <w:t>2. Сведения о предмете аукциона</w:t>
      </w:r>
    </w:p>
    <w:p w:rsidR="009467C8" w:rsidRPr="00E01F4B" w:rsidRDefault="009467C8" w:rsidP="00AA0F2E">
      <w:pPr>
        <w:spacing w:after="0" w:line="240" w:lineRule="auto"/>
        <w:ind w:right="23" w:firstLine="708"/>
        <w:jc w:val="both"/>
        <w:rPr>
          <w:rFonts w:ascii="Times New Roman" w:hAnsi="Times New Roman"/>
          <w:bCs/>
          <w:sz w:val="26"/>
          <w:szCs w:val="26"/>
        </w:rPr>
      </w:pPr>
      <w:r w:rsidRPr="00E6682A">
        <w:rPr>
          <w:rFonts w:ascii="Times New Roman" w:hAnsi="Times New Roman"/>
          <w:color w:val="000000"/>
          <w:sz w:val="26"/>
          <w:szCs w:val="26"/>
        </w:rPr>
        <w:t>2.1.</w:t>
      </w:r>
      <w:r w:rsidRPr="00E01F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A0F2E">
        <w:rPr>
          <w:rFonts w:ascii="Times New Roman" w:hAnsi="Times New Roman"/>
          <w:bCs/>
          <w:color w:val="000000"/>
          <w:sz w:val="26"/>
          <w:szCs w:val="26"/>
        </w:rPr>
        <w:t>Предмет аукциона</w:t>
      </w:r>
      <w:r w:rsidRPr="00AA0F2E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Pr="00AA0F2E">
        <w:rPr>
          <w:rFonts w:ascii="Times New Roman" w:hAnsi="Times New Roman"/>
          <w:bCs/>
          <w:sz w:val="26"/>
          <w:szCs w:val="26"/>
        </w:rPr>
        <w:t xml:space="preserve"> право заключения </w:t>
      </w:r>
      <w:r w:rsidRPr="00AA0F2E">
        <w:rPr>
          <w:rFonts w:ascii="Times New Roman" w:hAnsi="Times New Roman"/>
          <w:sz w:val="26"/>
          <w:szCs w:val="26"/>
        </w:rPr>
        <w:t>договора безвозмездного пользования недвижимым имуществом, находящимся в собственности  Аргаяшского муниципального района</w:t>
      </w:r>
      <w:r w:rsidRPr="00AA0F2E">
        <w:rPr>
          <w:rFonts w:ascii="Times New Roman" w:hAnsi="Times New Roman"/>
          <w:color w:val="000000"/>
          <w:sz w:val="26"/>
          <w:szCs w:val="26"/>
        </w:rPr>
        <w:t xml:space="preserve"> (далее – Договор</w:t>
      </w:r>
      <w:r w:rsidRPr="00E01F4B">
        <w:rPr>
          <w:rFonts w:ascii="Times New Roman" w:hAnsi="Times New Roman"/>
          <w:color w:val="000000"/>
          <w:sz w:val="26"/>
          <w:szCs w:val="26"/>
        </w:rPr>
        <w:t>)</w:t>
      </w:r>
      <w:r w:rsidRPr="00E01F4B">
        <w:rPr>
          <w:rFonts w:ascii="Times New Roman" w:hAnsi="Times New Roman"/>
          <w:bCs/>
          <w:sz w:val="26"/>
          <w:szCs w:val="26"/>
        </w:rPr>
        <w:t xml:space="preserve"> </w:t>
      </w:r>
      <w:r w:rsidRPr="00E01F4B">
        <w:rPr>
          <w:rFonts w:ascii="Times New Roman" w:hAnsi="Times New Roman"/>
          <w:color w:val="000000"/>
          <w:sz w:val="26"/>
          <w:szCs w:val="26"/>
        </w:rPr>
        <w:t>в отношении следующих объектов имущества:</w:t>
      </w:r>
    </w:p>
    <w:p w:rsidR="009467C8" w:rsidRPr="00E01F4B" w:rsidRDefault="00AA0F2E" w:rsidP="009467C8">
      <w:pPr>
        <w:pStyle w:val="a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9467C8" w:rsidRPr="00E01F4B">
        <w:rPr>
          <w:b/>
          <w:sz w:val="26"/>
          <w:szCs w:val="26"/>
        </w:rPr>
        <w:t>Лот № 1:</w:t>
      </w:r>
    </w:p>
    <w:p w:rsidR="009467C8" w:rsidRPr="00E01F4B" w:rsidRDefault="009467C8" w:rsidP="009467C8">
      <w:pPr>
        <w:pStyle w:val="a5"/>
        <w:rPr>
          <w:sz w:val="26"/>
          <w:szCs w:val="26"/>
        </w:rPr>
      </w:pPr>
      <w:r w:rsidRPr="00E01F4B">
        <w:rPr>
          <w:sz w:val="26"/>
          <w:szCs w:val="26"/>
        </w:rPr>
        <w:t xml:space="preserve">Сооружение - газоснабжение жилых домов по улицам Комсомольская, Труда, Советская в селе Аргаяш, назначение </w:t>
      </w:r>
      <w:proofErr w:type="gramStart"/>
      <w:r w:rsidRPr="00E01F4B">
        <w:rPr>
          <w:sz w:val="26"/>
          <w:szCs w:val="26"/>
        </w:rPr>
        <w:t>–и</w:t>
      </w:r>
      <w:proofErr w:type="gramEnd"/>
      <w:r w:rsidRPr="00E01F4B">
        <w:rPr>
          <w:sz w:val="26"/>
          <w:szCs w:val="26"/>
        </w:rPr>
        <w:t xml:space="preserve">нженерно-коммуникационное, протяженностью 637,0 м, кадастровый номер: 74:02:0000000:3104, по адресу: </w:t>
      </w:r>
      <w:proofErr w:type="gramStart"/>
      <w:r w:rsidRPr="00E01F4B">
        <w:rPr>
          <w:sz w:val="26"/>
          <w:szCs w:val="26"/>
        </w:rPr>
        <w:t>Россия Челябинская область, Аргаяшский район, село Аргаяш от точки врезки №1 в существующий газопровод за домом №5, до т.№2 напротив дома №5, до т.№3 по улице Советской, до т.№4 между домами №9, №11 до т.№5 у дома №7, до т.№6 между домами №15, №17, до т.№7 у дома №27, до т.8 у дома</w:t>
      </w:r>
      <w:proofErr w:type="gramEnd"/>
      <w:r w:rsidRPr="00E01F4B">
        <w:rPr>
          <w:sz w:val="26"/>
          <w:szCs w:val="26"/>
        </w:rPr>
        <w:t xml:space="preserve"> №18, до т.№9 у дома №14, до т.10 у дома №30 по ул. Труда</w:t>
      </w:r>
      <w:r w:rsidR="00AA0F2E">
        <w:rPr>
          <w:sz w:val="26"/>
          <w:szCs w:val="26"/>
        </w:rPr>
        <w:t>;</w:t>
      </w:r>
    </w:p>
    <w:p w:rsidR="009467C8" w:rsidRPr="00E01F4B" w:rsidRDefault="00AA0F2E" w:rsidP="009467C8">
      <w:pPr>
        <w:pStyle w:val="a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9467C8" w:rsidRPr="00E01F4B">
        <w:rPr>
          <w:b/>
          <w:sz w:val="26"/>
          <w:szCs w:val="26"/>
        </w:rPr>
        <w:t>Лот № 2:</w:t>
      </w:r>
    </w:p>
    <w:p w:rsidR="009467C8" w:rsidRPr="00E01F4B" w:rsidRDefault="009467C8" w:rsidP="009467C8">
      <w:pPr>
        <w:pStyle w:val="a5"/>
        <w:rPr>
          <w:sz w:val="26"/>
          <w:szCs w:val="26"/>
        </w:rPr>
      </w:pPr>
      <w:r w:rsidRPr="00E01F4B">
        <w:rPr>
          <w:sz w:val="26"/>
          <w:szCs w:val="26"/>
        </w:rPr>
        <w:t>Газоснабжение жилых домов с №19 по 50 ул. Куйбышева с. Аргаяш, назначение – иные Сооружения производственного назначения, протяженностью 947 м.,  кадастровый номер: 74:02:0000000:3899, по адресу: Челябинская область, Аргаяшский район, с. Аргаяш, ул. Куйбышева</w:t>
      </w:r>
      <w:r w:rsidR="00AA0F2E">
        <w:rPr>
          <w:sz w:val="26"/>
          <w:szCs w:val="26"/>
        </w:rPr>
        <w:t>;</w:t>
      </w:r>
    </w:p>
    <w:p w:rsidR="009467C8" w:rsidRPr="00E01F4B" w:rsidRDefault="00AA0F2E" w:rsidP="009467C8">
      <w:pPr>
        <w:pStyle w:val="a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9467C8" w:rsidRPr="00E01F4B">
        <w:rPr>
          <w:b/>
          <w:sz w:val="26"/>
          <w:szCs w:val="26"/>
        </w:rPr>
        <w:t>Лот № 3:</w:t>
      </w:r>
    </w:p>
    <w:p w:rsidR="009467C8" w:rsidRPr="00E01F4B" w:rsidRDefault="009467C8" w:rsidP="009467C8">
      <w:pPr>
        <w:pStyle w:val="a5"/>
        <w:rPr>
          <w:sz w:val="26"/>
          <w:szCs w:val="26"/>
        </w:rPr>
      </w:pPr>
      <w:r w:rsidRPr="00E01F4B">
        <w:rPr>
          <w:sz w:val="26"/>
          <w:szCs w:val="26"/>
        </w:rPr>
        <w:lastRenderedPageBreak/>
        <w:t>Газоснабжение жилых домов по улице Полевой села Аргаяш Аргаяшского муниципального района Челябинской области, назначение – иные Сооружения производственного назначения, протяженностью – 2006 м., кадастровый номер 74:02:0000000:4466, по адресу: Челябинская область, Аргаяшский район, с. Аргаяш, ул. Полевая</w:t>
      </w:r>
      <w:r w:rsidR="00AA0F2E">
        <w:rPr>
          <w:sz w:val="26"/>
          <w:szCs w:val="26"/>
        </w:rPr>
        <w:t>;</w:t>
      </w:r>
    </w:p>
    <w:p w:rsidR="009467C8" w:rsidRPr="00E01F4B" w:rsidRDefault="00AA0F2E" w:rsidP="009467C8">
      <w:pPr>
        <w:pStyle w:val="a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9467C8" w:rsidRPr="00E01F4B">
        <w:rPr>
          <w:b/>
          <w:sz w:val="26"/>
          <w:szCs w:val="26"/>
        </w:rPr>
        <w:t>Лот № 4:</w:t>
      </w:r>
    </w:p>
    <w:p w:rsidR="009467C8" w:rsidRPr="00E01F4B" w:rsidRDefault="009467C8" w:rsidP="009467C8">
      <w:pPr>
        <w:pStyle w:val="a5"/>
        <w:rPr>
          <w:sz w:val="26"/>
          <w:szCs w:val="26"/>
        </w:rPr>
      </w:pPr>
      <w:r w:rsidRPr="00E01F4B">
        <w:rPr>
          <w:sz w:val="26"/>
          <w:szCs w:val="26"/>
        </w:rPr>
        <w:t xml:space="preserve">Газоснабжение жилых домов №41-47 по ул. </w:t>
      </w:r>
      <w:proofErr w:type="gramStart"/>
      <w:r w:rsidRPr="00E01F4B">
        <w:rPr>
          <w:sz w:val="26"/>
          <w:szCs w:val="26"/>
        </w:rPr>
        <w:t>Интернациональная</w:t>
      </w:r>
      <w:proofErr w:type="gramEnd"/>
      <w:r w:rsidRPr="00E01F4B">
        <w:rPr>
          <w:sz w:val="26"/>
          <w:szCs w:val="26"/>
        </w:rPr>
        <w:t xml:space="preserve"> с. Аргаяш, назначение - иные Сооружения производственного назначения, протяженностью – 494 м., кадастровый номер 74:02:0000000:3880, по адресу: Челябинская область, Аргаяшский район, с. Аргаяш, ул. Интернациональная</w:t>
      </w:r>
      <w:r w:rsidR="00AA0F2E">
        <w:rPr>
          <w:sz w:val="26"/>
          <w:szCs w:val="26"/>
        </w:rPr>
        <w:t>;</w:t>
      </w:r>
    </w:p>
    <w:p w:rsidR="009467C8" w:rsidRPr="00E01F4B" w:rsidRDefault="00AA0F2E" w:rsidP="009467C8">
      <w:pPr>
        <w:pStyle w:val="a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9467C8" w:rsidRPr="00E01F4B">
        <w:rPr>
          <w:b/>
          <w:sz w:val="26"/>
          <w:szCs w:val="26"/>
        </w:rPr>
        <w:t>Лот № 5:</w:t>
      </w:r>
    </w:p>
    <w:p w:rsidR="009467C8" w:rsidRPr="00E01F4B" w:rsidRDefault="009467C8" w:rsidP="009467C8">
      <w:pPr>
        <w:pStyle w:val="a5"/>
        <w:rPr>
          <w:sz w:val="26"/>
          <w:szCs w:val="26"/>
        </w:rPr>
      </w:pPr>
      <w:r w:rsidRPr="00E01F4B">
        <w:rPr>
          <w:sz w:val="26"/>
          <w:szCs w:val="26"/>
        </w:rPr>
        <w:t>Газоснабжение жилых домов с. Байрамгулово Аргаяшского района Челябинской области, назначение - сооружения коммунального хозяйства, протяженностью – 14210 м., кадастровый номер 74:02:0000000:4600, по адресу: Челябинская область, Аргаяшский район, с. Байрамгулово</w:t>
      </w:r>
      <w:r w:rsidR="00AA0F2E">
        <w:rPr>
          <w:sz w:val="26"/>
          <w:szCs w:val="26"/>
        </w:rPr>
        <w:t>;</w:t>
      </w:r>
    </w:p>
    <w:p w:rsidR="009467C8" w:rsidRPr="00E01F4B" w:rsidRDefault="00AA0F2E" w:rsidP="009467C8">
      <w:pPr>
        <w:pStyle w:val="a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9467C8" w:rsidRPr="00E01F4B">
        <w:rPr>
          <w:b/>
          <w:sz w:val="26"/>
          <w:szCs w:val="26"/>
        </w:rPr>
        <w:t>Лот № 6:</w:t>
      </w:r>
    </w:p>
    <w:p w:rsidR="009467C8" w:rsidRPr="00E01F4B" w:rsidRDefault="009467C8" w:rsidP="009467C8">
      <w:pPr>
        <w:pStyle w:val="a5"/>
        <w:rPr>
          <w:sz w:val="26"/>
          <w:szCs w:val="26"/>
        </w:rPr>
      </w:pPr>
      <w:r w:rsidRPr="00E01F4B">
        <w:rPr>
          <w:sz w:val="26"/>
          <w:szCs w:val="26"/>
        </w:rPr>
        <w:t xml:space="preserve">  Газоснабжение жилых домов с. Байрамгулово Аргаяшского района Челябинской области, назначение - сооружения коммунального хозяйства, протяженностью – 1277 м., кадастровый номер 74:02:0000000:4589, по адресу: Челябинская область, Аргаяшский район, с. Байрамгулово</w:t>
      </w:r>
      <w:r w:rsidR="00AA0F2E">
        <w:rPr>
          <w:sz w:val="26"/>
          <w:szCs w:val="26"/>
        </w:rPr>
        <w:t>;</w:t>
      </w:r>
    </w:p>
    <w:p w:rsidR="009467C8" w:rsidRPr="00E01F4B" w:rsidRDefault="00AA0F2E" w:rsidP="009467C8">
      <w:pPr>
        <w:pStyle w:val="a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9467C8" w:rsidRPr="00E01F4B">
        <w:rPr>
          <w:b/>
          <w:sz w:val="26"/>
          <w:szCs w:val="26"/>
        </w:rPr>
        <w:t>Лот № 7:</w:t>
      </w:r>
    </w:p>
    <w:p w:rsidR="009467C8" w:rsidRPr="00E01F4B" w:rsidRDefault="009467C8" w:rsidP="009467C8">
      <w:pPr>
        <w:pStyle w:val="a5"/>
        <w:rPr>
          <w:b/>
          <w:sz w:val="26"/>
          <w:szCs w:val="26"/>
        </w:rPr>
      </w:pPr>
      <w:r w:rsidRPr="00E01F4B">
        <w:rPr>
          <w:sz w:val="26"/>
          <w:szCs w:val="26"/>
        </w:rPr>
        <w:t xml:space="preserve"> Газоснабжение жилых домов   по ул. К.Маркса, Отечественная, пер. Малышева </w:t>
      </w:r>
      <w:proofErr w:type="gramStart"/>
      <w:r w:rsidRPr="00E01F4B">
        <w:rPr>
          <w:sz w:val="26"/>
          <w:szCs w:val="26"/>
        </w:rPr>
        <w:t>в</w:t>
      </w:r>
      <w:proofErr w:type="gramEnd"/>
      <w:r w:rsidRPr="00E01F4B">
        <w:rPr>
          <w:sz w:val="26"/>
          <w:szCs w:val="26"/>
        </w:rPr>
        <w:t xml:space="preserve"> </w:t>
      </w:r>
      <w:proofErr w:type="gramStart"/>
      <w:r w:rsidRPr="00E01F4B">
        <w:rPr>
          <w:sz w:val="26"/>
          <w:szCs w:val="26"/>
        </w:rPr>
        <w:t>с</w:t>
      </w:r>
      <w:proofErr w:type="gramEnd"/>
      <w:r w:rsidRPr="00E01F4B">
        <w:rPr>
          <w:sz w:val="26"/>
          <w:szCs w:val="26"/>
        </w:rPr>
        <w:t xml:space="preserve">. Губернское  Аргаяшского района Челябинской области, назначение - сооружения </w:t>
      </w:r>
      <w:proofErr w:type="spellStart"/>
      <w:r w:rsidRPr="00E01F4B">
        <w:rPr>
          <w:sz w:val="26"/>
          <w:szCs w:val="26"/>
        </w:rPr>
        <w:t>газохимического</w:t>
      </w:r>
      <w:proofErr w:type="spellEnd"/>
      <w:r w:rsidRPr="00E01F4B">
        <w:rPr>
          <w:sz w:val="26"/>
          <w:szCs w:val="26"/>
        </w:rPr>
        <w:t xml:space="preserve"> комплекса, протяженностью – 3317 м., кадастровый номер 74:02:0000000:4718, по адресу: </w:t>
      </w:r>
      <w:proofErr w:type="gramStart"/>
      <w:r w:rsidRPr="00E01F4B">
        <w:rPr>
          <w:sz w:val="26"/>
          <w:szCs w:val="26"/>
        </w:rPr>
        <w:t>Челябинская область, Аргаяшский район,  с. Губернское,  по ул. К.Маркса, Отечественная, пер. Малышева</w:t>
      </w:r>
      <w:r w:rsidR="00AA0F2E">
        <w:rPr>
          <w:sz w:val="26"/>
          <w:szCs w:val="26"/>
        </w:rPr>
        <w:t>;</w:t>
      </w:r>
      <w:r w:rsidRPr="00E01F4B">
        <w:rPr>
          <w:b/>
          <w:sz w:val="26"/>
          <w:szCs w:val="26"/>
        </w:rPr>
        <w:t xml:space="preserve"> </w:t>
      </w:r>
      <w:proofErr w:type="gramEnd"/>
    </w:p>
    <w:p w:rsidR="009467C8" w:rsidRPr="00E01F4B" w:rsidRDefault="00AA0F2E" w:rsidP="009467C8">
      <w:pPr>
        <w:pStyle w:val="a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9467C8" w:rsidRPr="00E01F4B">
        <w:rPr>
          <w:b/>
          <w:sz w:val="26"/>
          <w:szCs w:val="26"/>
        </w:rPr>
        <w:t>Лот № 8:</w:t>
      </w:r>
    </w:p>
    <w:p w:rsidR="009467C8" w:rsidRPr="00E01F4B" w:rsidRDefault="009467C8" w:rsidP="009467C8">
      <w:pPr>
        <w:pStyle w:val="a5"/>
        <w:rPr>
          <w:b/>
          <w:sz w:val="26"/>
          <w:szCs w:val="26"/>
        </w:rPr>
      </w:pPr>
      <w:proofErr w:type="gramStart"/>
      <w:r w:rsidRPr="00E01F4B">
        <w:rPr>
          <w:sz w:val="26"/>
          <w:szCs w:val="26"/>
        </w:rPr>
        <w:t xml:space="preserve">Газоснабжение жилых домов   по ул. Мира, Победы, Солнечная, Северная, Луговая, Молодёжная, Радужная, Октябрьская микрорайона «Северный» в пос. </w:t>
      </w:r>
      <w:proofErr w:type="spellStart"/>
      <w:r w:rsidRPr="00E01F4B">
        <w:rPr>
          <w:sz w:val="26"/>
          <w:szCs w:val="26"/>
        </w:rPr>
        <w:t>Ишалина</w:t>
      </w:r>
      <w:proofErr w:type="spellEnd"/>
      <w:r w:rsidRPr="00E01F4B">
        <w:rPr>
          <w:sz w:val="26"/>
          <w:szCs w:val="26"/>
        </w:rPr>
        <w:t xml:space="preserve"> Аргаяшского муниципального района Челябинской области, назначение - сооружения </w:t>
      </w:r>
      <w:proofErr w:type="spellStart"/>
      <w:r w:rsidRPr="00E01F4B">
        <w:rPr>
          <w:sz w:val="26"/>
          <w:szCs w:val="26"/>
        </w:rPr>
        <w:t>газохимического</w:t>
      </w:r>
      <w:proofErr w:type="spellEnd"/>
      <w:r w:rsidRPr="00E01F4B">
        <w:rPr>
          <w:sz w:val="26"/>
          <w:szCs w:val="26"/>
        </w:rPr>
        <w:t xml:space="preserve"> комплекса, протяженностью – 4786 м., кадастровый номер 74:02:0000000:4741, по адресу:</w:t>
      </w:r>
      <w:proofErr w:type="gramEnd"/>
      <w:r w:rsidRPr="00E01F4B">
        <w:rPr>
          <w:sz w:val="26"/>
          <w:szCs w:val="26"/>
        </w:rPr>
        <w:t xml:space="preserve"> </w:t>
      </w:r>
      <w:proofErr w:type="gramStart"/>
      <w:r w:rsidRPr="00E01F4B">
        <w:rPr>
          <w:sz w:val="26"/>
          <w:szCs w:val="26"/>
        </w:rPr>
        <w:t>Челябинская область, Аргаяшский район,  по ул. Мира, Победы, Солнечная, Северная, Луговая, Молодёжная, Радужная, Октябрьская микрорайона «Северный»</w:t>
      </w:r>
      <w:r w:rsidR="00AA0F2E">
        <w:rPr>
          <w:sz w:val="26"/>
          <w:szCs w:val="26"/>
        </w:rPr>
        <w:t>;</w:t>
      </w:r>
      <w:proofErr w:type="gramEnd"/>
    </w:p>
    <w:p w:rsidR="009467C8" w:rsidRPr="00E01F4B" w:rsidRDefault="00AA0F2E" w:rsidP="009467C8">
      <w:pPr>
        <w:pStyle w:val="a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9467C8" w:rsidRPr="00E01F4B">
        <w:rPr>
          <w:b/>
          <w:sz w:val="26"/>
          <w:szCs w:val="26"/>
        </w:rPr>
        <w:t>Лот № 9:</w:t>
      </w:r>
    </w:p>
    <w:p w:rsidR="009467C8" w:rsidRPr="00E01F4B" w:rsidRDefault="009467C8" w:rsidP="009467C8">
      <w:pPr>
        <w:pStyle w:val="a5"/>
        <w:rPr>
          <w:sz w:val="26"/>
          <w:szCs w:val="26"/>
        </w:rPr>
      </w:pPr>
      <w:r w:rsidRPr="00E01F4B">
        <w:rPr>
          <w:sz w:val="26"/>
          <w:szCs w:val="26"/>
        </w:rPr>
        <w:t>Газоснабжение жилых домов по ул. Зои Космодемьянской в с</w:t>
      </w:r>
      <w:proofErr w:type="gramStart"/>
      <w:r w:rsidRPr="00E01F4B">
        <w:rPr>
          <w:sz w:val="26"/>
          <w:szCs w:val="26"/>
        </w:rPr>
        <w:t>.А</w:t>
      </w:r>
      <w:proofErr w:type="gramEnd"/>
      <w:r w:rsidRPr="00E01F4B">
        <w:rPr>
          <w:sz w:val="26"/>
          <w:szCs w:val="26"/>
        </w:rPr>
        <w:t xml:space="preserve">ргаяш Аргаяшского района Челябинской области, назначение - сооружения </w:t>
      </w:r>
      <w:proofErr w:type="spellStart"/>
      <w:r w:rsidRPr="00E01F4B">
        <w:rPr>
          <w:sz w:val="26"/>
          <w:szCs w:val="26"/>
        </w:rPr>
        <w:t>газохимического</w:t>
      </w:r>
      <w:proofErr w:type="spellEnd"/>
      <w:r w:rsidRPr="00E01F4B">
        <w:rPr>
          <w:sz w:val="26"/>
          <w:szCs w:val="26"/>
        </w:rPr>
        <w:t xml:space="preserve"> комплекса, протяженностью – 1222м., кадастровый номер 74:02:0000000:4735, по адресу: Челябинская область, Аргаяшский район, с. Аргаяш, ул. Зои Космодемьянской</w:t>
      </w:r>
      <w:r w:rsidR="00AA0F2E">
        <w:rPr>
          <w:sz w:val="26"/>
          <w:szCs w:val="26"/>
        </w:rPr>
        <w:t>.</w:t>
      </w:r>
    </w:p>
    <w:p w:rsidR="009467C8" w:rsidRPr="00E01F4B" w:rsidRDefault="009467C8" w:rsidP="009467C8">
      <w:pPr>
        <w:pStyle w:val="a5"/>
        <w:rPr>
          <w:sz w:val="26"/>
          <w:szCs w:val="26"/>
        </w:rPr>
      </w:pPr>
    </w:p>
    <w:p w:rsidR="009467C8" w:rsidRPr="00E01F4B" w:rsidRDefault="009467C8" w:rsidP="009467C8">
      <w:pPr>
        <w:pStyle w:val="2"/>
        <w:spacing w:before="0" w:after="0"/>
        <w:ind w:firstLine="539"/>
        <w:jc w:val="both"/>
        <w:outlineLvl w:val="1"/>
      </w:pPr>
      <w:r w:rsidRPr="00E01F4B">
        <w:rPr>
          <w:color w:val="auto"/>
        </w:rPr>
        <w:t>2.2  Целевое назначение</w:t>
      </w:r>
      <w:r w:rsidRPr="00E01F4B">
        <w:t>:</w:t>
      </w:r>
    </w:p>
    <w:p w:rsidR="009467C8" w:rsidRPr="00E01F4B" w:rsidRDefault="009467C8" w:rsidP="009467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01F4B">
        <w:rPr>
          <w:rFonts w:ascii="Times New Roman" w:hAnsi="Times New Roman"/>
          <w:sz w:val="26"/>
          <w:szCs w:val="26"/>
        </w:rPr>
        <w:t xml:space="preserve">по </w:t>
      </w:r>
      <w:r w:rsidRPr="00E01F4B">
        <w:rPr>
          <w:rFonts w:ascii="Times New Roman" w:hAnsi="Times New Roman"/>
          <w:b/>
          <w:sz w:val="26"/>
          <w:szCs w:val="26"/>
        </w:rPr>
        <w:t>Лоту № 1 –</w:t>
      </w:r>
      <w:r w:rsidRPr="00E01F4B">
        <w:rPr>
          <w:rFonts w:ascii="Times New Roman" w:hAnsi="Times New Roman"/>
          <w:sz w:val="26"/>
          <w:szCs w:val="26"/>
        </w:rPr>
        <w:t xml:space="preserve"> </w:t>
      </w:r>
      <w:r w:rsidRPr="00E01F4B">
        <w:rPr>
          <w:rFonts w:ascii="Times New Roman" w:hAnsi="Times New Roman"/>
          <w:bCs/>
          <w:sz w:val="26"/>
          <w:szCs w:val="26"/>
        </w:rPr>
        <w:t xml:space="preserve"> эксплуатация муниципального имущества в целях безопасности использования газового хозяйства, </w:t>
      </w:r>
      <w:r w:rsidRPr="00E01F4B">
        <w:rPr>
          <w:rFonts w:ascii="Times New Roman" w:hAnsi="Times New Roman"/>
          <w:sz w:val="26"/>
          <w:szCs w:val="26"/>
        </w:rPr>
        <w:t>предназначено для бесперебойного газоснабжения потребителей</w:t>
      </w:r>
      <w:r w:rsidRPr="00E01F4B">
        <w:rPr>
          <w:rFonts w:ascii="Times New Roman" w:hAnsi="Times New Roman"/>
          <w:bCs/>
          <w:sz w:val="26"/>
          <w:szCs w:val="26"/>
        </w:rPr>
        <w:t xml:space="preserve"> на территории Аргаяшского муниципального района Челябинской области</w:t>
      </w:r>
    </w:p>
    <w:p w:rsidR="009467C8" w:rsidRPr="00E01F4B" w:rsidRDefault="009467C8" w:rsidP="009467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01F4B">
        <w:rPr>
          <w:rFonts w:ascii="Times New Roman" w:hAnsi="Times New Roman"/>
          <w:sz w:val="26"/>
          <w:szCs w:val="26"/>
        </w:rPr>
        <w:t xml:space="preserve">по </w:t>
      </w:r>
      <w:r w:rsidRPr="00E01F4B">
        <w:rPr>
          <w:rFonts w:ascii="Times New Roman" w:hAnsi="Times New Roman"/>
          <w:b/>
          <w:sz w:val="26"/>
          <w:szCs w:val="26"/>
        </w:rPr>
        <w:t>Лоту № 2 –</w:t>
      </w:r>
      <w:r w:rsidRPr="00E01F4B">
        <w:rPr>
          <w:rFonts w:ascii="Times New Roman" w:hAnsi="Times New Roman"/>
          <w:sz w:val="26"/>
          <w:szCs w:val="26"/>
        </w:rPr>
        <w:t xml:space="preserve"> </w:t>
      </w:r>
      <w:r w:rsidRPr="00E01F4B">
        <w:rPr>
          <w:rFonts w:ascii="Times New Roman" w:hAnsi="Times New Roman"/>
          <w:bCs/>
          <w:sz w:val="26"/>
          <w:szCs w:val="26"/>
        </w:rPr>
        <w:t xml:space="preserve"> эксплуатация муниципального имущества в целях безопасности использования газового хозяйства, </w:t>
      </w:r>
      <w:r w:rsidRPr="00E01F4B">
        <w:rPr>
          <w:rFonts w:ascii="Times New Roman" w:hAnsi="Times New Roman"/>
          <w:sz w:val="26"/>
          <w:szCs w:val="26"/>
        </w:rPr>
        <w:t>предназначено для бесперебойного газоснабжения потребителей</w:t>
      </w:r>
      <w:r w:rsidRPr="00E01F4B">
        <w:rPr>
          <w:rFonts w:ascii="Times New Roman" w:hAnsi="Times New Roman"/>
          <w:bCs/>
          <w:sz w:val="26"/>
          <w:szCs w:val="26"/>
        </w:rPr>
        <w:t xml:space="preserve"> на территории Аргаяшского муниципального района Челябинской области</w:t>
      </w:r>
    </w:p>
    <w:p w:rsidR="009467C8" w:rsidRPr="00E01F4B" w:rsidRDefault="009467C8" w:rsidP="009467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01F4B">
        <w:rPr>
          <w:rFonts w:ascii="Times New Roman" w:hAnsi="Times New Roman"/>
          <w:sz w:val="26"/>
          <w:szCs w:val="26"/>
        </w:rPr>
        <w:t xml:space="preserve">по </w:t>
      </w:r>
      <w:r w:rsidRPr="00E01F4B">
        <w:rPr>
          <w:rFonts w:ascii="Times New Roman" w:hAnsi="Times New Roman"/>
          <w:b/>
          <w:sz w:val="26"/>
          <w:szCs w:val="26"/>
        </w:rPr>
        <w:t>Лоту № 3 –</w:t>
      </w:r>
      <w:r w:rsidRPr="00E01F4B">
        <w:rPr>
          <w:rFonts w:ascii="Times New Roman" w:hAnsi="Times New Roman"/>
          <w:sz w:val="26"/>
          <w:szCs w:val="26"/>
        </w:rPr>
        <w:t xml:space="preserve"> </w:t>
      </w:r>
      <w:r w:rsidRPr="00E01F4B">
        <w:rPr>
          <w:rFonts w:ascii="Times New Roman" w:hAnsi="Times New Roman"/>
          <w:bCs/>
          <w:sz w:val="26"/>
          <w:szCs w:val="26"/>
        </w:rPr>
        <w:t xml:space="preserve"> эксплуатация муниципального имущества в целях безопасности использования газового хозяйства, </w:t>
      </w:r>
      <w:r w:rsidRPr="00E01F4B">
        <w:rPr>
          <w:rFonts w:ascii="Times New Roman" w:hAnsi="Times New Roman"/>
          <w:sz w:val="26"/>
          <w:szCs w:val="26"/>
        </w:rPr>
        <w:t xml:space="preserve">предназначено для бесперебойного </w:t>
      </w:r>
      <w:r w:rsidRPr="00E01F4B">
        <w:rPr>
          <w:rFonts w:ascii="Times New Roman" w:hAnsi="Times New Roman"/>
          <w:sz w:val="26"/>
          <w:szCs w:val="26"/>
        </w:rPr>
        <w:lastRenderedPageBreak/>
        <w:t>газоснабжения потребителей</w:t>
      </w:r>
      <w:r w:rsidRPr="00E01F4B">
        <w:rPr>
          <w:rFonts w:ascii="Times New Roman" w:hAnsi="Times New Roman"/>
          <w:bCs/>
          <w:sz w:val="26"/>
          <w:szCs w:val="26"/>
        </w:rPr>
        <w:t xml:space="preserve"> на территории Аргаяшского муниципального района Челябинской области</w:t>
      </w:r>
    </w:p>
    <w:p w:rsidR="009467C8" w:rsidRPr="00E01F4B" w:rsidRDefault="009467C8" w:rsidP="009467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01F4B">
        <w:rPr>
          <w:rFonts w:ascii="Times New Roman" w:hAnsi="Times New Roman"/>
          <w:sz w:val="26"/>
          <w:szCs w:val="26"/>
        </w:rPr>
        <w:t xml:space="preserve">по </w:t>
      </w:r>
      <w:r w:rsidRPr="00E01F4B">
        <w:rPr>
          <w:rFonts w:ascii="Times New Roman" w:hAnsi="Times New Roman"/>
          <w:b/>
          <w:sz w:val="26"/>
          <w:szCs w:val="26"/>
        </w:rPr>
        <w:t>Лоту № 4 –</w:t>
      </w:r>
      <w:r w:rsidRPr="00E01F4B">
        <w:rPr>
          <w:rFonts w:ascii="Times New Roman" w:hAnsi="Times New Roman"/>
          <w:sz w:val="26"/>
          <w:szCs w:val="26"/>
        </w:rPr>
        <w:t xml:space="preserve"> </w:t>
      </w:r>
      <w:r w:rsidRPr="00E01F4B">
        <w:rPr>
          <w:rFonts w:ascii="Times New Roman" w:hAnsi="Times New Roman"/>
          <w:bCs/>
          <w:sz w:val="26"/>
          <w:szCs w:val="26"/>
        </w:rPr>
        <w:t xml:space="preserve"> эксплуатация муниципального имущества в целях безопасности использования газового хозяйства, </w:t>
      </w:r>
      <w:r w:rsidRPr="00E01F4B">
        <w:rPr>
          <w:rFonts w:ascii="Times New Roman" w:hAnsi="Times New Roman"/>
          <w:sz w:val="26"/>
          <w:szCs w:val="26"/>
        </w:rPr>
        <w:t>предназначено для бесперебойного газоснабжения потребителей</w:t>
      </w:r>
      <w:r w:rsidRPr="00E01F4B">
        <w:rPr>
          <w:rFonts w:ascii="Times New Roman" w:hAnsi="Times New Roman"/>
          <w:bCs/>
          <w:sz w:val="26"/>
          <w:szCs w:val="26"/>
        </w:rPr>
        <w:t xml:space="preserve"> на территории Аргаяшского муниципального района Челябинской области</w:t>
      </w:r>
    </w:p>
    <w:p w:rsidR="009467C8" w:rsidRPr="00E01F4B" w:rsidRDefault="009467C8" w:rsidP="009467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01F4B">
        <w:rPr>
          <w:rFonts w:ascii="Times New Roman" w:hAnsi="Times New Roman"/>
          <w:sz w:val="26"/>
          <w:szCs w:val="26"/>
        </w:rPr>
        <w:t xml:space="preserve">по </w:t>
      </w:r>
      <w:r w:rsidRPr="00E01F4B">
        <w:rPr>
          <w:rFonts w:ascii="Times New Roman" w:hAnsi="Times New Roman"/>
          <w:b/>
          <w:sz w:val="26"/>
          <w:szCs w:val="26"/>
        </w:rPr>
        <w:t>Лоту № 5 –</w:t>
      </w:r>
      <w:r w:rsidRPr="00E01F4B">
        <w:rPr>
          <w:rFonts w:ascii="Times New Roman" w:hAnsi="Times New Roman"/>
          <w:sz w:val="26"/>
          <w:szCs w:val="26"/>
        </w:rPr>
        <w:t xml:space="preserve"> </w:t>
      </w:r>
      <w:r w:rsidRPr="00E01F4B">
        <w:rPr>
          <w:rFonts w:ascii="Times New Roman" w:hAnsi="Times New Roman"/>
          <w:bCs/>
          <w:sz w:val="26"/>
          <w:szCs w:val="26"/>
        </w:rPr>
        <w:t xml:space="preserve"> эксплуатация муниципального имущества в целях безопасности использования газового хозяйства, </w:t>
      </w:r>
      <w:r w:rsidRPr="00E01F4B">
        <w:rPr>
          <w:rFonts w:ascii="Times New Roman" w:hAnsi="Times New Roman"/>
          <w:sz w:val="26"/>
          <w:szCs w:val="26"/>
        </w:rPr>
        <w:t>предназначено для бесперебойного газоснабжения потребителей</w:t>
      </w:r>
      <w:r w:rsidRPr="00E01F4B">
        <w:rPr>
          <w:rFonts w:ascii="Times New Roman" w:hAnsi="Times New Roman"/>
          <w:bCs/>
          <w:sz w:val="26"/>
          <w:szCs w:val="26"/>
        </w:rPr>
        <w:t xml:space="preserve"> на территории Аргаяшского муниципального района Челябинской области</w:t>
      </w:r>
    </w:p>
    <w:p w:rsidR="009467C8" w:rsidRPr="00E01F4B" w:rsidRDefault="009467C8" w:rsidP="009467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01F4B">
        <w:rPr>
          <w:rFonts w:ascii="Times New Roman" w:hAnsi="Times New Roman"/>
          <w:sz w:val="26"/>
          <w:szCs w:val="26"/>
        </w:rPr>
        <w:t xml:space="preserve">по </w:t>
      </w:r>
      <w:r w:rsidRPr="00E01F4B">
        <w:rPr>
          <w:rFonts w:ascii="Times New Roman" w:hAnsi="Times New Roman"/>
          <w:b/>
          <w:sz w:val="26"/>
          <w:szCs w:val="26"/>
        </w:rPr>
        <w:t>Лоту № 6 –</w:t>
      </w:r>
      <w:r w:rsidRPr="00E01F4B">
        <w:rPr>
          <w:rFonts w:ascii="Times New Roman" w:hAnsi="Times New Roman"/>
          <w:sz w:val="26"/>
          <w:szCs w:val="26"/>
        </w:rPr>
        <w:t xml:space="preserve"> </w:t>
      </w:r>
      <w:r w:rsidRPr="00E01F4B">
        <w:rPr>
          <w:rFonts w:ascii="Times New Roman" w:hAnsi="Times New Roman"/>
          <w:bCs/>
          <w:sz w:val="26"/>
          <w:szCs w:val="26"/>
        </w:rPr>
        <w:t xml:space="preserve"> эксплуатация муниципального имущества в целях безопасности использования газового хозяйства, </w:t>
      </w:r>
      <w:r w:rsidRPr="00E01F4B">
        <w:rPr>
          <w:rFonts w:ascii="Times New Roman" w:hAnsi="Times New Roman"/>
          <w:sz w:val="26"/>
          <w:szCs w:val="26"/>
        </w:rPr>
        <w:t>предназначено для бесперебойного газоснабжения потребителей</w:t>
      </w:r>
      <w:r w:rsidRPr="00E01F4B">
        <w:rPr>
          <w:rFonts w:ascii="Times New Roman" w:hAnsi="Times New Roman"/>
          <w:bCs/>
          <w:sz w:val="26"/>
          <w:szCs w:val="26"/>
        </w:rPr>
        <w:t xml:space="preserve"> на территории Аргаяшского муниципального района Челябинской области</w:t>
      </w:r>
    </w:p>
    <w:p w:rsidR="009467C8" w:rsidRPr="00E01F4B" w:rsidRDefault="009467C8" w:rsidP="009467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01F4B">
        <w:rPr>
          <w:rFonts w:ascii="Times New Roman" w:hAnsi="Times New Roman"/>
          <w:sz w:val="26"/>
          <w:szCs w:val="26"/>
        </w:rPr>
        <w:t xml:space="preserve">по </w:t>
      </w:r>
      <w:r w:rsidRPr="00E01F4B">
        <w:rPr>
          <w:rFonts w:ascii="Times New Roman" w:hAnsi="Times New Roman"/>
          <w:b/>
          <w:sz w:val="26"/>
          <w:szCs w:val="26"/>
        </w:rPr>
        <w:t>Лоту № 7 –</w:t>
      </w:r>
      <w:r w:rsidRPr="00E01F4B">
        <w:rPr>
          <w:rFonts w:ascii="Times New Roman" w:hAnsi="Times New Roman"/>
          <w:sz w:val="26"/>
          <w:szCs w:val="26"/>
        </w:rPr>
        <w:t xml:space="preserve"> </w:t>
      </w:r>
      <w:r w:rsidRPr="00E01F4B">
        <w:rPr>
          <w:rFonts w:ascii="Times New Roman" w:hAnsi="Times New Roman"/>
          <w:bCs/>
          <w:sz w:val="26"/>
          <w:szCs w:val="26"/>
        </w:rPr>
        <w:t xml:space="preserve"> эксплуатация муниципального имущества в целях безопасности использования газового хозяйства, </w:t>
      </w:r>
      <w:r w:rsidRPr="00E01F4B">
        <w:rPr>
          <w:rFonts w:ascii="Times New Roman" w:hAnsi="Times New Roman"/>
          <w:sz w:val="26"/>
          <w:szCs w:val="26"/>
        </w:rPr>
        <w:t>предназначено для бесперебойного газоснабжения потребителей</w:t>
      </w:r>
      <w:r w:rsidRPr="00E01F4B">
        <w:rPr>
          <w:rFonts w:ascii="Times New Roman" w:hAnsi="Times New Roman"/>
          <w:bCs/>
          <w:sz w:val="26"/>
          <w:szCs w:val="26"/>
        </w:rPr>
        <w:t xml:space="preserve"> на территории Аргаяшского муниципального района Челябинской области</w:t>
      </w:r>
    </w:p>
    <w:p w:rsidR="009467C8" w:rsidRPr="00E01F4B" w:rsidRDefault="009467C8" w:rsidP="009467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01F4B">
        <w:rPr>
          <w:rFonts w:ascii="Times New Roman" w:hAnsi="Times New Roman"/>
          <w:sz w:val="26"/>
          <w:szCs w:val="26"/>
        </w:rPr>
        <w:t xml:space="preserve">по </w:t>
      </w:r>
      <w:r w:rsidRPr="00E01F4B">
        <w:rPr>
          <w:rFonts w:ascii="Times New Roman" w:hAnsi="Times New Roman"/>
          <w:b/>
          <w:sz w:val="26"/>
          <w:szCs w:val="26"/>
        </w:rPr>
        <w:t>Лоту № 8 –</w:t>
      </w:r>
      <w:r w:rsidRPr="00E01F4B">
        <w:rPr>
          <w:rFonts w:ascii="Times New Roman" w:hAnsi="Times New Roman"/>
          <w:sz w:val="26"/>
          <w:szCs w:val="26"/>
        </w:rPr>
        <w:t xml:space="preserve"> </w:t>
      </w:r>
      <w:r w:rsidRPr="00E01F4B">
        <w:rPr>
          <w:rFonts w:ascii="Times New Roman" w:hAnsi="Times New Roman"/>
          <w:bCs/>
          <w:sz w:val="26"/>
          <w:szCs w:val="26"/>
        </w:rPr>
        <w:t xml:space="preserve"> эксплуатация муниципального имущества в целях безопасности использования газового хозяйства, </w:t>
      </w:r>
      <w:r w:rsidRPr="00E01F4B">
        <w:rPr>
          <w:rFonts w:ascii="Times New Roman" w:hAnsi="Times New Roman"/>
          <w:sz w:val="26"/>
          <w:szCs w:val="26"/>
        </w:rPr>
        <w:t>предназначено для бесперебойного газоснабжения потребителей</w:t>
      </w:r>
      <w:r w:rsidRPr="00E01F4B">
        <w:rPr>
          <w:rFonts w:ascii="Times New Roman" w:hAnsi="Times New Roman"/>
          <w:bCs/>
          <w:sz w:val="26"/>
          <w:szCs w:val="26"/>
        </w:rPr>
        <w:t xml:space="preserve"> на территории Аргаяшского муниципального района Челябинской области</w:t>
      </w:r>
    </w:p>
    <w:p w:rsidR="009467C8" w:rsidRPr="00E01F4B" w:rsidRDefault="009467C8" w:rsidP="009467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01F4B">
        <w:rPr>
          <w:rFonts w:ascii="Times New Roman" w:hAnsi="Times New Roman"/>
          <w:sz w:val="26"/>
          <w:szCs w:val="26"/>
        </w:rPr>
        <w:t xml:space="preserve">по </w:t>
      </w:r>
      <w:r w:rsidRPr="00E01F4B">
        <w:rPr>
          <w:rFonts w:ascii="Times New Roman" w:hAnsi="Times New Roman"/>
          <w:b/>
          <w:sz w:val="26"/>
          <w:szCs w:val="26"/>
        </w:rPr>
        <w:t>Лоту № 9 –</w:t>
      </w:r>
      <w:r w:rsidRPr="00E01F4B">
        <w:rPr>
          <w:rFonts w:ascii="Times New Roman" w:hAnsi="Times New Roman"/>
          <w:sz w:val="26"/>
          <w:szCs w:val="26"/>
        </w:rPr>
        <w:t xml:space="preserve"> </w:t>
      </w:r>
      <w:r w:rsidRPr="00E01F4B">
        <w:rPr>
          <w:rFonts w:ascii="Times New Roman" w:hAnsi="Times New Roman"/>
          <w:bCs/>
          <w:sz w:val="26"/>
          <w:szCs w:val="26"/>
        </w:rPr>
        <w:t xml:space="preserve"> эксплуатация муниципального имущества в целях безопасности использования газового хозяйства, </w:t>
      </w:r>
      <w:r w:rsidRPr="00E01F4B">
        <w:rPr>
          <w:rFonts w:ascii="Times New Roman" w:hAnsi="Times New Roman"/>
          <w:sz w:val="26"/>
          <w:szCs w:val="26"/>
        </w:rPr>
        <w:t>предназначено для бесперебойного газоснабжения потребителей</w:t>
      </w:r>
      <w:r w:rsidRPr="00E01F4B">
        <w:rPr>
          <w:rFonts w:ascii="Times New Roman" w:hAnsi="Times New Roman"/>
          <w:bCs/>
          <w:sz w:val="26"/>
          <w:szCs w:val="26"/>
        </w:rPr>
        <w:t xml:space="preserve"> на территории Аргаяшского муниципального района Челябинской области</w:t>
      </w:r>
    </w:p>
    <w:p w:rsidR="009467C8" w:rsidRPr="00E01F4B" w:rsidRDefault="009467C8" w:rsidP="009467C8">
      <w:pPr>
        <w:pStyle w:val="2"/>
        <w:spacing w:before="0" w:after="0"/>
        <w:ind w:firstLine="0"/>
        <w:jc w:val="both"/>
        <w:outlineLvl w:val="1"/>
      </w:pPr>
    </w:p>
    <w:p w:rsidR="009467C8" w:rsidRPr="00E01F4B" w:rsidRDefault="009467C8" w:rsidP="00AA0F2E">
      <w:pPr>
        <w:spacing w:after="0" w:line="240" w:lineRule="auto"/>
        <w:ind w:right="23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6682A">
        <w:rPr>
          <w:rFonts w:ascii="Times New Roman" w:hAnsi="Times New Roman"/>
          <w:color w:val="000000"/>
          <w:sz w:val="26"/>
          <w:szCs w:val="26"/>
        </w:rPr>
        <w:t>2.3</w:t>
      </w:r>
      <w:r w:rsidRPr="00E01F4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01F4B">
        <w:rPr>
          <w:rFonts w:ascii="Times New Roman" w:hAnsi="Times New Roman"/>
          <w:bCs/>
          <w:color w:val="000000"/>
          <w:sz w:val="26"/>
          <w:szCs w:val="26"/>
        </w:rPr>
        <w:t>Срок договора</w:t>
      </w:r>
      <w:r w:rsidRPr="00E01F4B">
        <w:rPr>
          <w:rFonts w:ascii="Times New Roman" w:hAnsi="Times New Roman"/>
          <w:color w:val="000000"/>
          <w:sz w:val="26"/>
          <w:szCs w:val="26"/>
        </w:rPr>
        <w:t xml:space="preserve">– 10 (десять) лет, </w:t>
      </w:r>
      <w:proofErr w:type="gramStart"/>
      <w:r w:rsidRPr="00E01F4B">
        <w:rPr>
          <w:rFonts w:ascii="Times New Roman" w:hAnsi="Times New Roman"/>
          <w:color w:val="000000"/>
          <w:sz w:val="26"/>
          <w:szCs w:val="26"/>
        </w:rPr>
        <w:t>с даты заключения</w:t>
      </w:r>
      <w:proofErr w:type="gramEnd"/>
      <w:r w:rsidRPr="00E01F4B">
        <w:rPr>
          <w:rFonts w:ascii="Times New Roman" w:hAnsi="Times New Roman"/>
          <w:color w:val="000000"/>
          <w:sz w:val="26"/>
          <w:szCs w:val="26"/>
        </w:rPr>
        <w:t xml:space="preserve"> договора.</w:t>
      </w:r>
    </w:p>
    <w:p w:rsidR="009467C8" w:rsidRPr="00E01F4B" w:rsidRDefault="009467C8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467C8" w:rsidRPr="00E01F4B" w:rsidRDefault="009467C8" w:rsidP="00AA0F2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01F4B">
        <w:rPr>
          <w:rFonts w:ascii="Times New Roman" w:hAnsi="Times New Roman"/>
          <w:color w:val="000000"/>
          <w:sz w:val="26"/>
          <w:szCs w:val="26"/>
        </w:rPr>
        <w:t xml:space="preserve">2.4 </w:t>
      </w:r>
      <w:r w:rsidRPr="00E01F4B">
        <w:rPr>
          <w:rFonts w:ascii="Times New Roman" w:hAnsi="Times New Roman"/>
          <w:b/>
          <w:bCs/>
          <w:color w:val="000000"/>
          <w:sz w:val="26"/>
          <w:szCs w:val="26"/>
        </w:rPr>
        <w:t>Начальная  (минимальная) цена платежа за право заключения договора</w:t>
      </w:r>
      <w:r w:rsidRPr="00E01F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01F4B">
        <w:rPr>
          <w:rFonts w:ascii="Times New Roman" w:hAnsi="Times New Roman"/>
          <w:bCs/>
          <w:sz w:val="26"/>
          <w:szCs w:val="26"/>
        </w:rPr>
        <w:t>безвозмездного пользования</w:t>
      </w:r>
      <w:r w:rsidRPr="00E01F4B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:rsidR="009467C8" w:rsidRPr="00E01F4B" w:rsidRDefault="009467C8" w:rsidP="009467C8">
      <w:pPr>
        <w:pStyle w:val="a5"/>
        <w:ind w:firstLine="709"/>
        <w:jc w:val="both"/>
        <w:rPr>
          <w:color w:val="000000" w:themeColor="text1"/>
          <w:sz w:val="26"/>
          <w:szCs w:val="26"/>
        </w:rPr>
      </w:pPr>
      <w:r w:rsidRPr="00E01F4B">
        <w:rPr>
          <w:color w:val="000000" w:themeColor="text1"/>
          <w:sz w:val="26"/>
          <w:szCs w:val="26"/>
        </w:rPr>
        <w:t>по</w:t>
      </w:r>
      <w:r w:rsidRPr="00E01F4B">
        <w:rPr>
          <w:b/>
          <w:color w:val="000000" w:themeColor="text1"/>
          <w:sz w:val="26"/>
          <w:szCs w:val="26"/>
        </w:rPr>
        <w:t xml:space="preserve"> Лоту № 1 </w:t>
      </w:r>
      <w:r w:rsidRPr="00E01F4B">
        <w:rPr>
          <w:color w:val="000000" w:themeColor="text1"/>
          <w:sz w:val="26"/>
          <w:szCs w:val="26"/>
        </w:rPr>
        <w:t xml:space="preserve">– </w:t>
      </w:r>
      <w:r w:rsidRPr="00E01F4B">
        <w:rPr>
          <w:b/>
          <w:color w:val="000000" w:themeColor="text1"/>
          <w:sz w:val="26"/>
          <w:szCs w:val="26"/>
        </w:rPr>
        <w:t xml:space="preserve">8 900 </w:t>
      </w:r>
      <w:r w:rsidRPr="00E01F4B">
        <w:rPr>
          <w:color w:val="000000" w:themeColor="text1"/>
          <w:sz w:val="26"/>
          <w:szCs w:val="26"/>
        </w:rPr>
        <w:t>(восемь тысяч девятьсот) рубля 00 копеек, с учетом НДС, согласно отчету об оценке № 2315/01 от 23.06.2023;</w:t>
      </w:r>
    </w:p>
    <w:p w:rsidR="009467C8" w:rsidRPr="00E01F4B" w:rsidRDefault="009467C8" w:rsidP="009467C8">
      <w:pPr>
        <w:pStyle w:val="a5"/>
        <w:ind w:firstLine="709"/>
        <w:jc w:val="both"/>
        <w:rPr>
          <w:color w:val="000000" w:themeColor="text1"/>
          <w:sz w:val="26"/>
          <w:szCs w:val="26"/>
        </w:rPr>
      </w:pPr>
      <w:r w:rsidRPr="00E01F4B">
        <w:rPr>
          <w:color w:val="000000" w:themeColor="text1"/>
          <w:sz w:val="26"/>
          <w:szCs w:val="26"/>
        </w:rPr>
        <w:t>по</w:t>
      </w:r>
      <w:r w:rsidRPr="00E01F4B">
        <w:rPr>
          <w:b/>
          <w:color w:val="000000" w:themeColor="text1"/>
          <w:sz w:val="26"/>
          <w:szCs w:val="26"/>
        </w:rPr>
        <w:t xml:space="preserve"> Лоту № 2 </w:t>
      </w:r>
      <w:r w:rsidRPr="00E01F4B">
        <w:rPr>
          <w:color w:val="000000" w:themeColor="text1"/>
          <w:sz w:val="26"/>
          <w:szCs w:val="26"/>
        </w:rPr>
        <w:t xml:space="preserve">– </w:t>
      </w:r>
      <w:r w:rsidRPr="00E01F4B">
        <w:rPr>
          <w:b/>
          <w:color w:val="000000" w:themeColor="text1"/>
          <w:sz w:val="26"/>
          <w:szCs w:val="26"/>
        </w:rPr>
        <w:t>13 300 (тринадцать тысяч триста)</w:t>
      </w:r>
      <w:r w:rsidRPr="00E01F4B">
        <w:rPr>
          <w:color w:val="000000" w:themeColor="text1"/>
          <w:sz w:val="26"/>
          <w:szCs w:val="26"/>
        </w:rPr>
        <w:t xml:space="preserve"> рублей 00 копеек,  с учетом НДС, согласно отчету об оценке № 2315/01 от 23.06.2023;</w:t>
      </w:r>
    </w:p>
    <w:p w:rsidR="009467C8" w:rsidRPr="00E01F4B" w:rsidRDefault="009467C8" w:rsidP="009467C8">
      <w:pPr>
        <w:pStyle w:val="a5"/>
        <w:ind w:firstLine="709"/>
        <w:jc w:val="both"/>
        <w:rPr>
          <w:color w:val="000000" w:themeColor="text1"/>
          <w:sz w:val="26"/>
          <w:szCs w:val="26"/>
        </w:rPr>
      </w:pPr>
      <w:r w:rsidRPr="00E01F4B">
        <w:rPr>
          <w:sz w:val="26"/>
          <w:szCs w:val="26"/>
        </w:rPr>
        <w:t>по</w:t>
      </w:r>
      <w:r w:rsidRPr="00E01F4B">
        <w:rPr>
          <w:b/>
          <w:sz w:val="26"/>
          <w:szCs w:val="26"/>
        </w:rPr>
        <w:t xml:space="preserve"> Лоту № 3 </w:t>
      </w:r>
      <w:r w:rsidRPr="00E01F4B">
        <w:rPr>
          <w:color w:val="000000"/>
          <w:sz w:val="26"/>
          <w:szCs w:val="26"/>
        </w:rPr>
        <w:t xml:space="preserve">– </w:t>
      </w:r>
      <w:r w:rsidRPr="00E01F4B">
        <w:rPr>
          <w:b/>
          <w:color w:val="000000" w:themeColor="text1"/>
          <w:sz w:val="26"/>
          <w:szCs w:val="26"/>
        </w:rPr>
        <w:t xml:space="preserve">28 100 </w:t>
      </w:r>
      <w:r w:rsidRPr="00E01F4B">
        <w:rPr>
          <w:color w:val="000000" w:themeColor="text1"/>
          <w:sz w:val="26"/>
          <w:szCs w:val="26"/>
        </w:rPr>
        <w:t>(двадцать восемь тысяч сто) рублей 00 копеек</w:t>
      </w:r>
      <w:r w:rsidRPr="00E01F4B">
        <w:rPr>
          <w:sz w:val="26"/>
          <w:szCs w:val="26"/>
        </w:rPr>
        <w:t xml:space="preserve">, </w:t>
      </w:r>
      <w:r w:rsidRPr="00E01F4B">
        <w:rPr>
          <w:color w:val="000000" w:themeColor="text1"/>
          <w:sz w:val="26"/>
          <w:szCs w:val="26"/>
        </w:rPr>
        <w:t xml:space="preserve"> с учетом НДС, согласно отчету об оценке № 2315/01 от 23.06.2023;</w:t>
      </w:r>
    </w:p>
    <w:p w:rsidR="009467C8" w:rsidRPr="00E01F4B" w:rsidRDefault="009467C8" w:rsidP="009467C8">
      <w:pPr>
        <w:pStyle w:val="a5"/>
        <w:ind w:firstLine="709"/>
        <w:jc w:val="both"/>
        <w:rPr>
          <w:color w:val="000000" w:themeColor="text1"/>
          <w:sz w:val="26"/>
          <w:szCs w:val="26"/>
        </w:rPr>
      </w:pPr>
      <w:r w:rsidRPr="00E01F4B">
        <w:rPr>
          <w:sz w:val="26"/>
          <w:szCs w:val="26"/>
        </w:rPr>
        <w:t>по</w:t>
      </w:r>
      <w:r w:rsidRPr="00E01F4B">
        <w:rPr>
          <w:b/>
          <w:sz w:val="26"/>
          <w:szCs w:val="26"/>
        </w:rPr>
        <w:t xml:space="preserve"> Лоту № 4 </w:t>
      </w:r>
      <w:r w:rsidRPr="00E01F4B">
        <w:rPr>
          <w:color w:val="000000"/>
          <w:sz w:val="26"/>
          <w:szCs w:val="26"/>
        </w:rPr>
        <w:t xml:space="preserve">– </w:t>
      </w:r>
      <w:r w:rsidRPr="00E01F4B">
        <w:rPr>
          <w:b/>
          <w:color w:val="000000"/>
          <w:sz w:val="26"/>
          <w:szCs w:val="26"/>
        </w:rPr>
        <w:t xml:space="preserve">6 900 </w:t>
      </w:r>
      <w:r w:rsidRPr="00E01F4B">
        <w:rPr>
          <w:color w:val="000000"/>
          <w:sz w:val="26"/>
          <w:szCs w:val="26"/>
        </w:rPr>
        <w:t xml:space="preserve">(шесть тысяч девятьсот) рублей </w:t>
      </w:r>
      <w:r w:rsidRPr="00E01F4B">
        <w:rPr>
          <w:color w:val="000000" w:themeColor="text1"/>
          <w:sz w:val="26"/>
          <w:szCs w:val="26"/>
        </w:rPr>
        <w:t>00 копеек</w:t>
      </w:r>
      <w:r w:rsidRPr="00E01F4B">
        <w:rPr>
          <w:sz w:val="26"/>
          <w:szCs w:val="26"/>
        </w:rPr>
        <w:t xml:space="preserve">, </w:t>
      </w:r>
      <w:r w:rsidRPr="00E01F4B">
        <w:rPr>
          <w:color w:val="000000" w:themeColor="text1"/>
          <w:sz w:val="26"/>
          <w:szCs w:val="26"/>
        </w:rPr>
        <w:t xml:space="preserve"> с учетом НДС, согласно отчету об оценке № 2315/01 от 23.06.2023;</w:t>
      </w:r>
    </w:p>
    <w:p w:rsidR="009467C8" w:rsidRPr="00E01F4B" w:rsidRDefault="009467C8" w:rsidP="009467C8">
      <w:pPr>
        <w:pStyle w:val="a5"/>
        <w:ind w:firstLine="709"/>
        <w:jc w:val="both"/>
        <w:rPr>
          <w:color w:val="000000" w:themeColor="text1"/>
          <w:sz w:val="26"/>
          <w:szCs w:val="26"/>
        </w:rPr>
      </w:pPr>
      <w:r w:rsidRPr="00E01F4B">
        <w:rPr>
          <w:sz w:val="26"/>
          <w:szCs w:val="26"/>
        </w:rPr>
        <w:t>по</w:t>
      </w:r>
      <w:r w:rsidRPr="00E01F4B">
        <w:rPr>
          <w:b/>
          <w:sz w:val="26"/>
          <w:szCs w:val="26"/>
        </w:rPr>
        <w:t xml:space="preserve"> Лоту № 5 </w:t>
      </w:r>
      <w:r w:rsidRPr="00E01F4B">
        <w:rPr>
          <w:color w:val="000000"/>
          <w:sz w:val="26"/>
          <w:szCs w:val="26"/>
        </w:rPr>
        <w:t xml:space="preserve">– </w:t>
      </w:r>
      <w:r w:rsidRPr="00E01F4B">
        <w:rPr>
          <w:b/>
          <w:color w:val="000000"/>
          <w:sz w:val="26"/>
          <w:szCs w:val="26"/>
        </w:rPr>
        <w:t xml:space="preserve">199 200 </w:t>
      </w:r>
      <w:r w:rsidRPr="00E01F4B">
        <w:rPr>
          <w:color w:val="000000"/>
          <w:sz w:val="26"/>
          <w:szCs w:val="26"/>
        </w:rPr>
        <w:t xml:space="preserve">(Сто девяносто девять тысяч двести) рублей </w:t>
      </w:r>
      <w:r w:rsidRPr="00E01F4B">
        <w:rPr>
          <w:color w:val="000000" w:themeColor="text1"/>
          <w:sz w:val="26"/>
          <w:szCs w:val="26"/>
        </w:rPr>
        <w:t>00 копеек</w:t>
      </w:r>
      <w:r w:rsidRPr="00E01F4B">
        <w:rPr>
          <w:sz w:val="26"/>
          <w:szCs w:val="26"/>
        </w:rPr>
        <w:t xml:space="preserve">, </w:t>
      </w:r>
      <w:r w:rsidRPr="00E01F4B">
        <w:rPr>
          <w:color w:val="000000" w:themeColor="text1"/>
          <w:sz w:val="26"/>
          <w:szCs w:val="26"/>
        </w:rPr>
        <w:t xml:space="preserve"> с учетом НДС, согласно отчету об оценке № 2315/01 от 23.06.2023;</w:t>
      </w:r>
    </w:p>
    <w:p w:rsidR="009467C8" w:rsidRPr="00E01F4B" w:rsidRDefault="009467C8" w:rsidP="009467C8">
      <w:pPr>
        <w:pStyle w:val="a5"/>
        <w:ind w:firstLine="709"/>
        <w:jc w:val="both"/>
        <w:rPr>
          <w:color w:val="000000" w:themeColor="text1"/>
          <w:sz w:val="26"/>
          <w:szCs w:val="26"/>
        </w:rPr>
      </w:pPr>
      <w:r w:rsidRPr="00E01F4B">
        <w:rPr>
          <w:sz w:val="26"/>
          <w:szCs w:val="26"/>
        </w:rPr>
        <w:t>по</w:t>
      </w:r>
      <w:r w:rsidRPr="00E01F4B">
        <w:rPr>
          <w:b/>
          <w:sz w:val="26"/>
          <w:szCs w:val="26"/>
        </w:rPr>
        <w:t xml:space="preserve"> Лоту № 6 </w:t>
      </w:r>
      <w:r w:rsidRPr="00E01F4B">
        <w:rPr>
          <w:color w:val="000000"/>
          <w:sz w:val="26"/>
          <w:szCs w:val="26"/>
        </w:rPr>
        <w:t xml:space="preserve">– </w:t>
      </w:r>
      <w:r w:rsidRPr="00E01F4B">
        <w:rPr>
          <w:b/>
          <w:color w:val="000000"/>
          <w:sz w:val="26"/>
          <w:szCs w:val="26"/>
        </w:rPr>
        <w:t>17 900</w:t>
      </w:r>
      <w:r w:rsidRPr="00E01F4B">
        <w:rPr>
          <w:color w:val="000000"/>
          <w:sz w:val="26"/>
          <w:szCs w:val="26"/>
        </w:rPr>
        <w:t xml:space="preserve">(семнадцать тысяч девятьсот) рублей </w:t>
      </w:r>
      <w:r w:rsidRPr="00E01F4B">
        <w:rPr>
          <w:color w:val="000000" w:themeColor="text1"/>
          <w:sz w:val="26"/>
          <w:szCs w:val="26"/>
        </w:rPr>
        <w:t>00 копеек</w:t>
      </w:r>
      <w:r w:rsidRPr="00E01F4B">
        <w:rPr>
          <w:sz w:val="26"/>
          <w:szCs w:val="26"/>
        </w:rPr>
        <w:t xml:space="preserve">, </w:t>
      </w:r>
      <w:r w:rsidRPr="00E01F4B">
        <w:rPr>
          <w:color w:val="000000" w:themeColor="text1"/>
          <w:sz w:val="26"/>
          <w:szCs w:val="26"/>
        </w:rPr>
        <w:t xml:space="preserve"> с учетом НДС, согласно отчету об оценке № 2315/01 от 23.06.2023;</w:t>
      </w:r>
    </w:p>
    <w:p w:rsidR="009467C8" w:rsidRPr="00E01F4B" w:rsidRDefault="009467C8" w:rsidP="009467C8">
      <w:pPr>
        <w:pStyle w:val="a5"/>
        <w:ind w:firstLine="709"/>
        <w:jc w:val="both"/>
        <w:rPr>
          <w:color w:val="000000" w:themeColor="text1"/>
          <w:sz w:val="26"/>
          <w:szCs w:val="26"/>
        </w:rPr>
      </w:pPr>
      <w:r w:rsidRPr="00E01F4B">
        <w:rPr>
          <w:sz w:val="26"/>
          <w:szCs w:val="26"/>
        </w:rPr>
        <w:t>по</w:t>
      </w:r>
      <w:r w:rsidRPr="00E01F4B">
        <w:rPr>
          <w:b/>
          <w:sz w:val="26"/>
          <w:szCs w:val="26"/>
        </w:rPr>
        <w:t xml:space="preserve"> Лоту № 7 </w:t>
      </w:r>
      <w:r w:rsidRPr="00E01F4B">
        <w:rPr>
          <w:color w:val="000000"/>
          <w:sz w:val="26"/>
          <w:szCs w:val="26"/>
        </w:rPr>
        <w:t xml:space="preserve">– </w:t>
      </w:r>
      <w:r w:rsidRPr="00E01F4B">
        <w:rPr>
          <w:b/>
          <w:color w:val="000000"/>
          <w:sz w:val="26"/>
          <w:szCs w:val="26"/>
        </w:rPr>
        <w:t xml:space="preserve">46 500 </w:t>
      </w:r>
      <w:r w:rsidRPr="00E01F4B">
        <w:rPr>
          <w:color w:val="000000"/>
          <w:sz w:val="26"/>
          <w:szCs w:val="26"/>
        </w:rPr>
        <w:t xml:space="preserve">(сорок шесть тысяч пятьсот) рублей </w:t>
      </w:r>
      <w:r w:rsidRPr="00E01F4B">
        <w:rPr>
          <w:color w:val="000000" w:themeColor="text1"/>
          <w:sz w:val="26"/>
          <w:szCs w:val="26"/>
        </w:rPr>
        <w:t>00 копеек</w:t>
      </w:r>
      <w:r w:rsidRPr="00E01F4B">
        <w:rPr>
          <w:sz w:val="26"/>
          <w:szCs w:val="26"/>
        </w:rPr>
        <w:t xml:space="preserve">, </w:t>
      </w:r>
      <w:r w:rsidRPr="00E01F4B">
        <w:rPr>
          <w:color w:val="000000" w:themeColor="text1"/>
          <w:sz w:val="26"/>
          <w:szCs w:val="26"/>
        </w:rPr>
        <w:t xml:space="preserve"> с учетом НДС, согласно отчету об оценке № 2315/01 от 23.06.2023;</w:t>
      </w:r>
    </w:p>
    <w:p w:rsidR="009467C8" w:rsidRPr="00E01F4B" w:rsidRDefault="009467C8" w:rsidP="009467C8">
      <w:pPr>
        <w:pStyle w:val="a5"/>
        <w:ind w:firstLine="709"/>
        <w:jc w:val="both"/>
        <w:rPr>
          <w:color w:val="000000" w:themeColor="text1"/>
          <w:sz w:val="26"/>
          <w:szCs w:val="26"/>
        </w:rPr>
      </w:pPr>
      <w:r w:rsidRPr="00E01F4B">
        <w:rPr>
          <w:sz w:val="26"/>
          <w:szCs w:val="26"/>
        </w:rPr>
        <w:t>по</w:t>
      </w:r>
      <w:r w:rsidRPr="00E01F4B">
        <w:rPr>
          <w:b/>
          <w:sz w:val="26"/>
          <w:szCs w:val="26"/>
        </w:rPr>
        <w:t xml:space="preserve"> Лоту № 8 </w:t>
      </w:r>
      <w:r w:rsidRPr="00E01F4B">
        <w:rPr>
          <w:color w:val="000000"/>
          <w:sz w:val="26"/>
          <w:szCs w:val="26"/>
        </w:rPr>
        <w:t xml:space="preserve">– </w:t>
      </w:r>
      <w:r w:rsidRPr="00E01F4B">
        <w:rPr>
          <w:b/>
          <w:color w:val="000000"/>
          <w:sz w:val="26"/>
          <w:szCs w:val="26"/>
        </w:rPr>
        <w:t xml:space="preserve">67 100 </w:t>
      </w:r>
      <w:r w:rsidRPr="00E01F4B">
        <w:rPr>
          <w:color w:val="000000"/>
          <w:sz w:val="26"/>
          <w:szCs w:val="26"/>
        </w:rPr>
        <w:t xml:space="preserve">(шестьдесят семь тысяч сто) рублей </w:t>
      </w:r>
      <w:r w:rsidRPr="00E01F4B">
        <w:rPr>
          <w:color w:val="000000" w:themeColor="text1"/>
          <w:sz w:val="26"/>
          <w:szCs w:val="26"/>
        </w:rPr>
        <w:t>00 копеек</w:t>
      </w:r>
      <w:r w:rsidRPr="00E01F4B">
        <w:rPr>
          <w:sz w:val="26"/>
          <w:szCs w:val="26"/>
        </w:rPr>
        <w:t xml:space="preserve">, </w:t>
      </w:r>
      <w:r w:rsidRPr="00E01F4B">
        <w:rPr>
          <w:color w:val="000000" w:themeColor="text1"/>
          <w:sz w:val="26"/>
          <w:szCs w:val="26"/>
        </w:rPr>
        <w:t xml:space="preserve"> с учетом НДС, согласно отчету об оценке № 2315/01 от 23.06.2023;</w:t>
      </w:r>
    </w:p>
    <w:p w:rsidR="009467C8" w:rsidRDefault="009467C8" w:rsidP="009467C8">
      <w:pPr>
        <w:pStyle w:val="a5"/>
        <w:ind w:firstLine="709"/>
        <w:jc w:val="both"/>
        <w:rPr>
          <w:color w:val="000000" w:themeColor="text1"/>
          <w:sz w:val="26"/>
          <w:szCs w:val="26"/>
        </w:rPr>
      </w:pPr>
      <w:r w:rsidRPr="00E01F4B">
        <w:rPr>
          <w:sz w:val="26"/>
          <w:szCs w:val="26"/>
        </w:rPr>
        <w:t>по</w:t>
      </w:r>
      <w:r w:rsidRPr="00E01F4B">
        <w:rPr>
          <w:b/>
          <w:sz w:val="26"/>
          <w:szCs w:val="26"/>
        </w:rPr>
        <w:t xml:space="preserve"> Лоту № 9 </w:t>
      </w:r>
      <w:r w:rsidRPr="00E01F4B">
        <w:rPr>
          <w:color w:val="000000"/>
          <w:sz w:val="26"/>
          <w:szCs w:val="26"/>
        </w:rPr>
        <w:t xml:space="preserve">– </w:t>
      </w:r>
      <w:r w:rsidRPr="00E01F4B">
        <w:rPr>
          <w:b/>
          <w:color w:val="000000"/>
          <w:sz w:val="26"/>
          <w:szCs w:val="26"/>
        </w:rPr>
        <w:t xml:space="preserve">17 100 </w:t>
      </w:r>
      <w:r w:rsidRPr="00E01F4B">
        <w:rPr>
          <w:color w:val="000000"/>
          <w:sz w:val="26"/>
          <w:szCs w:val="26"/>
        </w:rPr>
        <w:t xml:space="preserve">(семнадцать тысяч сто) рублей </w:t>
      </w:r>
      <w:r w:rsidRPr="00E01F4B">
        <w:rPr>
          <w:color w:val="000000" w:themeColor="text1"/>
          <w:sz w:val="26"/>
          <w:szCs w:val="26"/>
        </w:rPr>
        <w:t>00 копеек</w:t>
      </w:r>
      <w:r w:rsidRPr="00E01F4B">
        <w:rPr>
          <w:sz w:val="26"/>
          <w:szCs w:val="26"/>
        </w:rPr>
        <w:t xml:space="preserve">, </w:t>
      </w:r>
      <w:r w:rsidRPr="00E01F4B">
        <w:rPr>
          <w:color w:val="000000" w:themeColor="text1"/>
          <w:sz w:val="26"/>
          <w:szCs w:val="26"/>
        </w:rPr>
        <w:t xml:space="preserve"> с учетом НДС, согласно отчету об оценке № 2315/01 от 23.06.2023.</w:t>
      </w:r>
    </w:p>
    <w:p w:rsidR="00AA0F2E" w:rsidRPr="00E01F4B" w:rsidRDefault="00AA0F2E" w:rsidP="009467C8">
      <w:pPr>
        <w:pStyle w:val="a5"/>
        <w:ind w:firstLine="709"/>
        <w:jc w:val="both"/>
        <w:rPr>
          <w:color w:val="000000"/>
          <w:sz w:val="26"/>
          <w:szCs w:val="26"/>
        </w:rPr>
      </w:pPr>
    </w:p>
    <w:p w:rsidR="009467C8" w:rsidRPr="00E01F4B" w:rsidRDefault="009467C8" w:rsidP="009467C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01F4B">
        <w:rPr>
          <w:rFonts w:ascii="Times New Roman" w:hAnsi="Times New Roman"/>
          <w:color w:val="000000"/>
          <w:sz w:val="26"/>
          <w:szCs w:val="26"/>
        </w:rPr>
        <w:t xml:space="preserve">2.5. </w:t>
      </w:r>
      <w:r w:rsidRPr="00E01F4B">
        <w:rPr>
          <w:rFonts w:ascii="Times New Roman" w:hAnsi="Times New Roman"/>
          <w:b/>
          <w:bCs/>
          <w:color w:val="000000"/>
          <w:sz w:val="26"/>
          <w:szCs w:val="26"/>
        </w:rPr>
        <w:t xml:space="preserve">«Шаг аукциона» </w:t>
      </w:r>
      <w:r w:rsidRPr="00E01F4B">
        <w:rPr>
          <w:rFonts w:ascii="Times New Roman" w:hAnsi="Times New Roman"/>
          <w:color w:val="000000"/>
          <w:sz w:val="26"/>
          <w:szCs w:val="26"/>
        </w:rPr>
        <w:t>– 5% от начальной (минимальной) цены</w:t>
      </w:r>
      <w:r w:rsidRPr="00E01F4B">
        <w:rPr>
          <w:rFonts w:ascii="Times New Roman" w:hAnsi="Times New Roman"/>
          <w:b/>
          <w:bCs/>
          <w:color w:val="000000"/>
          <w:sz w:val="26"/>
          <w:szCs w:val="26"/>
        </w:rPr>
        <w:t>.</w:t>
      </w:r>
    </w:p>
    <w:p w:rsidR="009467C8" w:rsidRPr="00E01F4B" w:rsidRDefault="009467C8" w:rsidP="003541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1F4B">
        <w:rPr>
          <w:rFonts w:ascii="Times New Roman" w:hAnsi="Times New Roman"/>
          <w:sz w:val="26"/>
          <w:szCs w:val="26"/>
        </w:rPr>
        <w:lastRenderedPageBreak/>
        <w:t xml:space="preserve">2.6. Осмотр осуществляется каждую неделю </w:t>
      </w:r>
      <w:proofErr w:type="gramStart"/>
      <w:r w:rsidRPr="00E01F4B">
        <w:rPr>
          <w:rFonts w:ascii="Times New Roman" w:hAnsi="Times New Roman"/>
          <w:sz w:val="26"/>
          <w:szCs w:val="26"/>
        </w:rPr>
        <w:t>по пятницам по предварительному согласованию по времени осмотра с сотр</w:t>
      </w:r>
      <w:r w:rsidR="0035410E">
        <w:rPr>
          <w:rFonts w:ascii="Times New Roman" w:hAnsi="Times New Roman"/>
          <w:sz w:val="26"/>
          <w:szCs w:val="26"/>
        </w:rPr>
        <w:t>удниками Комитет по управлению</w:t>
      </w:r>
      <w:proofErr w:type="gramEnd"/>
      <w:r w:rsidR="0035410E">
        <w:rPr>
          <w:rFonts w:ascii="Times New Roman" w:hAnsi="Times New Roman"/>
          <w:sz w:val="26"/>
          <w:szCs w:val="26"/>
        </w:rPr>
        <w:t xml:space="preserve"> </w:t>
      </w:r>
      <w:r w:rsidRPr="00E01F4B">
        <w:rPr>
          <w:rFonts w:ascii="Times New Roman" w:hAnsi="Times New Roman"/>
          <w:sz w:val="26"/>
          <w:szCs w:val="26"/>
        </w:rPr>
        <w:t xml:space="preserve"> имуществом Аргаяшского района (телефон 8 (35131) 3-27-96). </w:t>
      </w:r>
    </w:p>
    <w:p w:rsidR="009467C8" w:rsidRPr="00E01F4B" w:rsidRDefault="009467C8" w:rsidP="0035410E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1F4B">
        <w:rPr>
          <w:rFonts w:ascii="Times New Roman" w:hAnsi="Times New Roman" w:cs="Times New Roman"/>
          <w:sz w:val="26"/>
          <w:szCs w:val="26"/>
        </w:rPr>
        <w:t>2.7.  Задаток по аукциону не предусмотрен.</w:t>
      </w:r>
    </w:p>
    <w:p w:rsidR="00736832" w:rsidRDefault="009467C8" w:rsidP="0035410E">
      <w:pPr>
        <w:pStyle w:val="1"/>
        <w:spacing w:after="0" w:line="240" w:lineRule="auto"/>
        <w:ind w:left="0" w:firstLine="708"/>
        <w:jc w:val="both"/>
        <w:rPr>
          <w:rStyle w:val="af0"/>
          <w:rFonts w:ascii="Times New Roman" w:hAnsi="Times New Roman" w:cs="Times New Roman"/>
          <w:b w:val="0"/>
          <w:kern w:val="36"/>
          <w:sz w:val="26"/>
          <w:szCs w:val="26"/>
        </w:rPr>
      </w:pPr>
      <w:r w:rsidRPr="00363CCC">
        <w:rPr>
          <w:rStyle w:val="af0"/>
          <w:rFonts w:ascii="Times New Roman" w:hAnsi="Times New Roman" w:cs="Times New Roman"/>
          <w:b w:val="0"/>
          <w:kern w:val="36"/>
          <w:sz w:val="26"/>
          <w:szCs w:val="26"/>
        </w:rPr>
        <w:t xml:space="preserve">2.8. Недвижимое имущество, право на которое передается на момент окончания срока действия </w:t>
      </w:r>
      <w:r w:rsidR="00363CCC">
        <w:rPr>
          <w:rStyle w:val="af0"/>
          <w:rFonts w:ascii="Times New Roman" w:hAnsi="Times New Roman" w:cs="Times New Roman"/>
          <w:b w:val="0"/>
          <w:kern w:val="36"/>
          <w:sz w:val="26"/>
          <w:szCs w:val="26"/>
        </w:rPr>
        <w:t>д</w:t>
      </w:r>
      <w:r w:rsidRPr="00363CCC">
        <w:rPr>
          <w:rStyle w:val="af0"/>
          <w:rFonts w:ascii="Times New Roman" w:hAnsi="Times New Roman" w:cs="Times New Roman"/>
          <w:b w:val="0"/>
          <w:kern w:val="36"/>
          <w:sz w:val="26"/>
          <w:szCs w:val="26"/>
        </w:rPr>
        <w:t>оговоров безвозмездного пользования, должно быть в технически исправном  состоянии с учетом нормального износа.</w:t>
      </w:r>
    </w:p>
    <w:p w:rsidR="0035410E" w:rsidRPr="00E01F4B" w:rsidRDefault="0035410E" w:rsidP="0035410E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E01F4B" w:rsidRDefault="0035410E" w:rsidP="0035410E">
      <w:pPr>
        <w:spacing w:after="80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3.</w:t>
      </w:r>
      <w:r w:rsidR="004F0226" w:rsidRPr="00E01F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4089F" w:rsidRPr="00E01F4B">
        <w:rPr>
          <w:rFonts w:ascii="Times New Roman" w:hAnsi="Times New Roman"/>
          <w:b/>
          <w:color w:val="000000"/>
          <w:sz w:val="26"/>
          <w:szCs w:val="26"/>
        </w:rPr>
        <w:t xml:space="preserve">Порядок получения </w:t>
      </w:r>
      <w:r w:rsidR="00E01F4B">
        <w:rPr>
          <w:rFonts w:ascii="Times New Roman" w:hAnsi="Times New Roman"/>
          <w:b/>
          <w:color w:val="000000"/>
          <w:sz w:val="26"/>
          <w:szCs w:val="26"/>
        </w:rPr>
        <w:t xml:space="preserve">аукционной </w:t>
      </w:r>
      <w:r w:rsidR="0064089F" w:rsidRPr="00E01F4B">
        <w:rPr>
          <w:rFonts w:ascii="Times New Roman" w:hAnsi="Times New Roman"/>
          <w:b/>
          <w:color w:val="000000"/>
          <w:sz w:val="26"/>
          <w:szCs w:val="26"/>
        </w:rPr>
        <w:t>документации</w:t>
      </w:r>
    </w:p>
    <w:p w:rsidR="0064089F" w:rsidRDefault="00E01F4B" w:rsidP="003541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</w:t>
      </w:r>
      <w:r w:rsidR="0064089F" w:rsidRPr="00E01F4B">
        <w:rPr>
          <w:rFonts w:ascii="Times New Roman" w:hAnsi="Times New Roman"/>
          <w:color w:val="000000"/>
          <w:sz w:val="26"/>
          <w:szCs w:val="26"/>
        </w:rPr>
        <w:t xml:space="preserve">окументация об аукционе размещена на сайте </w:t>
      </w:r>
      <w:hyperlink r:id="rId8" w:history="1">
        <w:r w:rsidR="0064089F" w:rsidRPr="00E01F4B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www</w:t>
        </w:r>
        <w:r w:rsidR="0064089F" w:rsidRPr="00E01F4B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r w:rsidR="0064089F" w:rsidRPr="00E01F4B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torgi</w:t>
        </w:r>
        <w:r w:rsidR="0064089F" w:rsidRPr="00E01F4B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r w:rsidR="0064089F" w:rsidRPr="00E01F4B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gov</w:t>
        </w:r>
        <w:r w:rsidR="0064089F" w:rsidRPr="00E01F4B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r w:rsidR="0064089F" w:rsidRPr="00E01F4B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</w:hyperlink>
      <w:r w:rsidR="0064089F" w:rsidRPr="00E01F4B">
        <w:rPr>
          <w:rFonts w:ascii="Times New Roman" w:hAnsi="Times New Roman"/>
          <w:sz w:val="26"/>
          <w:szCs w:val="26"/>
        </w:rPr>
        <w:t xml:space="preserve"> и на  сайте администрации Аргаяшского муниципального района </w:t>
      </w:r>
      <w:r w:rsidR="0064089F" w:rsidRPr="00E01F4B">
        <w:rPr>
          <w:rFonts w:ascii="Times New Roman" w:hAnsi="Times New Roman"/>
          <w:sz w:val="26"/>
          <w:szCs w:val="26"/>
          <w:lang w:val="en-US"/>
        </w:rPr>
        <w:t>www</w:t>
      </w:r>
      <w:r w:rsidR="0064089F" w:rsidRPr="00E01F4B">
        <w:rPr>
          <w:rFonts w:ascii="Times New Roman" w:hAnsi="Times New Roman"/>
          <w:sz w:val="26"/>
          <w:szCs w:val="26"/>
        </w:rPr>
        <w:t>.</w:t>
      </w:r>
      <w:r w:rsidR="0064089F" w:rsidRPr="00E01F4B">
        <w:rPr>
          <w:rFonts w:ascii="Times New Roman" w:hAnsi="Times New Roman"/>
          <w:sz w:val="26"/>
          <w:szCs w:val="26"/>
          <w:lang w:val="en-US"/>
        </w:rPr>
        <w:t>argayash</w:t>
      </w:r>
      <w:r w:rsidR="0064089F" w:rsidRPr="00E01F4B">
        <w:rPr>
          <w:rFonts w:ascii="Times New Roman" w:hAnsi="Times New Roman"/>
          <w:sz w:val="26"/>
          <w:szCs w:val="26"/>
        </w:rPr>
        <w:t>.</w:t>
      </w:r>
      <w:r w:rsidR="0064089F" w:rsidRPr="00E01F4B">
        <w:rPr>
          <w:rFonts w:ascii="Times New Roman" w:hAnsi="Times New Roman"/>
          <w:sz w:val="26"/>
          <w:szCs w:val="26"/>
          <w:lang w:val="en-US"/>
        </w:rPr>
        <w:t>ru</w:t>
      </w:r>
      <w:r w:rsidR="0064089F" w:rsidRPr="00E01F4B">
        <w:rPr>
          <w:rFonts w:ascii="Times New Roman" w:hAnsi="Times New Roman"/>
          <w:sz w:val="26"/>
          <w:szCs w:val="26"/>
        </w:rPr>
        <w:t>. Дополнительно претендентам предоставляется возможность бесплатно по письменному заявлению получить комплект документации об аукционе по адресу организатора аукциона.</w:t>
      </w:r>
    </w:p>
    <w:p w:rsidR="00BA3C63" w:rsidRDefault="00BA3C63" w:rsidP="003541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01F4B" w:rsidRPr="00BA3C63" w:rsidRDefault="0035410E" w:rsidP="00E01F4B">
      <w:pPr>
        <w:pStyle w:val="2"/>
        <w:spacing w:before="0" w:after="0"/>
        <w:ind w:firstLine="539"/>
        <w:jc w:val="center"/>
        <w:outlineLvl w:val="1"/>
        <w:rPr>
          <w:b/>
          <w:color w:val="000000"/>
        </w:rPr>
      </w:pPr>
      <w:r w:rsidRPr="00BA3C63">
        <w:rPr>
          <w:b/>
          <w:color w:val="000000"/>
        </w:rPr>
        <w:t xml:space="preserve">4. </w:t>
      </w:r>
      <w:r w:rsidR="00E01F4B" w:rsidRPr="00BA3C63">
        <w:rPr>
          <w:b/>
          <w:color w:val="000000"/>
        </w:rPr>
        <w:t>Разъяснение положений аукционной документации.</w:t>
      </w:r>
    </w:p>
    <w:p w:rsidR="00E01F4B" w:rsidRPr="00BA3C63" w:rsidRDefault="00E01F4B" w:rsidP="00E01F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A3C63">
        <w:rPr>
          <w:rFonts w:ascii="Times New Roman" w:hAnsi="Times New Roman"/>
          <w:color w:val="000000"/>
          <w:sz w:val="26"/>
          <w:szCs w:val="26"/>
        </w:rPr>
        <w:t>Заинтересованное лицо вправе направить в произвольной письменной форме, в том числе в форме электронного документа, запрос о разъяснении положений документации об аукционе с указанием пункта документации об аукционе Организатору аукциона. Организатор аукциона обязан в течение двух рабочих дней со дня поступления запроса направить в письменной форме или в форме электронного документа разъяснения положений документации об аукционе, если указанный запрос поступил не позднее, чем за пять дней до дня окончания подачи заявок на участие в аукционе. В течение одного дня со дня направления разъяснения положений документации об аукционе по запросу заинтересованного лица такое разъяснение размещается уполномоченным органом на официальном сайте с указанием предмета запроса, но без указания заинтересованного лица, от которого поступил запрос.</w:t>
      </w:r>
    </w:p>
    <w:p w:rsidR="00E01F4B" w:rsidRPr="0035410E" w:rsidRDefault="00E01F4B" w:rsidP="007548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5410E" w:rsidRPr="0035410E" w:rsidRDefault="0035410E" w:rsidP="00BA3C63">
      <w:pPr>
        <w:widowControl w:val="0"/>
        <w:shd w:val="clear" w:color="auto" w:fill="FFFFFF"/>
        <w:tabs>
          <w:tab w:val="left" w:pos="830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35410E">
        <w:rPr>
          <w:rFonts w:ascii="Times New Roman" w:hAnsi="Times New Roman"/>
          <w:b/>
          <w:bCs/>
          <w:color w:val="000000"/>
          <w:sz w:val="26"/>
          <w:szCs w:val="26"/>
        </w:rPr>
        <w:t xml:space="preserve">5. </w:t>
      </w:r>
      <w:r w:rsidR="00E01F4B" w:rsidRPr="0035410E">
        <w:rPr>
          <w:rFonts w:ascii="Times New Roman" w:hAnsi="Times New Roman"/>
          <w:b/>
          <w:bCs/>
          <w:color w:val="000000"/>
          <w:sz w:val="26"/>
          <w:szCs w:val="26"/>
        </w:rPr>
        <w:t>Внесение изменений в аукционную документацию.</w:t>
      </w:r>
    </w:p>
    <w:p w:rsidR="007548DE" w:rsidRPr="00E01F4B" w:rsidRDefault="0035410E" w:rsidP="00BA3C63">
      <w:pPr>
        <w:widowControl w:val="0"/>
        <w:shd w:val="clear" w:color="auto" w:fill="FFFFFF"/>
        <w:tabs>
          <w:tab w:val="left" w:pos="830"/>
        </w:tabs>
        <w:spacing w:after="0" w:line="240" w:lineRule="auto"/>
        <w:jc w:val="both"/>
        <w:rPr>
          <w:rFonts w:ascii="Times New Roman" w:hAnsi="Times New Roman"/>
          <w:color w:val="0D0D0D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t xml:space="preserve">Организатор аукциона по собственной инициативе или в соответствии с запросом заинтересованного лица вправе принять </w:t>
      </w:r>
      <w:r w:rsidR="007548DE" w:rsidRPr="00E01F4B">
        <w:rPr>
          <w:rFonts w:ascii="Times New Roman" w:hAnsi="Times New Roman"/>
          <w:color w:val="0D0D0D"/>
          <w:sz w:val="26"/>
          <w:szCs w:val="26"/>
        </w:rPr>
        <w:t xml:space="preserve">решение о внесении изменений в документацию об аукционе не позднее, чем за пять дней до даты окончания подачи заявок на участие в аукционе. </w:t>
      </w:r>
    </w:p>
    <w:p w:rsidR="007548DE" w:rsidRPr="00E01F4B" w:rsidRDefault="0035410E" w:rsidP="0035410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D0D0D"/>
          <w:sz w:val="26"/>
          <w:szCs w:val="26"/>
        </w:rPr>
      </w:pPr>
      <w:r>
        <w:rPr>
          <w:rFonts w:ascii="Times New Roman" w:hAnsi="Times New Roman"/>
          <w:color w:val="0D0D0D"/>
          <w:sz w:val="26"/>
          <w:szCs w:val="26"/>
        </w:rPr>
        <w:tab/>
      </w:r>
      <w:r w:rsidR="007548DE" w:rsidRPr="00E01F4B">
        <w:rPr>
          <w:rFonts w:ascii="Times New Roman" w:hAnsi="Times New Roman"/>
          <w:color w:val="0D0D0D"/>
          <w:sz w:val="26"/>
          <w:szCs w:val="26"/>
        </w:rPr>
        <w:t xml:space="preserve">В течение одного дня </w:t>
      </w:r>
      <w:proofErr w:type="gramStart"/>
      <w:r w:rsidR="007548DE" w:rsidRPr="00E01F4B">
        <w:rPr>
          <w:rFonts w:ascii="Times New Roman" w:hAnsi="Times New Roman"/>
          <w:color w:val="0D0D0D"/>
          <w:sz w:val="26"/>
          <w:szCs w:val="26"/>
        </w:rPr>
        <w:t>с даты принятия</w:t>
      </w:r>
      <w:proofErr w:type="gramEnd"/>
      <w:r w:rsidR="007548DE" w:rsidRPr="00E01F4B">
        <w:rPr>
          <w:rFonts w:ascii="Times New Roman" w:hAnsi="Times New Roman"/>
          <w:color w:val="0D0D0D"/>
          <w:sz w:val="26"/>
          <w:szCs w:val="26"/>
        </w:rPr>
        <w:t xml:space="preserve"> указанного решения такие изменения размещаются организатором аукциона на официальном сайте. В течение двух рабочих дней </w:t>
      </w:r>
      <w:proofErr w:type="gramStart"/>
      <w:r w:rsidR="007548DE" w:rsidRPr="00E01F4B">
        <w:rPr>
          <w:rFonts w:ascii="Times New Roman" w:hAnsi="Times New Roman"/>
          <w:color w:val="0D0D0D"/>
          <w:sz w:val="26"/>
          <w:szCs w:val="26"/>
        </w:rPr>
        <w:t>с даты принятия</w:t>
      </w:r>
      <w:proofErr w:type="gramEnd"/>
      <w:r w:rsidR="007548DE" w:rsidRPr="00E01F4B">
        <w:rPr>
          <w:rFonts w:ascii="Times New Roman" w:hAnsi="Times New Roman"/>
          <w:color w:val="0D0D0D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</w:p>
    <w:p w:rsidR="007548DE" w:rsidRPr="00E01F4B" w:rsidRDefault="007548DE" w:rsidP="007548D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01F4B">
        <w:rPr>
          <w:rFonts w:ascii="Times New Roman" w:hAnsi="Times New Roman"/>
          <w:color w:val="000000"/>
          <w:sz w:val="26"/>
          <w:szCs w:val="26"/>
        </w:rPr>
        <w:t xml:space="preserve">При этом срок подачи заявок на участие в аукционе продлевается таким образом, чтобы </w:t>
      </w:r>
      <w:proofErr w:type="gramStart"/>
      <w:r w:rsidRPr="00E01F4B">
        <w:rPr>
          <w:rFonts w:ascii="Times New Roman" w:hAnsi="Times New Roman"/>
          <w:color w:val="000000"/>
          <w:sz w:val="26"/>
          <w:szCs w:val="26"/>
        </w:rPr>
        <w:t>с даты размещения</w:t>
      </w:r>
      <w:proofErr w:type="gramEnd"/>
      <w:r w:rsidRPr="00E01F4B">
        <w:rPr>
          <w:rFonts w:ascii="Times New Roman" w:hAnsi="Times New Roman"/>
          <w:color w:val="000000"/>
          <w:sz w:val="26"/>
          <w:szCs w:val="26"/>
        </w:rPr>
        <w:t xml:space="preserve"> на официальном сайте изменений, внесенных в документацию об аукционе, до даты окончания срока подачи заявок на участие в аукционе  составлял не менее пятнадцати дней.</w:t>
      </w:r>
    </w:p>
    <w:p w:rsidR="00BA3C63" w:rsidRDefault="00BA3C63" w:rsidP="0035410E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35410E" w:rsidRPr="0035410E" w:rsidRDefault="0035410E" w:rsidP="0035410E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6. </w:t>
      </w:r>
      <w:r w:rsidR="00E01F4B" w:rsidRPr="0035410E">
        <w:rPr>
          <w:rFonts w:ascii="Times New Roman" w:hAnsi="Times New Roman"/>
          <w:b/>
          <w:bCs/>
          <w:color w:val="000000"/>
          <w:sz w:val="26"/>
          <w:szCs w:val="26"/>
        </w:rPr>
        <w:t>Отказ от проведения аукциона</w:t>
      </w:r>
    </w:p>
    <w:p w:rsidR="007548DE" w:rsidRDefault="007548DE" w:rsidP="0035410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01F4B">
        <w:rPr>
          <w:rFonts w:ascii="Times New Roman" w:hAnsi="Times New Roman"/>
          <w:bCs/>
          <w:sz w:val="26"/>
          <w:szCs w:val="26"/>
        </w:rPr>
        <w:t xml:space="preserve">Организатор аукциона вправе отказаться от проведения аукциона не </w:t>
      </w:r>
      <w:proofErr w:type="gramStart"/>
      <w:r w:rsidRPr="00E01F4B">
        <w:rPr>
          <w:rFonts w:ascii="Times New Roman" w:hAnsi="Times New Roman"/>
          <w:bCs/>
          <w:sz w:val="26"/>
          <w:szCs w:val="26"/>
        </w:rPr>
        <w:t>позднее</w:t>
      </w:r>
      <w:proofErr w:type="gramEnd"/>
      <w:r w:rsidRPr="00E01F4B">
        <w:rPr>
          <w:rFonts w:ascii="Times New Roman" w:hAnsi="Times New Roman"/>
          <w:bCs/>
          <w:sz w:val="26"/>
          <w:szCs w:val="26"/>
        </w:rPr>
        <w:t xml:space="preserve"> чем за пять дней до даты окончания срока подачи заявок на участие в аукционе Извещение об отказе от проведения аукциона размещается на сайте </w:t>
      </w:r>
      <w:hyperlink r:id="rId9" w:history="1">
        <w:r w:rsidRPr="00E01F4B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www</w:t>
        </w:r>
        <w:r w:rsidRPr="00E01F4B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E01F4B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torgi</w:t>
        </w:r>
        <w:proofErr w:type="spellEnd"/>
        <w:r w:rsidRPr="00E01F4B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E01F4B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gov</w:t>
        </w:r>
        <w:proofErr w:type="spellEnd"/>
        <w:r w:rsidRPr="00E01F4B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E01F4B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E01F4B">
        <w:rPr>
          <w:rFonts w:ascii="Times New Roman" w:hAnsi="Times New Roman"/>
          <w:sz w:val="26"/>
          <w:szCs w:val="26"/>
        </w:rPr>
        <w:t xml:space="preserve"> в течение одного дня с даты принятия решения об отказе от проведения аукциона. В течение двух рабочих дней </w:t>
      </w:r>
      <w:proofErr w:type="gramStart"/>
      <w:r w:rsidRPr="00E01F4B">
        <w:rPr>
          <w:rFonts w:ascii="Times New Roman" w:hAnsi="Times New Roman"/>
          <w:sz w:val="26"/>
          <w:szCs w:val="26"/>
        </w:rPr>
        <w:t>с даты принятия</w:t>
      </w:r>
      <w:proofErr w:type="gramEnd"/>
      <w:r w:rsidRPr="00E01F4B">
        <w:rPr>
          <w:rFonts w:ascii="Times New Roman" w:hAnsi="Times New Roman"/>
          <w:sz w:val="26"/>
          <w:szCs w:val="26"/>
        </w:rPr>
        <w:t xml:space="preserve"> указанного решения организатор аукциона направляет соответствующие уведомления всем заявителям.</w:t>
      </w:r>
    </w:p>
    <w:p w:rsidR="0035410E" w:rsidRPr="00E01F4B" w:rsidRDefault="0035410E" w:rsidP="0035410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9467C8" w:rsidRPr="00E01F4B" w:rsidRDefault="009467C8" w:rsidP="009467C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  <w:r w:rsidRPr="00E01F4B"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 xml:space="preserve"> </w:t>
      </w:r>
      <w:r w:rsidR="0035410E">
        <w:rPr>
          <w:rFonts w:ascii="Times New Roman" w:hAnsi="Times New Roman"/>
          <w:b/>
          <w:bCs/>
          <w:color w:val="000000"/>
          <w:sz w:val="26"/>
          <w:szCs w:val="26"/>
        </w:rPr>
        <w:t>7.</w:t>
      </w:r>
      <w:r w:rsidRPr="00E01F4B">
        <w:rPr>
          <w:rFonts w:ascii="Times New Roman" w:hAnsi="Times New Roman"/>
          <w:b/>
          <w:bCs/>
          <w:color w:val="000000"/>
          <w:sz w:val="26"/>
          <w:szCs w:val="26"/>
        </w:rPr>
        <w:t>Требования к участникам аукциона</w:t>
      </w:r>
    </w:p>
    <w:p w:rsidR="009467C8" w:rsidRPr="00E01F4B" w:rsidRDefault="00BA3C63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>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9467C8" w:rsidRPr="00E01F4B" w:rsidRDefault="00BA3C63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>.2. При проведен</w:t>
      </w:r>
      <w:proofErr w:type="gramStart"/>
      <w:r w:rsidR="009467C8" w:rsidRPr="00E01F4B">
        <w:rPr>
          <w:rFonts w:ascii="Times New Roman" w:hAnsi="Times New Roman"/>
          <w:color w:val="000000"/>
          <w:sz w:val="26"/>
          <w:szCs w:val="26"/>
        </w:rPr>
        <w:t>ии ау</w:t>
      </w:r>
      <w:proofErr w:type="gramEnd"/>
      <w:r w:rsidR="009467C8" w:rsidRPr="00E01F4B">
        <w:rPr>
          <w:rFonts w:ascii="Times New Roman" w:hAnsi="Times New Roman"/>
          <w:color w:val="000000"/>
          <w:sz w:val="26"/>
          <w:szCs w:val="26"/>
        </w:rPr>
        <w:t>кциона устанавливаются следующие требования к участникам аукциона: в отношении участника – юридического лица не проводится процедура ликвидации; отсутствие решения арбитражного суда о признании участника – юридического лица, индивидуального предпринимателя банкротом и об открытии конкурсного производства; деятельность участника – юридического лица, индивидуального предпринимателя не приостановлена в порядке, предусмотренном Кодексом Российской Федерации об административных правонарушениях на день рассмотрения заявки на участие в аукционе.</w:t>
      </w:r>
    </w:p>
    <w:p w:rsidR="009467C8" w:rsidRPr="00E01F4B" w:rsidRDefault="00BA3C63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 xml:space="preserve">.3. Требования, указанные в п. </w:t>
      </w:r>
      <w:r>
        <w:rPr>
          <w:rFonts w:ascii="Times New Roman" w:hAnsi="Times New Roman"/>
          <w:color w:val="000000"/>
          <w:sz w:val="26"/>
          <w:szCs w:val="26"/>
        </w:rPr>
        <w:t>7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>.2. документации об аукционе, предъявляются ко всем участникам, за исключением физических лиц, не обладающих статусом индивидуального предпринимателя. Аукционная комиссия не вправе устанавливать иные требования к участникам.</w:t>
      </w:r>
    </w:p>
    <w:p w:rsidR="007548DE" w:rsidRPr="00E01F4B" w:rsidRDefault="007548DE" w:rsidP="007548DE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9467C8" w:rsidRPr="00E01F4B" w:rsidRDefault="00BA3C63" w:rsidP="009467C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8</w:t>
      </w:r>
      <w:r w:rsidR="009467C8" w:rsidRPr="00E01F4B">
        <w:rPr>
          <w:rFonts w:ascii="Times New Roman" w:hAnsi="Times New Roman"/>
          <w:b/>
          <w:bCs/>
          <w:color w:val="000000"/>
          <w:sz w:val="26"/>
          <w:szCs w:val="26"/>
        </w:rPr>
        <w:t>. Требования к заявкам и документам на участие в аукционе</w:t>
      </w:r>
    </w:p>
    <w:p w:rsidR="009467C8" w:rsidRPr="00E01F4B" w:rsidRDefault="00BA3C63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8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 xml:space="preserve">.1. Дата начала срока подачи заявок на участие в аукционе – день, следующий за днем размещения на официальном сайте </w:t>
      </w:r>
      <w:hyperlink r:id="rId10" w:history="1">
        <w:r w:rsidR="009467C8" w:rsidRPr="00E01F4B">
          <w:rPr>
            <w:rFonts w:ascii="Times New Roman" w:hAnsi="Times New Roman"/>
            <w:color w:val="0000FF"/>
            <w:sz w:val="26"/>
            <w:szCs w:val="26"/>
            <w:lang w:val="en-US"/>
          </w:rPr>
          <w:t>www</w:t>
        </w:r>
        <w:r w:rsidR="009467C8" w:rsidRPr="00E01F4B">
          <w:rPr>
            <w:rFonts w:ascii="Times New Roman" w:hAnsi="Times New Roman"/>
            <w:color w:val="0000FF"/>
            <w:sz w:val="26"/>
            <w:szCs w:val="26"/>
          </w:rPr>
          <w:t>.</w:t>
        </w:r>
        <w:proofErr w:type="spellStart"/>
        <w:r w:rsidR="009467C8" w:rsidRPr="00E01F4B">
          <w:rPr>
            <w:rFonts w:ascii="Times New Roman" w:hAnsi="Times New Roman"/>
            <w:color w:val="0000FF"/>
            <w:sz w:val="26"/>
            <w:szCs w:val="26"/>
            <w:lang w:val="en-US"/>
          </w:rPr>
          <w:t>torgi</w:t>
        </w:r>
        <w:proofErr w:type="spellEnd"/>
        <w:r w:rsidR="009467C8" w:rsidRPr="00E01F4B">
          <w:rPr>
            <w:rFonts w:ascii="Times New Roman" w:hAnsi="Times New Roman"/>
            <w:color w:val="0000FF"/>
            <w:sz w:val="26"/>
            <w:szCs w:val="26"/>
          </w:rPr>
          <w:t>.</w:t>
        </w:r>
        <w:proofErr w:type="spellStart"/>
        <w:r w:rsidR="009467C8" w:rsidRPr="00E01F4B">
          <w:rPr>
            <w:rFonts w:ascii="Times New Roman" w:hAnsi="Times New Roman"/>
            <w:color w:val="0000FF"/>
            <w:sz w:val="26"/>
            <w:szCs w:val="26"/>
            <w:lang w:val="en-US"/>
          </w:rPr>
          <w:t>gov</w:t>
        </w:r>
        <w:proofErr w:type="spellEnd"/>
        <w:r w:rsidR="009467C8" w:rsidRPr="00E01F4B">
          <w:rPr>
            <w:rFonts w:ascii="Times New Roman" w:hAnsi="Times New Roman"/>
            <w:color w:val="0000FF"/>
            <w:sz w:val="26"/>
            <w:szCs w:val="26"/>
          </w:rPr>
          <w:t>.</w:t>
        </w:r>
        <w:proofErr w:type="spellStart"/>
        <w:r w:rsidR="009467C8" w:rsidRPr="00E01F4B">
          <w:rPr>
            <w:rFonts w:ascii="Times New Roman" w:hAnsi="Times New Roman"/>
            <w:color w:val="0000FF"/>
            <w:sz w:val="26"/>
            <w:szCs w:val="26"/>
            <w:lang w:val="en-US"/>
          </w:rPr>
          <w:t>ru</w:t>
        </w:r>
        <w:proofErr w:type="spellEnd"/>
      </w:hyperlink>
      <w:r w:rsidR="009467C8" w:rsidRPr="00E01F4B">
        <w:rPr>
          <w:rFonts w:ascii="Times New Roman" w:hAnsi="Times New Roman"/>
          <w:color w:val="000000"/>
          <w:sz w:val="26"/>
          <w:szCs w:val="26"/>
        </w:rPr>
        <w:t xml:space="preserve"> извещения о проведен</w:t>
      </w:r>
      <w:proofErr w:type="gramStart"/>
      <w:r w:rsidR="009467C8" w:rsidRPr="00E01F4B">
        <w:rPr>
          <w:rFonts w:ascii="Times New Roman" w:hAnsi="Times New Roman"/>
          <w:color w:val="000000"/>
          <w:sz w:val="26"/>
          <w:szCs w:val="26"/>
        </w:rPr>
        <w:t>ии ау</w:t>
      </w:r>
      <w:proofErr w:type="gramEnd"/>
      <w:r w:rsidR="009467C8" w:rsidRPr="00E01F4B">
        <w:rPr>
          <w:rFonts w:ascii="Times New Roman" w:hAnsi="Times New Roman"/>
          <w:color w:val="000000"/>
          <w:sz w:val="26"/>
          <w:szCs w:val="26"/>
        </w:rPr>
        <w:t xml:space="preserve">кциона. </w:t>
      </w:r>
    </w:p>
    <w:p w:rsidR="009467C8" w:rsidRPr="00E01F4B" w:rsidRDefault="009467C8" w:rsidP="009467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1F4B">
        <w:rPr>
          <w:rFonts w:ascii="Times New Roman" w:hAnsi="Times New Roman"/>
          <w:sz w:val="26"/>
          <w:szCs w:val="26"/>
        </w:rPr>
        <w:t xml:space="preserve">Заявки принимаются по адресу: с. Аргаяш, ул. 8 Марта, 38, каб.306,  начало принятия заявок в 8.00 ч. </w:t>
      </w:r>
      <w:r w:rsidR="006549B1">
        <w:rPr>
          <w:rFonts w:ascii="Times New Roman" w:hAnsi="Times New Roman"/>
          <w:sz w:val="26"/>
          <w:szCs w:val="26"/>
        </w:rPr>
        <w:t>28</w:t>
      </w:r>
      <w:r w:rsidR="00A67E24">
        <w:rPr>
          <w:rFonts w:ascii="Times New Roman" w:hAnsi="Times New Roman"/>
          <w:sz w:val="26"/>
          <w:szCs w:val="26"/>
        </w:rPr>
        <w:t>.09.</w:t>
      </w:r>
      <w:r w:rsidRPr="00E01F4B">
        <w:rPr>
          <w:rFonts w:ascii="Times New Roman" w:hAnsi="Times New Roman"/>
          <w:sz w:val="26"/>
          <w:szCs w:val="26"/>
        </w:rPr>
        <w:t xml:space="preserve">2023г., </w:t>
      </w:r>
      <w:r w:rsidRPr="00E01F4B">
        <w:rPr>
          <w:rFonts w:ascii="Times New Roman" w:hAnsi="Times New Roman"/>
          <w:color w:val="000000"/>
          <w:sz w:val="26"/>
          <w:szCs w:val="26"/>
        </w:rPr>
        <w:t>ежедневно, кроме субботы и воскресенья, перерыв с 12 часов 00 минут до 13 часов 00 минут,</w:t>
      </w:r>
      <w:r w:rsidRPr="00E01F4B">
        <w:rPr>
          <w:rFonts w:ascii="Times New Roman" w:hAnsi="Times New Roman"/>
          <w:sz w:val="26"/>
          <w:szCs w:val="26"/>
        </w:rPr>
        <w:t xml:space="preserve"> окончание приема заявок в 15:45 ч.  </w:t>
      </w:r>
      <w:r w:rsidR="006549B1">
        <w:rPr>
          <w:rFonts w:ascii="Times New Roman" w:hAnsi="Times New Roman"/>
          <w:sz w:val="26"/>
          <w:szCs w:val="26"/>
        </w:rPr>
        <w:t>17</w:t>
      </w:r>
      <w:r w:rsidR="00A67E24">
        <w:rPr>
          <w:rFonts w:ascii="Times New Roman" w:hAnsi="Times New Roman"/>
          <w:sz w:val="26"/>
          <w:szCs w:val="26"/>
        </w:rPr>
        <w:t>.10.</w:t>
      </w:r>
      <w:r w:rsidRPr="00E01F4B">
        <w:rPr>
          <w:rFonts w:ascii="Times New Roman" w:hAnsi="Times New Roman"/>
          <w:sz w:val="26"/>
          <w:szCs w:val="26"/>
        </w:rPr>
        <w:t>2023 г.</w:t>
      </w:r>
    </w:p>
    <w:p w:rsidR="009467C8" w:rsidRPr="00E01F4B" w:rsidRDefault="00BA3C63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8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 xml:space="preserve">.2. Заявка представляется претендентом организатору аукциона в виде набора следующих документов: </w:t>
      </w:r>
    </w:p>
    <w:p w:rsidR="009467C8" w:rsidRPr="00E01F4B" w:rsidRDefault="00BA3C63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8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>.2.1. заявка на участие в аукционе (по форме в соответствии с Приложением № 1 к документации об аукционе);</w:t>
      </w:r>
    </w:p>
    <w:p w:rsidR="009467C8" w:rsidRPr="00E01F4B" w:rsidRDefault="00BA3C63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8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>.2.2. для юридического лица: оригинал или нотариально заверенная копия выписки из Единого государственного реестра юридических лиц, срок выдачи которой не превышает 6 (шесть) месяцев до даты размещения извещения о проведен</w:t>
      </w:r>
      <w:proofErr w:type="gramStart"/>
      <w:r w:rsidR="009467C8" w:rsidRPr="00E01F4B">
        <w:rPr>
          <w:rFonts w:ascii="Times New Roman" w:hAnsi="Times New Roman"/>
          <w:color w:val="000000"/>
          <w:sz w:val="26"/>
          <w:szCs w:val="26"/>
        </w:rPr>
        <w:t>ии ау</w:t>
      </w:r>
      <w:proofErr w:type="gramEnd"/>
      <w:r w:rsidR="009467C8" w:rsidRPr="00E01F4B">
        <w:rPr>
          <w:rFonts w:ascii="Times New Roman" w:hAnsi="Times New Roman"/>
          <w:color w:val="000000"/>
          <w:sz w:val="26"/>
          <w:szCs w:val="26"/>
        </w:rPr>
        <w:t>кциона</w:t>
      </w:r>
      <w:r w:rsidR="009467C8" w:rsidRPr="00E01F4B">
        <w:rPr>
          <w:rFonts w:ascii="Times New Roman" w:hAnsi="Times New Roman"/>
          <w:sz w:val="26"/>
          <w:szCs w:val="26"/>
        </w:rPr>
        <w:t>;</w:t>
      </w:r>
    </w:p>
    <w:p w:rsidR="009467C8" w:rsidRPr="00E01F4B" w:rsidRDefault="009467C8" w:rsidP="009467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1F4B">
        <w:rPr>
          <w:rFonts w:ascii="Times New Roman" w:hAnsi="Times New Roman"/>
          <w:color w:val="000000"/>
          <w:sz w:val="26"/>
          <w:szCs w:val="26"/>
        </w:rPr>
        <w:t>для индивидуального предпринимателя: оригинал или нотариально заверенная копия выписки из Единого государственного реестра индивидуальных предпринимателей, срок выдачи которой не превышает 6 (шесть) месяцев до даты размещения извещения о проведен</w:t>
      </w:r>
      <w:proofErr w:type="gramStart"/>
      <w:r w:rsidRPr="00E01F4B">
        <w:rPr>
          <w:rFonts w:ascii="Times New Roman" w:hAnsi="Times New Roman"/>
          <w:color w:val="000000"/>
          <w:sz w:val="26"/>
          <w:szCs w:val="26"/>
        </w:rPr>
        <w:t>ии ау</w:t>
      </w:r>
      <w:proofErr w:type="gramEnd"/>
      <w:r w:rsidRPr="00E01F4B">
        <w:rPr>
          <w:rFonts w:ascii="Times New Roman" w:hAnsi="Times New Roman"/>
          <w:color w:val="000000"/>
          <w:sz w:val="26"/>
          <w:szCs w:val="26"/>
        </w:rPr>
        <w:t>кциона</w:t>
      </w:r>
      <w:r w:rsidRPr="00E01F4B">
        <w:rPr>
          <w:rFonts w:ascii="Times New Roman" w:hAnsi="Times New Roman"/>
          <w:sz w:val="26"/>
          <w:szCs w:val="26"/>
        </w:rPr>
        <w:t>.</w:t>
      </w:r>
    </w:p>
    <w:p w:rsidR="009467C8" w:rsidRPr="00E01F4B" w:rsidRDefault="009467C8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01F4B">
        <w:rPr>
          <w:rFonts w:ascii="Times New Roman" w:hAnsi="Times New Roman"/>
          <w:sz w:val="26"/>
          <w:szCs w:val="26"/>
        </w:rPr>
        <w:t xml:space="preserve">Для физического лица </w:t>
      </w:r>
    </w:p>
    <w:p w:rsidR="009467C8" w:rsidRPr="00E01F4B" w:rsidRDefault="00BA3C63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8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>.2.3. документ, подтверждающий полномочия лица на осуществление действий от имени претендента:</w:t>
      </w:r>
    </w:p>
    <w:p w:rsidR="009467C8" w:rsidRPr="00E01F4B" w:rsidRDefault="009467C8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01F4B">
        <w:rPr>
          <w:rFonts w:ascii="Times New Roman" w:hAnsi="Times New Roman"/>
          <w:color w:val="000000"/>
          <w:sz w:val="26"/>
          <w:szCs w:val="26"/>
        </w:rPr>
        <w:t>– копия документа о назначении руководителя, предоставляющего ему право действовать от имени юридического лица без доверенности (для юридического лица);</w:t>
      </w:r>
    </w:p>
    <w:p w:rsidR="009467C8" w:rsidRPr="00E01F4B" w:rsidRDefault="009467C8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01F4B">
        <w:rPr>
          <w:rFonts w:ascii="Times New Roman" w:hAnsi="Times New Roman"/>
          <w:color w:val="000000"/>
          <w:sz w:val="26"/>
          <w:szCs w:val="26"/>
        </w:rPr>
        <w:t>– доверенность на осуществление действий от имени претендента (предоставляется оригинал или нотариально заверенная копия).</w:t>
      </w:r>
    </w:p>
    <w:p w:rsidR="009467C8" w:rsidRPr="00E01F4B" w:rsidRDefault="00BA3C63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8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>.2.4. для юридических лиц: копии учредительных документов;</w:t>
      </w:r>
    </w:p>
    <w:p w:rsidR="009467C8" w:rsidRPr="00E01F4B" w:rsidRDefault="00BA3C63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8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 xml:space="preserve">.2.5. для юридических лиц: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lastRenderedPageBreak/>
        <w:t xml:space="preserve">документами юридического лица и если для заявителя заключение договора </w:t>
      </w:r>
      <w:r w:rsidR="009467C8" w:rsidRPr="00E01F4B">
        <w:rPr>
          <w:rFonts w:ascii="Times New Roman" w:hAnsi="Times New Roman"/>
          <w:sz w:val="26"/>
          <w:szCs w:val="26"/>
        </w:rPr>
        <w:t>или обеспечение исполнения договора являются крупной сделкой;</w:t>
      </w:r>
    </w:p>
    <w:p w:rsidR="009467C8" w:rsidRPr="00E01F4B" w:rsidRDefault="00BA3C63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8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>.2.6.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 (приложение № 2 к документации об аукционе).</w:t>
      </w:r>
    </w:p>
    <w:p w:rsidR="009467C8" w:rsidRPr="00E01F4B" w:rsidRDefault="009467C8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01F4B">
        <w:rPr>
          <w:rFonts w:ascii="Times New Roman" w:hAnsi="Times New Roman"/>
          <w:color w:val="000000"/>
          <w:sz w:val="26"/>
          <w:szCs w:val="26"/>
        </w:rPr>
        <w:t>Указанные документы представляются по описи.</w:t>
      </w:r>
    </w:p>
    <w:p w:rsidR="009467C8" w:rsidRPr="00E01F4B" w:rsidRDefault="00BA3C63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8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 xml:space="preserve">.3. Все документы и сведения, составляющие заявку на участие в аукционе, должны быть составлены на русском языке. Подача документов и сведений, составляющих заявку на участие в аукционе, на иностранном языке должна сопровождаться предоставлением надлежащим образом заверенного перевода на русский язык. </w:t>
      </w:r>
    </w:p>
    <w:p w:rsidR="009467C8" w:rsidRPr="00E01F4B" w:rsidRDefault="009467C8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01F4B">
        <w:rPr>
          <w:rFonts w:ascii="Times New Roman" w:hAnsi="Times New Roman"/>
          <w:color w:val="000000"/>
          <w:sz w:val="26"/>
          <w:szCs w:val="26"/>
        </w:rPr>
        <w:t>Все документы и сведения, составляющие заявку на участие в аукционе, должны быть прошиты в единую книгу, пронумерованы сквозной нумерацией и скреплены на прошивке подписью уполномоченного лица претендента на участие в аукционе и его печатью.</w:t>
      </w:r>
    </w:p>
    <w:p w:rsidR="009467C8" w:rsidRPr="00E01F4B" w:rsidRDefault="00BA3C63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8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 xml:space="preserve">.4. При оформлении документов, составляющих заявку на участие в аукционе, должны применяться общепринятые термины, обозначения и сокращения, либо они должны применяться в соответствии с требованиями действующих нормативных правовых актов. При этом сведения, которые содержатся в заявке претендента на участие в аукционе, должны иметь однозначное толкование. </w:t>
      </w:r>
    </w:p>
    <w:p w:rsidR="009467C8" w:rsidRPr="00E01F4B" w:rsidRDefault="009467C8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01F4B">
        <w:rPr>
          <w:rFonts w:ascii="Times New Roman" w:hAnsi="Times New Roman"/>
          <w:color w:val="000000"/>
          <w:sz w:val="26"/>
          <w:szCs w:val="26"/>
        </w:rPr>
        <w:t>Применение факсимильных подписей на документах, входящих в состав заявки, не допускается.</w:t>
      </w:r>
    </w:p>
    <w:p w:rsidR="009467C8" w:rsidRPr="00E01F4B" w:rsidRDefault="00BA3C63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8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>.5. Подчистки и исправления в документах, входящих в состав заявки на участие в аукционе, не допускаются, за исключением исправлений, заверенных подписью уполномоченного лица претендента – юридического лица или собственноручно заверены претендентом – физическим лицом, в том числе индивидуальным предпринимателем.</w:t>
      </w:r>
    </w:p>
    <w:p w:rsidR="009467C8" w:rsidRPr="00E01F4B" w:rsidRDefault="00BA3C63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8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 xml:space="preserve">.6. Все расходы, связанные с подготовкой и подачей заявки на участие в аукционе, несет претендент. При этом организатор аукциона не несет ответственности и не имеет обязательств по этим расходам независимо от результатов аукциона. </w:t>
      </w:r>
    </w:p>
    <w:p w:rsidR="009467C8" w:rsidRPr="00E01F4B" w:rsidRDefault="009467C8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467C8" w:rsidRPr="00E01F4B" w:rsidRDefault="00BA3C63" w:rsidP="009467C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9</w:t>
      </w:r>
      <w:r w:rsidR="009467C8" w:rsidRPr="00E01F4B">
        <w:rPr>
          <w:rFonts w:ascii="Times New Roman" w:hAnsi="Times New Roman"/>
          <w:b/>
          <w:bCs/>
          <w:color w:val="000000"/>
          <w:sz w:val="26"/>
          <w:szCs w:val="26"/>
        </w:rPr>
        <w:t>. Порядок подачи заявок на участие в аукционе</w:t>
      </w:r>
    </w:p>
    <w:p w:rsidR="009467C8" w:rsidRPr="00E01F4B" w:rsidRDefault="00BA3C63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9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 xml:space="preserve">.1. Претендент вправе подать только одну заявку на участие в аукционе. Заявка должна содержать полный комплект документов, предусмотренный п. </w:t>
      </w:r>
      <w:r>
        <w:rPr>
          <w:rFonts w:ascii="Times New Roman" w:hAnsi="Times New Roman"/>
          <w:color w:val="000000"/>
          <w:sz w:val="26"/>
          <w:szCs w:val="26"/>
        </w:rPr>
        <w:t>8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>.2. документации об аукционе. При подаче заявки предъявляется документ, удостоверяющий личность обратившегося лица.</w:t>
      </w:r>
    </w:p>
    <w:p w:rsidR="009467C8" w:rsidRPr="00E01F4B" w:rsidRDefault="00BA3C63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9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 xml:space="preserve">.2. Претендент подает заявку на участие в аукционе в срок, установленный п. </w:t>
      </w:r>
      <w:r w:rsidR="00345A23">
        <w:rPr>
          <w:rFonts w:ascii="Times New Roman" w:hAnsi="Times New Roman"/>
          <w:color w:val="000000"/>
          <w:sz w:val="26"/>
          <w:szCs w:val="26"/>
        </w:rPr>
        <w:t>8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>.1. документации об аукционе.</w:t>
      </w:r>
    </w:p>
    <w:p w:rsidR="009467C8" w:rsidRPr="00E01F4B" w:rsidRDefault="00BA3C63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9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>.3. Каждая заявка, поступившая в установленный срок, регистрируется организатором аукциона в порядке очередности. Организатор аукциона выдает расписку о получении такой заявки с указанием даты, времени и номера регистрации.</w:t>
      </w:r>
    </w:p>
    <w:p w:rsidR="009467C8" w:rsidRPr="00E01F4B" w:rsidRDefault="00BA3C63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9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 xml:space="preserve">.4. Претендент вправе изменить или отозвать заявку </w:t>
      </w:r>
      <w:proofErr w:type="gramStart"/>
      <w:r w:rsidR="009467C8" w:rsidRPr="00E01F4B">
        <w:rPr>
          <w:rFonts w:ascii="Times New Roman" w:hAnsi="Times New Roman"/>
          <w:color w:val="000000"/>
          <w:sz w:val="26"/>
          <w:szCs w:val="26"/>
        </w:rPr>
        <w:t>на участие в аукционе в любое время до окончания срока подачи заявок на участие</w:t>
      </w:r>
      <w:proofErr w:type="gramEnd"/>
      <w:r w:rsidR="009467C8" w:rsidRPr="00E01F4B">
        <w:rPr>
          <w:rFonts w:ascii="Times New Roman" w:hAnsi="Times New Roman"/>
          <w:color w:val="000000"/>
          <w:sz w:val="26"/>
          <w:szCs w:val="26"/>
        </w:rPr>
        <w:t xml:space="preserve"> в аукционе.</w:t>
      </w:r>
    </w:p>
    <w:p w:rsidR="009467C8" w:rsidRPr="00E01F4B" w:rsidRDefault="00BA3C63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9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 xml:space="preserve">.4.1. Изменения, внесенные в заявку на участие в аукционе, считаются ее неотъемлемой частью. </w:t>
      </w:r>
    </w:p>
    <w:p w:rsidR="009467C8" w:rsidRPr="00E01F4B" w:rsidRDefault="009467C8" w:rsidP="009467C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01F4B">
        <w:rPr>
          <w:rFonts w:ascii="Times New Roman" w:hAnsi="Times New Roman"/>
          <w:color w:val="000000"/>
          <w:sz w:val="26"/>
          <w:szCs w:val="26"/>
        </w:rPr>
        <w:lastRenderedPageBreak/>
        <w:t xml:space="preserve">Изменения в заявку на участие в аукционе должны быть оформлены в порядке, установленном для оформления заявок на участие в аукционе. </w:t>
      </w:r>
    </w:p>
    <w:p w:rsidR="009467C8" w:rsidRPr="00E01F4B" w:rsidRDefault="009467C8" w:rsidP="009467C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01F4B">
        <w:rPr>
          <w:rFonts w:ascii="Times New Roman" w:hAnsi="Times New Roman"/>
          <w:color w:val="000000"/>
          <w:sz w:val="26"/>
          <w:szCs w:val="26"/>
        </w:rPr>
        <w:t>Изменения в заявку на участие в аукционе до последнего дня срока подачи заявок подаются по адресу, указанному в извещении о проведен</w:t>
      </w:r>
      <w:proofErr w:type="gramStart"/>
      <w:r w:rsidRPr="00E01F4B">
        <w:rPr>
          <w:rFonts w:ascii="Times New Roman" w:hAnsi="Times New Roman"/>
          <w:color w:val="000000"/>
          <w:sz w:val="26"/>
          <w:szCs w:val="26"/>
        </w:rPr>
        <w:t>ии ау</w:t>
      </w:r>
      <w:proofErr w:type="gramEnd"/>
      <w:r w:rsidRPr="00E01F4B">
        <w:rPr>
          <w:rFonts w:ascii="Times New Roman" w:hAnsi="Times New Roman"/>
          <w:color w:val="000000"/>
          <w:sz w:val="26"/>
          <w:szCs w:val="26"/>
        </w:rPr>
        <w:t xml:space="preserve">кциона. </w:t>
      </w:r>
    </w:p>
    <w:p w:rsidR="009467C8" w:rsidRPr="00E01F4B" w:rsidRDefault="009467C8" w:rsidP="009467C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01F4B">
        <w:rPr>
          <w:rFonts w:ascii="Times New Roman" w:hAnsi="Times New Roman"/>
          <w:color w:val="000000"/>
          <w:sz w:val="26"/>
          <w:szCs w:val="26"/>
        </w:rPr>
        <w:t xml:space="preserve">Внесение изменений в заявку на участие в аукционе после окончания срока подачи заявок не допускается. </w:t>
      </w:r>
    </w:p>
    <w:p w:rsidR="009467C8" w:rsidRPr="00E01F4B" w:rsidRDefault="007618E0" w:rsidP="009467C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9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>.4.2. Отзыв заявок на участие в аукционе.</w:t>
      </w:r>
    </w:p>
    <w:p w:rsidR="009467C8" w:rsidRPr="00E01F4B" w:rsidRDefault="009467C8" w:rsidP="009467C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01F4B">
        <w:rPr>
          <w:rFonts w:ascii="Times New Roman" w:hAnsi="Times New Roman"/>
          <w:color w:val="000000"/>
          <w:sz w:val="26"/>
          <w:szCs w:val="26"/>
        </w:rPr>
        <w:t xml:space="preserve">Претендент, подавший заявку на участие в аукционе, вправе отозвать такую заявку в любое время до окончания срока подачи заявок на участие в аукционе. </w:t>
      </w:r>
    </w:p>
    <w:p w:rsidR="009467C8" w:rsidRPr="00E01F4B" w:rsidRDefault="009467C8" w:rsidP="009467C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01F4B">
        <w:rPr>
          <w:rFonts w:ascii="Times New Roman" w:hAnsi="Times New Roman"/>
          <w:color w:val="000000"/>
          <w:sz w:val="26"/>
          <w:szCs w:val="26"/>
        </w:rPr>
        <w:t xml:space="preserve">Претендент подает в письменной форме заявление об отзыве заявки по месту подачи заявок. При этом в заявлении должна быть указана следующая информация: наименование аукциона, дата, время подачи заявки на участие в аукционе. </w:t>
      </w:r>
    </w:p>
    <w:p w:rsidR="009467C8" w:rsidRPr="00E01F4B" w:rsidRDefault="009467C8" w:rsidP="009467C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01F4B">
        <w:rPr>
          <w:rFonts w:ascii="Times New Roman" w:hAnsi="Times New Roman"/>
          <w:color w:val="000000"/>
          <w:sz w:val="26"/>
          <w:szCs w:val="26"/>
        </w:rPr>
        <w:t xml:space="preserve">Заявление об отзыве заявки на участие в аукционе должно быть скреплено печатью и подписано уполномоченным лицом претендента – юридического лица или подписано физическим лицом, в том числе, индивидуальным предпринимателем. </w:t>
      </w:r>
    </w:p>
    <w:p w:rsidR="009467C8" w:rsidRPr="00E01F4B" w:rsidRDefault="009467C8" w:rsidP="009467C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01F4B">
        <w:rPr>
          <w:rFonts w:ascii="Times New Roman" w:hAnsi="Times New Roman"/>
          <w:color w:val="000000"/>
          <w:sz w:val="26"/>
          <w:szCs w:val="26"/>
        </w:rPr>
        <w:t>После окончания срока подачи заявок отзыв заявок на участие в аукционе не допускается.</w:t>
      </w:r>
    </w:p>
    <w:p w:rsidR="009467C8" w:rsidRPr="00E01F4B" w:rsidRDefault="007618E0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9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 xml:space="preserve">.5. Заявки на участие в аукционе, полученные после окончания срока приема заявок, установленных извещением и документацией об аукционе, не рассматриваются и в тот же день возвращаются организатором аукциона соответствующим заявителям. </w:t>
      </w:r>
    </w:p>
    <w:p w:rsidR="009467C8" w:rsidRPr="00E01F4B" w:rsidRDefault="009467C8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467C8" w:rsidRPr="00E01F4B" w:rsidRDefault="007618E0" w:rsidP="009467C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10</w:t>
      </w:r>
      <w:r w:rsidR="009467C8" w:rsidRPr="00E01F4B">
        <w:rPr>
          <w:rFonts w:ascii="Times New Roman" w:hAnsi="Times New Roman"/>
          <w:b/>
          <w:bCs/>
          <w:color w:val="000000"/>
          <w:sz w:val="26"/>
          <w:szCs w:val="26"/>
        </w:rPr>
        <w:t>. Порядок рассмотрения заявок на участие в аукционе</w:t>
      </w:r>
    </w:p>
    <w:p w:rsidR="009467C8" w:rsidRPr="00E01F4B" w:rsidRDefault="009467C8" w:rsidP="00946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Ref119429700"/>
      <w:bookmarkEnd w:id="0"/>
      <w:r w:rsidRPr="00E01F4B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7618E0">
        <w:rPr>
          <w:rFonts w:ascii="Times New Roman" w:hAnsi="Times New Roman"/>
          <w:color w:val="000000"/>
          <w:sz w:val="26"/>
          <w:szCs w:val="26"/>
        </w:rPr>
        <w:t>10</w:t>
      </w:r>
      <w:r w:rsidRPr="00E01F4B">
        <w:rPr>
          <w:rFonts w:ascii="Times New Roman" w:hAnsi="Times New Roman"/>
          <w:color w:val="000000"/>
          <w:sz w:val="26"/>
          <w:szCs w:val="26"/>
        </w:rPr>
        <w:t xml:space="preserve">.1. </w:t>
      </w:r>
      <w:r w:rsidRPr="00E01F4B">
        <w:rPr>
          <w:rFonts w:ascii="Times New Roman" w:hAnsi="Times New Roman"/>
          <w:sz w:val="26"/>
          <w:szCs w:val="26"/>
        </w:rPr>
        <w:t xml:space="preserve">Дата начала рассмотрения заявок на участие в аукционе и  признание претендентов участниками аукциона – </w:t>
      </w:r>
      <w:r w:rsidR="00DF11B2">
        <w:rPr>
          <w:rFonts w:ascii="Times New Roman" w:hAnsi="Times New Roman"/>
          <w:bCs/>
          <w:sz w:val="26"/>
          <w:szCs w:val="26"/>
        </w:rPr>
        <w:t>1</w:t>
      </w:r>
      <w:r w:rsidR="006549B1">
        <w:rPr>
          <w:rFonts w:ascii="Times New Roman" w:hAnsi="Times New Roman"/>
          <w:bCs/>
          <w:sz w:val="26"/>
          <w:szCs w:val="26"/>
        </w:rPr>
        <w:t>8</w:t>
      </w:r>
      <w:r w:rsidR="00DF11B2">
        <w:rPr>
          <w:rFonts w:ascii="Times New Roman" w:hAnsi="Times New Roman"/>
          <w:bCs/>
          <w:sz w:val="26"/>
          <w:szCs w:val="26"/>
        </w:rPr>
        <w:t>.10</w:t>
      </w:r>
      <w:r w:rsidRPr="00E01F4B">
        <w:rPr>
          <w:rFonts w:ascii="Times New Roman" w:hAnsi="Times New Roman"/>
          <w:bCs/>
          <w:sz w:val="26"/>
          <w:szCs w:val="26"/>
        </w:rPr>
        <w:t>.2023</w:t>
      </w:r>
      <w:r w:rsidRPr="00E01F4B">
        <w:rPr>
          <w:rFonts w:ascii="Times New Roman" w:hAnsi="Times New Roman"/>
          <w:sz w:val="26"/>
          <w:szCs w:val="26"/>
        </w:rPr>
        <w:t xml:space="preserve">года по адресу: </w:t>
      </w:r>
      <w:r w:rsidRPr="00E01F4B">
        <w:rPr>
          <w:rFonts w:ascii="Times New Roman" w:hAnsi="Times New Roman"/>
          <w:bCs/>
          <w:sz w:val="26"/>
          <w:szCs w:val="26"/>
        </w:rPr>
        <w:t>Челябинская область, Аргаяшский район, с</w:t>
      </w:r>
      <w:proofErr w:type="gramStart"/>
      <w:r w:rsidRPr="00E01F4B">
        <w:rPr>
          <w:rFonts w:ascii="Times New Roman" w:hAnsi="Times New Roman"/>
          <w:bCs/>
          <w:sz w:val="26"/>
          <w:szCs w:val="26"/>
        </w:rPr>
        <w:t>.А</w:t>
      </w:r>
      <w:proofErr w:type="gramEnd"/>
      <w:r w:rsidRPr="00E01F4B">
        <w:rPr>
          <w:rFonts w:ascii="Times New Roman" w:hAnsi="Times New Roman"/>
          <w:bCs/>
          <w:sz w:val="26"/>
          <w:szCs w:val="26"/>
        </w:rPr>
        <w:t xml:space="preserve">ргаяш, ул.8 Марта, д.38, </w:t>
      </w:r>
      <w:proofErr w:type="spellStart"/>
      <w:r w:rsidRPr="00E01F4B">
        <w:rPr>
          <w:rFonts w:ascii="Times New Roman" w:hAnsi="Times New Roman"/>
          <w:bCs/>
          <w:sz w:val="26"/>
          <w:szCs w:val="26"/>
        </w:rPr>
        <w:t>каб</w:t>
      </w:r>
      <w:proofErr w:type="spellEnd"/>
      <w:r w:rsidRPr="00E01F4B">
        <w:rPr>
          <w:rFonts w:ascii="Times New Roman" w:hAnsi="Times New Roman"/>
          <w:bCs/>
          <w:sz w:val="26"/>
          <w:szCs w:val="26"/>
        </w:rPr>
        <w:t>. 306.</w:t>
      </w:r>
    </w:p>
    <w:p w:rsidR="009467C8" w:rsidRDefault="007618E0" w:rsidP="009467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9467C8" w:rsidRPr="00E01F4B">
        <w:rPr>
          <w:rFonts w:ascii="Times New Roman" w:hAnsi="Times New Roman"/>
          <w:sz w:val="26"/>
          <w:szCs w:val="26"/>
        </w:rPr>
        <w:t>.2. Аукционная комиссия рассматривает заявки на участие в аукционе на предмет соответствия требованиям, установленным документацией об аукционе, и соответствия заявителей требованиям, установленным законодательством к участникам аукциона.</w:t>
      </w:r>
    </w:p>
    <w:p w:rsidR="00BB6169" w:rsidRPr="00BB6169" w:rsidRDefault="00BB6169" w:rsidP="00BB616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10.3</w:t>
      </w:r>
      <w:r w:rsidRPr="00BB6169">
        <w:rPr>
          <w:rFonts w:ascii="Times New Roman" w:hAnsi="Times New Roman"/>
          <w:color w:val="000000"/>
          <w:sz w:val="26"/>
          <w:szCs w:val="26"/>
        </w:rPr>
        <w:t>. На основании результатов рассмотрения заявок на участие в аукционе аукционной комиссией принимается решение:</w:t>
      </w:r>
    </w:p>
    <w:p w:rsidR="00BB6169" w:rsidRPr="00BB6169" w:rsidRDefault="00BB6169" w:rsidP="00BB61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B6169">
        <w:rPr>
          <w:rFonts w:ascii="Times New Roman" w:hAnsi="Times New Roman"/>
          <w:color w:val="000000"/>
          <w:sz w:val="26"/>
          <w:szCs w:val="26"/>
        </w:rPr>
        <w:t xml:space="preserve"> - о допуске заявителя к участию в аукционе и о признании Заявителя Участником аукциона;</w:t>
      </w:r>
    </w:p>
    <w:p w:rsidR="00BB6169" w:rsidRPr="00BB6169" w:rsidRDefault="00BB6169" w:rsidP="00BB61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B6169">
        <w:rPr>
          <w:rFonts w:ascii="Times New Roman" w:hAnsi="Times New Roman"/>
          <w:color w:val="000000"/>
          <w:sz w:val="26"/>
          <w:szCs w:val="26"/>
        </w:rPr>
        <w:t xml:space="preserve"> - об отказе в допуске Заявителя к участию в аукционе.</w:t>
      </w:r>
    </w:p>
    <w:p w:rsidR="00BB6169" w:rsidRPr="00BB6169" w:rsidRDefault="00BB6169" w:rsidP="00BB616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10.4</w:t>
      </w:r>
      <w:r w:rsidRPr="00BB6169">
        <w:rPr>
          <w:rFonts w:ascii="Times New Roman" w:hAnsi="Times New Roman"/>
          <w:sz w:val="26"/>
          <w:szCs w:val="26"/>
        </w:rPr>
        <w:t>. Заявитель аукциона не допускается к участию в аукционе в случае:</w:t>
      </w:r>
    </w:p>
    <w:p w:rsidR="00BB6169" w:rsidRPr="00BB6169" w:rsidRDefault="00BB6169" w:rsidP="00BB61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B6169">
        <w:rPr>
          <w:rFonts w:ascii="Times New Roman" w:hAnsi="Times New Roman"/>
          <w:sz w:val="26"/>
          <w:szCs w:val="26"/>
        </w:rPr>
        <w:t xml:space="preserve">             </w:t>
      </w:r>
      <w:proofErr w:type="gramStart"/>
      <w:r w:rsidRPr="00BB6169">
        <w:rPr>
          <w:rFonts w:ascii="Times New Roman" w:hAnsi="Times New Roman"/>
          <w:sz w:val="26"/>
          <w:szCs w:val="26"/>
        </w:rPr>
        <w:t>- 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заявителю;</w:t>
      </w:r>
      <w:proofErr w:type="gramEnd"/>
    </w:p>
    <w:p w:rsidR="00BB6169" w:rsidRPr="00BB6169" w:rsidRDefault="00BB6169" w:rsidP="00BB6169">
      <w:pPr>
        <w:widowControl w:val="0"/>
        <w:shd w:val="clear" w:color="auto" w:fill="FFFFFF"/>
        <w:tabs>
          <w:tab w:val="left" w:pos="922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B6169">
        <w:rPr>
          <w:rFonts w:ascii="Times New Roman" w:hAnsi="Times New Roman"/>
          <w:color w:val="000000"/>
          <w:sz w:val="26"/>
          <w:szCs w:val="26"/>
        </w:rPr>
        <w:t xml:space="preserve">             - в случае установления недостоверности сведений, содержащихся в документах, представленных участником аукциона  в составе заявки на участие в аукционе;</w:t>
      </w:r>
    </w:p>
    <w:p w:rsidR="00BB6169" w:rsidRPr="00BB6169" w:rsidRDefault="00BB6169" w:rsidP="00BB6169">
      <w:pPr>
        <w:widowControl w:val="0"/>
        <w:shd w:val="clear" w:color="auto" w:fill="FFFFFF"/>
        <w:tabs>
          <w:tab w:val="left" w:pos="922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B6169">
        <w:rPr>
          <w:rFonts w:ascii="Times New Roman" w:hAnsi="Times New Roman"/>
          <w:color w:val="000000"/>
          <w:sz w:val="26"/>
          <w:szCs w:val="26"/>
        </w:rPr>
        <w:t xml:space="preserve">             - в случае установления факта проведения ликвидации или проведения процедуры банкротства в отношении участника аукциона - юридического лица, индивидуального предпринимателя;</w:t>
      </w:r>
    </w:p>
    <w:p w:rsidR="00BB6169" w:rsidRPr="00BB6169" w:rsidRDefault="00BB6169" w:rsidP="00BB6169">
      <w:pPr>
        <w:widowControl w:val="0"/>
        <w:shd w:val="clear" w:color="auto" w:fill="FFFFFF"/>
        <w:tabs>
          <w:tab w:val="left" w:pos="922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B6169">
        <w:rPr>
          <w:rFonts w:ascii="Times New Roman" w:hAnsi="Times New Roman"/>
          <w:color w:val="000000"/>
          <w:sz w:val="26"/>
          <w:szCs w:val="26"/>
        </w:rPr>
        <w:t xml:space="preserve">             - в случае </w:t>
      </w:r>
      <w:proofErr w:type="gramStart"/>
      <w:r w:rsidRPr="00BB6169">
        <w:rPr>
          <w:rFonts w:ascii="Times New Roman" w:hAnsi="Times New Roman"/>
          <w:color w:val="000000"/>
          <w:sz w:val="26"/>
          <w:szCs w:val="26"/>
        </w:rPr>
        <w:t>установления факта приостановления деятельности участника аукциона юридического</w:t>
      </w:r>
      <w:proofErr w:type="gramEnd"/>
      <w:r w:rsidRPr="00BB6169">
        <w:rPr>
          <w:rFonts w:ascii="Times New Roman" w:hAnsi="Times New Roman"/>
          <w:color w:val="000000"/>
          <w:sz w:val="26"/>
          <w:szCs w:val="26"/>
        </w:rPr>
        <w:t xml:space="preserve">  лица, индивидуального предпринимателя в порядке, предусмотренном Кодексом Российской Федерации об административных правонарушениях.</w:t>
      </w:r>
    </w:p>
    <w:p w:rsidR="00BB6169" w:rsidRPr="00BB6169" w:rsidRDefault="00BB6169" w:rsidP="00BB6169">
      <w:pPr>
        <w:widowControl w:val="0"/>
        <w:shd w:val="clear" w:color="auto" w:fill="FFFFFF"/>
        <w:tabs>
          <w:tab w:val="left" w:pos="922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B6169">
        <w:rPr>
          <w:rFonts w:ascii="Times New Roman" w:hAnsi="Times New Roman"/>
          <w:color w:val="000000"/>
          <w:sz w:val="26"/>
          <w:szCs w:val="26"/>
        </w:rPr>
        <w:lastRenderedPageBreak/>
        <w:t xml:space="preserve">            - несоответствия заявки на участие в аукционе требованиям аукционной документации;</w:t>
      </w:r>
    </w:p>
    <w:p w:rsidR="00BB6169" w:rsidRPr="00E01F4B" w:rsidRDefault="00BB6169" w:rsidP="00D550D7">
      <w:pPr>
        <w:widowControl w:val="0"/>
        <w:shd w:val="clear" w:color="auto" w:fill="FFFFFF"/>
        <w:tabs>
          <w:tab w:val="left" w:pos="92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B6169">
        <w:rPr>
          <w:rFonts w:ascii="Times New Roman" w:hAnsi="Times New Roman"/>
          <w:color w:val="000000"/>
          <w:sz w:val="26"/>
          <w:szCs w:val="26"/>
        </w:rPr>
        <w:t xml:space="preserve">           - непредставления документов, определенных  настоящей аукционной документации, либо наличия в таких документах недостоверных сведений;</w:t>
      </w:r>
    </w:p>
    <w:p w:rsidR="009467C8" w:rsidRPr="00E01F4B" w:rsidRDefault="00BB6169" w:rsidP="009467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10.5</w:t>
      </w:r>
      <w:r w:rsidR="009467C8" w:rsidRPr="00E01F4B">
        <w:rPr>
          <w:rFonts w:ascii="Times New Roman" w:hAnsi="Times New Roman"/>
          <w:sz w:val="26"/>
          <w:szCs w:val="26"/>
        </w:rPr>
        <w:t>. По результатам рассмотрения заявок на участие в аукционе аукционная комиссия оформляет протокол рассмотрения заявок на участие в аукционе, который подписывается присутствующими на заседании членами аукционной комиссии. В протоколе отражается решение аукционной комиссии о допуске претендента к участию в аукционе и о признании претендента участником аукциона или об отказе в допуске претендента к участию в аукционе по установленным в п. 6.4. основаниям.</w:t>
      </w:r>
    </w:p>
    <w:p w:rsidR="009467C8" w:rsidRPr="00E01F4B" w:rsidRDefault="00BB6169" w:rsidP="009467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10.6</w:t>
      </w:r>
      <w:r w:rsidR="009467C8" w:rsidRPr="00E01F4B">
        <w:rPr>
          <w:rFonts w:ascii="Times New Roman" w:hAnsi="Times New Roman"/>
          <w:sz w:val="26"/>
          <w:szCs w:val="26"/>
        </w:rPr>
        <w:t>. Указанный протокол в день рассмотрения заявок на участие в аукционе размещается организатором аукциона на официальном сайте.</w:t>
      </w:r>
    </w:p>
    <w:p w:rsidR="009467C8" w:rsidRPr="00E01F4B" w:rsidRDefault="00BB6169" w:rsidP="009467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10.7</w:t>
      </w:r>
      <w:r w:rsidR="009467C8" w:rsidRPr="00E01F4B">
        <w:rPr>
          <w:rFonts w:ascii="Times New Roman" w:hAnsi="Times New Roman"/>
          <w:sz w:val="26"/>
          <w:szCs w:val="26"/>
        </w:rPr>
        <w:t xml:space="preserve">. Претенденты, не допущенные к участию в аукционе, уведомляются о принятых аукционной комиссией решениях в день рассмотрения заявок на участие в аукционе. </w:t>
      </w:r>
    </w:p>
    <w:p w:rsidR="009467C8" w:rsidRDefault="00D550D7" w:rsidP="009467C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11</w:t>
      </w:r>
      <w:r w:rsidR="009467C8" w:rsidRPr="00E01F4B">
        <w:rPr>
          <w:rFonts w:ascii="Times New Roman" w:hAnsi="Times New Roman"/>
          <w:b/>
          <w:bCs/>
          <w:sz w:val="26"/>
          <w:szCs w:val="26"/>
        </w:rPr>
        <w:t>. Порядок проведения аукциона</w:t>
      </w:r>
    </w:p>
    <w:p w:rsidR="00D550D7" w:rsidRDefault="00D550D7" w:rsidP="00D55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682A">
        <w:rPr>
          <w:rFonts w:ascii="Times New Roman" w:hAnsi="Times New Roman"/>
          <w:sz w:val="26"/>
          <w:szCs w:val="26"/>
        </w:rPr>
        <w:t>11</w:t>
      </w:r>
      <w:r w:rsidR="001B16C3" w:rsidRPr="00E6682A">
        <w:rPr>
          <w:rFonts w:ascii="Times New Roman" w:hAnsi="Times New Roman"/>
          <w:sz w:val="26"/>
          <w:szCs w:val="26"/>
        </w:rPr>
        <w:t>.1</w:t>
      </w:r>
      <w:r w:rsidR="001B16C3" w:rsidRPr="00E01F4B">
        <w:rPr>
          <w:rFonts w:ascii="Times New Roman" w:hAnsi="Times New Roman"/>
          <w:sz w:val="26"/>
          <w:szCs w:val="26"/>
        </w:rPr>
        <w:t xml:space="preserve"> Аукцион проводится </w:t>
      </w:r>
      <w:r w:rsidR="006549B1">
        <w:rPr>
          <w:rFonts w:ascii="Times New Roman" w:hAnsi="Times New Roman"/>
          <w:color w:val="000000" w:themeColor="text1"/>
          <w:sz w:val="26"/>
          <w:szCs w:val="26"/>
        </w:rPr>
        <w:t>25</w:t>
      </w:r>
      <w:r w:rsidR="00DF11B2" w:rsidRPr="00DF11B2">
        <w:rPr>
          <w:rFonts w:ascii="Times New Roman" w:hAnsi="Times New Roman"/>
          <w:color w:val="000000" w:themeColor="text1"/>
          <w:sz w:val="26"/>
          <w:szCs w:val="26"/>
        </w:rPr>
        <w:t>.10.2023</w:t>
      </w:r>
      <w:r w:rsidR="001B16C3" w:rsidRPr="00E01F4B">
        <w:rPr>
          <w:rFonts w:ascii="Times New Roman" w:hAnsi="Times New Roman"/>
          <w:sz w:val="26"/>
          <w:szCs w:val="26"/>
        </w:rPr>
        <w:t xml:space="preserve"> года в 10 часов 00 минут по адресу: с. Аргаяш, ул. 8 Марта, 38, каб.301.</w:t>
      </w:r>
    </w:p>
    <w:p w:rsidR="009467C8" w:rsidRPr="00E01F4B" w:rsidRDefault="00D550D7" w:rsidP="00D55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9467C8" w:rsidRPr="00E01F4B">
        <w:rPr>
          <w:rFonts w:ascii="Times New Roman" w:hAnsi="Times New Roman"/>
          <w:sz w:val="26"/>
          <w:szCs w:val="26"/>
        </w:rPr>
        <w:t>.2. В аукционе могут участвовать только претенденты, признанные участниками аукциона. В начале процедуры проведения аукциона участникам аукциона предоставляются карточки с номерами, которые присваиваются аукционной комиссией отдельно по каждому лоту. Аукцион проводится аукционистом в присутствии членов аукционной комиссии, участников аукциона или их представителей. Полномочия представителей участников аукциона подтверждаются доверенностью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>, оформленной в соответствии с действующим законодательством, подтверждающей полномочия лица на осуществление действий от имени участника аукциона. Участники аукциона и уполномоченные представители участников аукциона должны иметь при себе паспорт.</w:t>
      </w:r>
    </w:p>
    <w:p w:rsidR="009467C8" w:rsidRPr="00E01F4B" w:rsidRDefault="00D550D7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>.3. Аукцион проводится путем повышения начально</w:t>
      </w:r>
      <w:r w:rsidR="006D709A">
        <w:rPr>
          <w:rFonts w:ascii="Times New Roman" w:hAnsi="Times New Roman"/>
          <w:color w:val="000000"/>
          <w:sz w:val="26"/>
          <w:szCs w:val="26"/>
        </w:rPr>
        <w:t>й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 xml:space="preserve"> (минимально</w:t>
      </w:r>
      <w:r w:rsidR="006D709A">
        <w:rPr>
          <w:rFonts w:ascii="Times New Roman" w:hAnsi="Times New Roman"/>
          <w:color w:val="000000"/>
          <w:sz w:val="26"/>
          <w:szCs w:val="26"/>
        </w:rPr>
        <w:t>й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>) цены договора, указанного в извещении о проведен</w:t>
      </w:r>
      <w:proofErr w:type="gramStart"/>
      <w:r w:rsidR="009467C8" w:rsidRPr="00E01F4B">
        <w:rPr>
          <w:rFonts w:ascii="Times New Roman" w:hAnsi="Times New Roman"/>
          <w:color w:val="000000"/>
          <w:sz w:val="26"/>
          <w:szCs w:val="26"/>
        </w:rPr>
        <w:t>ии ау</w:t>
      </w:r>
      <w:proofErr w:type="gramEnd"/>
      <w:r w:rsidR="009467C8" w:rsidRPr="00E01F4B">
        <w:rPr>
          <w:rFonts w:ascii="Times New Roman" w:hAnsi="Times New Roman"/>
          <w:color w:val="000000"/>
          <w:sz w:val="26"/>
          <w:szCs w:val="26"/>
        </w:rPr>
        <w:t xml:space="preserve">кциона, (далее по тексту – начальная цена) на «шаг аукциона». </w:t>
      </w:r>
    </w:p>
    <w:p w:rsidR="009467C8" w:rsidRPr="00E01F4B" w:rsidRDefault="009467C8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01F4B">
        <w:rPr>
          <w:rFonts w:ascii="Times New Roman" w:hAnsi="Times New Roman"/>
          <w:color w:val="000000"/>
          <w:sz w:val="26"/>
          <w:szCs w:val="26"/>
        </w:rPr>
        <w:t xml:space="preserve">«Шаг аукциона» устанавливается в размере 5 (пяти) процентов </w:t>
      </w:r>
      <w:r w:rsidR="006D709A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Pr="00E01F4B">
        <w:rPr>
          <w:rFonts w:ascii="Times New Roman" w:hAnsi="Times New Roman"/>
          <w:color w:val="000000"/>
          <w:sz w:val="26"/>
          <w:szCs w:val="26"/>
        </w:rPr>
        <w:t>начальной цены.</w:t>
      </w:r>
      <w:r w:rsidRPr="00E01F4B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</w:p>
    <w:p w:rsidR="009467C8" w:rsidRPr="00E01F4B" w:rsidRDefault="00D550D7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 xml:space="preserve">.4.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договора, «шаг аукциона» снижается на 0,5 процента начальной цены договора, но не ниже 0,5 процента начальной цены договора. </w:t>
      </w:r>
    </w:p>
    <w:p w:rsidR="009467C8" w:rsidRPr="00E01F4B" w:rsidRDefault="00D550D7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 xml:space="preserve">.5. Предложения по цене договора осуществляются участниками аукциона (уполномоченными представителями участников аукциона) поднятием карточки с номером участника аукциона. </w:t>
      </w:r>
    </w:p>
    <w:p w:rsidR="009467C8" w:rsidRPr="00E01F4B" w:rsidRDefault="00D550D7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>.6. Аукцион проводится в следующем порядке:</w:t>
      </w:r>
    </w:p>
    <w:p w:rsidR="009467C8" w:rsidRPr="00E01F4B" w:rsidRDefault="00D550D7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>.6.1. аукцион начинается с объявления аукционистом начала проведения аукциона, предмета договора, начальной цены, «шага аукциона», после чего аукционист предлагает участникам аукциона заявлять свои предложения о цене договора;</w:t>
      </w:r>
    </w:p>
    <w:p w:rsidR="009467C8" w:rsidRPr="00E01F4B" w:rsidRDefault="00D550D7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>.6.2. участник аукциона после объявления аукционистом начальной цены и цены, увеличенной в соответствии с «шагом аукциона», поднимает карточку в случае, если он согласен заключить договор по объявленной цене;</w:t>
      </w:r>
    </w:p>
    <w:p w:rsidR="009467C8" w:rsidRPr="00E01F4B" w:rsidRDefault="00D550D7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 xml:space="preserve">.6.3. аукционист объявляет номер карточки участника аукциона, который первым поднял карточку после объявления аукционистом начальной цены и цены, увеличенной в соответствии с «шагом аукциона», а также новую цену договора, 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lastRenderedPageBreak/>
        <w:t>увеличенную в соответствии с «шагом аукциона», и «шаг аукциона», в соответствии с которым повышается цена;</w:t>
      </w:r>
    </w:p>
    <w:p w:rsidR="009467C8" w:rsidRPr="00E01F4B" w:rsidRDefault="00D550D7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11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>.6.4. если после троекратного объявления аукционистом цены договора ни один участник аукциона не поднял карточку, участник аукциона, надлежащим образом исполнявший свои обязанности по ранее заключенному договору в отношении имущества, права на которое передаются по договору, и письменно уведомивший организатора аукциона о желании заключить договор (далее – действующий правообладатель), вправе заявить о своем желании заключить договор по объявленной аукционистом цене договора;</w:t>
      </w:r>
      <w:proofErr w:type="gramEnd"/>
    </w:p>
    <w:p w:rsidR="009467C8" w:rsidRPr="00E01F4B" w:rsidRDefault="00D550D7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11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>.6.5. если действующий правообладатель воспользовался правом заключить договор, аукционист вновь предлагает участникам аукциона заявлять свои предложения о цене договора, после чего, в случае если такие предложения были сделаны и после троекратного объявления аукционистом цены договора ни один участник аукциона не поднял карточку, действующий правообладатель вправе снова заявить о своем желании заключить договор по объявленной аукционистом цене договора;</w:t>
      </w:r>
      <w:proofErr w:type="gramEnd"/>
    </w:p>
    <w:p w:rsidR="009467C8" w:rsidRPr="00E01F4B" w:rsidRDefault="00D550D7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>.6.6. аукцион считается оконченным,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</w:t>
      </w:r>
    </w:p>
    <w:p w:rsidR="009467C8" w:rsidRPr="00E01F4B" w:rsidRDefault="00D550D7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>.7.</w:t>
      </w:r>
      <w:r w:rsidR="009467C8" w:rsidRPr="00E01F4B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 xml:space="preserve">Победителем аукциона признается лицо, предложившее наиболее высокую цену договора, либо действующий правообладатель, если он заявил о своем желании заключить договор по объявленной аукционистом наиболее высокой цене договора. </w:t>
      </w:r>
    </w:p>
    <w:p w:rsidR="009467C8" w:rsidRPr="00E01F4B" w:rsidRDefault="00D550D7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>.8. При проведен</w:t>
      </w:r>
      <w:proofErr w:type="gramStart"/>
      <w:r w:rsidR="009467C8" w:rsidRPr="00E01F4B">
        <w:rPr>
          <w:rFonts w:ascii="Times New Roman" w:hAnsi="Times New Roman"/>
          <w:color w:val="000000"/>
          <w:sz w:val="26"/>
          <w:szCs w:val="26"/>
        </w:rPr>
        <w:t>ии ау</w:t>
      </w:r>
      <w:proofErr w:type="gramEnd"/>
      <w:r w:rsidR="009467C8" w:rsidRPr="00E01F4B">
        <w:rPr>
          <w:rFonts w:ascii="Times New Roman" w:hAnsi="Times New Roman"/>
          <w:color w:val="000000"/>
          <w:sz w:val="26"/>
          <w:szCs w:val="26"/>
        </w:rPr>
        <w:t>кциона организатор аукциона в обязательном порядке осуществляет аудио- или видеозапись аукциона и ведет протокол аукциона.</w:t>
      </w:r>
    </w:p>
    <w:p w:rsidR="009467C8" w:rsidRPr="00E01F4B" w:rsidRDefault="009467C8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01F4B">
        <w:rPr>
          <w:rFonts w:ascii="Times New Roman" w:hAnsi="Times New Roman"/>
          <w:color w:val="000000"/>
          <w:sz w:val="26"/>
          <w:szCs w:val="26"/>
        </w:rPr>
        <w:t xml:space="preserve">Протокол подписывается всеми присутствующими членами аукционной комиссии в день проведения аукциона. Протокол составляется в двух экземплярах, один из которых остается у организатора аукциона, другой в течение трех рабочих дней </w:t>
      </w:r>
      <w:proofErr w:type="gramStart"/>
      <w:r w:rsidRPr="00E01F4B">
        <w:rPr>
          <w:rFonts w:ascii="Times New Roman" w:hAnsi="Times New Roman"/>
          <w:color w:val="000000"/>
          <w:sz w:val="26"/>
          <w:szCs w:val="26"/>
        </w:rPr>
        <w:t>с даты подписания</w:t>
      </w:r>
      <w:proofErr w:type="gramEnd"/>
      <w:r w:rsidRPr="00E01F4B">
        <w:rPr>
          <w:rFonts w:ascii="Times New Roman" w:hAnsi="Times New Roman"/>
          <w:color w:val="000000"/>
          <w:sz w:val="26"/>
          <w:szCs w:val="26"/>
        </w:rPr>
        <w:t xml:space="preserve"> протокола передается победителю аукциона. </w:t>
      </w:r>
    </w:p>
    <w:p w:rsidR="009467C8" w:rsidRPr="00E01F4B" w:rsidRDefault="00D550D7" w:rsidP="00946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</w:t>
      </w:r>
      <w:r w:rsidR="009467C8" w:rsidRPr="00E01F4B">
        <w:rPr>
          <w:rFonts w:ascii="Times New Roman" w:hAnsi="Times New Roman"/>
          <w:color w:val="000000"/>
          <w:sz w:val="26"/>
          <w:szCs w:val="26"/>
        </w:rPr>
        <w:t xml:space="preserve">.9. Протокол аукциона размещается на официальном сайте торгов организатором аукциона в течение дня, следующего за днем подписания указанного протокола. </w:t>
      </w:r>
    </w:p>
    <w:p w:rsidR="00E6682A" w:rsidRDefault="00E6682A" w:rsidP="007548D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Bookmark93"/>
      <w:bookmarkEnd w:id="1"/>
    </w:p>
    <w:p w:rsidR="007548DE" w:rsidRPr="00E01F4B" w:rsidRDefault="00D550D7" w:rsidP="007548DE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12</w:t>
      </w:r>
      <w:r w:rsidR="007548DE" w:rsidRPr="00E01F4B">
        <w:rPr>
          <w:rFonts w:ascii="Times New Roman" w:hAnsi="Times New Roman"/>
          <w:b/>
          <w:bCs/>
          <w:color w:val="000000"/>
          <w:sz w:val="26"/>
          <w:szCs w:val="26"/>
        </w:rPr>
        <w:t>. Заключение договора по результатам аукциона</w:t>
      </w:r>
    </w:p>
    <w:p w:rsidR="007548DE" w:rsidRPr="00E01F4B" w:rsidRDefault="001F6CDF" w:rsidP="007548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12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t xml:space="preserve">.1. Договор </w:t>
      </w:r>
      <w:r w:rsidR="00200AD7" w:rsidRPr="00E01F4B">
        <w:rPr>
          <w:rFonts w:ascii="Times New Roman" w:hAnsi="Times New Roman"/>
          <w:color w:val="000000"/>
          <w:sz w:val="26"/>
          <w:szCs w:val="26"/>
        </w:rPr>
        <w:t>з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t xml:space="preserve">аключается по форме, являющейся приложением № 3 к документации об аукционе. </w:t>
      </w:r>
      <w:r w:rsidR="00E716B6" w:rsidRPr="00E01F4B">
        <w:rPr>
          <w:rFonts w:ascii="Times New Roman" w:hAnsi="Times New Roman"/>
          <w:color w:val="000000"/>
          <w:sz w:val="26"/>
          <w:szCs w:val="26"/>
        </w:rPr>
        <w:t>П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t xml:space="preserve">лата </w:t>
      </w:r>
      <w:r w:rsidR="00200AD7" w:rsidRPr="00E01F4B">
        <w:rPr>
          <w:rFonts w:ascii="Times New Roman" w:hAnsi="Times New Roman"/>
          <w:color w:val="000000"/>
          <w:sz w:val="26"/>
          <w:szCs w:val="26"/>
        </w:rPr>
        <w:t>за</w:t>
      </w:r>
      <w:r w:rsidR="00E716B6" w:rsidRPr="00E01F4B">
        <w:rPr>
          <w:rFonts w:ascii="Times New Roman" w:hAnsi="Times New Roman"/>
          <w:color w:val="000000"/>
          <w:sz w:val="26"/>
          <w:szCs w:val="26"/>
        </w:rPr>
        <w:t xml:space="preserve"> право заключения договора безвозмездного пользования 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t>устанавливается в размере, предложенной победителем или участником аукциона, который сделал предпоследнее предложение.</w:t>
      </w:r>
    </w:p>
    <w:p w:rsidR="007548DE" w:rsidRPr="00E01F4B" w:rsidRDefault="001F6CDF" w:rsidP="007548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12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t xml:space="preserve">.2. </w:t>
      </w:r>
      <w:r w:rsidR="00E716B6" w:rsidRPr="00E01F4B">
        <w:rPr>
          <w:rFonts w:ascii="Times New Roman" w:hAnsi="Times New Roman"/>
          <w:color w:val="000000"/>
          <w:sz w:val="26"/>
          <w:szCs w:val="26"/>
        </w:rPr>
        <w:t xml:space="preserve">Договор 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t xml:space="preserve">заключается в </w:t>
      </w:r>
      <w:r w:rsidR="00200AD7" w:rsidRPr="00E01F4B">
        <w:rPr>
          <w:rFonts w:ascii="Times New Roman" w:hAnsi="Times New Roman"/>
          <w:color w:val="000000"/>
          <w:sz w:val="26"/>
          <w:szCs w:val="26"/>
        </w:rPr>
        <w:t xml:space="preserve">срок не менее 10 дней, но не более 20 дней 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t xml:space="preserve"> дня размещения на официальном сайте торгов протокола аукциона.</w:t>
      </w:r>
    </w:p>
    <w:p w:rsidR="007548DE" w:rsidRPr="00E01F4B" w:rsidRDefault="001F6CDF" w:rsidP="007548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12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t xml:space="preserve">.3. В </w:t>
      </w:r>
      <w:proofErr w:type="gramStart"/>
      <w:r w:rsidR="00200AD7" w:rsidRPr="00E01F4B">
        <w:rPr>
          <w:rFonts w:ascii="Times New Roman" w:hAnsi="Times New Roman"/>
          <w:color w:val="000000"/>
          <w:sz w:val="26"/>
          <w:szCs w:val="26"/>
        </w:rPr>
        <w:t xml:space="preserve">срок, предусмотренный для заключения договора 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t>организатор аукциона обязан</w:t>
      </w:r>
      <w:proofErr w:type="gramEnd"/>
      <w:r w:rsidR="007548DE" w:rsidRPr="00E01F4B">
        <w:rPr>
          <w:rFonts w:ascii="Times New Roman" w:hAnsi="Times New Roman"/>
          <w:color w:val="000000"/>
          <w:sz w:val="26"/>
          <w:szCs w:val="26"/>
        </w:rPr>
        <w:t xml:space="preserve"> отказаться от заключения договора с победителем аукциона либо с участником аукциона, с которым заключается такой договор в соответствии с пунктом </w:t>
      </w:r>
      <w:r w:rsidR="00B22E22">
        <w:rPr>
          <w:rFonts w:ascii="Times New Roman" w:hAnsi="Times New Roman"/>
          <w:color w:val="000000"/>
          <w:sz w:val="26"/>
          <w:szCs w:val="26"/>
        </w:rPr>
        <w:t>97 Правил, утвержденных Приказом,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t xml:space="preserve"> в случае установления факта:</w:t>
      </w:r>
    </w:p>
    <w:p w:rsidR="007548DE" w:rsidRPr="00E01F4B" w:rsidRDefault="00B22E22" w:rsidP="007548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t xml:space="preserve"> проведения ликвидации такого участника конкурса - юридического лица или принятия арбитражным судом решения о признании такого участника конкурса - 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lastRenderedPageBreak/>
        <w:t>юридического лица, индивидуального предпринимателя банкротом и об открытии конкурсного производства;</w:t>
      </w:r>
    </w:p>
    <w:p w:rsidR="007548DE" w:rsidRPr="00E01F4B" w:rsidRDefault="00B22E22" w:rsidP="007548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t xml:space="preserve"> приостановления деятельности такого лица в порядке, предусмотренном Кодексом Российской Федерации об административных правонарушениях;</w:t>
      </w:r>
    </w:p>
    <w:p w:rsidR="007548DE" w:rsidRPr="00E01F4B" w:rsidRDefault="00B22E22" w:rsidP="007548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t xml:space="preserve"> предоставления таким лицом заведомо ложных сведений, содержащихся в документах, предусмотренных пунктом 4.2. документации об аукционе.</w:t>
      </w:r>
    </w:p>
    <w:p w:rsidR="007548DE" w:rsidRPr="00E01F4B" w:rsidRDefault="001F6CDF" w:rsidP="007548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12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t xml:space="preserve">.4. </w:t>
      </w:r>
      <w:proofErr w:type="gramStart"/>
      <w:r w:rsidR="007548DE" w:rsidRPr="00E01F4B">
        <w:rPr>
          <w:rFonts w:ascii="Times New Roman" w:hAnsi="Times New Roman"/>
          <w:color w:val="000000"/>
          <w:sz w:val="26"/>
          <w:szCs w:val="26"/>
        </w:rPr>
        <w:t xml:space="preserve">В случаях отказа от заключения договора, предусмотренных п. </w:t>
      </w:r>
      <w:r>
        <w:rPr>
          <w:rFonts w:ascii="Times New Roman" w:hAnsi="Times New Roman"/>
          <w:color w:val="000000"/>
          <w:sz w:val="26"/>
          <w:szCs w:val="26"/>
        </w:rPr>
        <w:t>12.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t xml:space="preserve">3. документации об аукционе, аукционной комиссией в срок не позднее дня, следующего после дня установления фактов, предусмотренных пунктом </w:t>
      </w:r>
      <w:r>
        <w:rPr>
          <w:rFonts w:ascii="Times New Roman" w:hAnsi="Times New Roman"/>
          <w:color w:val="000000"/>
          <w:sz w:val="26"/>
          <w:szCs w:val="26"/>
        </w:rPr>
        <w:t>12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t>.3. документации об аукционе и являющихся основанием для отказа от заключения договора, составляется протокол об отказе от заключения договора, в котором должны содержаться сведения о месте, дате и времени его составления, о лице, с</w:t>
      </w:r>
      <w:proofErr w:type="gramEnd"/>
      <w:r w:rsidR="007548DE" w:rsidRPr="00E01F4B">
        <w:rPr>
          <w:rFonts w:ascii="Times New Roman" w:hAnsi="Times New Roman"/>
          <w:color w:val="000000"/>
          <w:sz w:val="26"/>
          <w:szCs w:val="26"/>
        </w:rPr>
        <w:t xml:space="preserve"> которым организатор аукциона отказывается заключить договор, сведения о фактах, являющихся основанием для отказа от заключения договора, а также реквизиты документов, подтверждающих такие факты.</w:t>
      </w:r>
    </w:p>
    <w:p w:rsidR="007548DE" w:rsidRPr="00E01F4B" w:rsidRDefault="007548DE" w:rsidP="007548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01F4B">
        <w:rPr>
          <w:rFonts w:ascii="Times New Roman" w:hAnsi="Times New Roman"/>
          <w:color w:val="000000"/>
          <w:sz w:val="26"/>
          <w:szCs w:val="26"/>
        </w:rPr>
        <w:t>Протокол подписывается всеми присутствующими членами аукционной комиссии в день его составления. Протокол составляется в двух экземплярах, один из которых хранится у организатора аукциона.</w:t>
      </w:r>
    </w:p>
    <w:p w:rsidR="007548DE" w:rsidRPr="00E01F4B" w:rsidRDefault="007548DE" w:rsidP="007548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01F4B">
        <w:rPr>
          <w:rFonts w:ascii="Times New Roman" w:hAnsi="Times New Roman"/>
          <w:color w:val="000000"/>
          <w:sz w:val="26"/>
          <w:szCs w:val="26"/>
        </w:rPr>
        <w:t xml:space="preserve">Указанный протокол размещается организатором аукциона на официальном сайте торгов в течение дня, следующего после дня подписания указанного протокола. Организатор аукциона в течение двух рабочих дней </w:t>
      </w:r>
      <w:proofErr w:type="gramStart"/>
      <w:r w:rsidRPr="00E01F4B">
        <w:rPr>
          <w:rFonts w:ascii="Times New Roman" w:hAnsi="Times New Roman"/>
          <w:color w:val="000000"/>
          <w:sz w:val="26"/>
          <w:szCs w:val="26"/>
        </w:rPr>
        <w:t>с даты подписания</w:t>
      </w:r>
      <w:proofErr w:type="gramEnd"/>
      <w:r w:rsidRPr="00E01F4B">
        <w:rPr>
          <w:rFonts w:ascii="Times New Roman" w:hAnsi="Times New Roman"/>
          <w:color w:val="000000"/>
          <w:sz w:val="26"/>
          <w:szCs w:val="26"/>
        </w:rPr>
        <w:t xml:space="preserve"> протокола передает один экземпляр протокола лицу, с которым отказывается заключить договор.</w:t>
      </w:r>
    </w:p>
    <w:p w:rsidR="007548DE" w:rsidRPr="00E01F4B" w:rsidRDefault="00AF2DBB" w:rsidP="007548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12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t xml:space="preserve">.5. В случае если победитель аукциона или участник аукциона, который сделал предпоследнее предложение, в срок, предусмотренный п. </w:t>
      </w:r>
      <w:r>
        <w:rPr>
          <w:rFonts w:ascii="Times New Roman" w:hAnsi="Times New Roman"/>
          <w:color w:val="000000"/>
          <w:sz w:val="26"/>
          <w:szCs w:val="26"/>
        </w:rPr>
        <w:t>12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t>.2. документации об аукционе, не представил организатору аукциона подписанный договор, победитель аукциона или участник аукциона, который сделал предпоследнее предложение, признается уклонившимся от заключения договора.</w:t>
      </w:r>
    </w:p>
    <w:p w:rsidR="007548DE" w:rsidRDefault="007548DE" w:rsidP="007548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01F4B">
        <w:rPr>
          <w:rFonts w:ascii="Times New Roman" w:hAnsi="Times New Roman"/>
          <w:color w:val="000000"/>
          <w:sz w:val="26"/>
          <w:szCs w:val="26"/>
        </w:rPr>
        <w:t>В этом случае отношения регулируются пунктом 97 Пр</w:t>
      </w:r>
      <w:r w:rsidR="00BA596D" w:rsidRPr="00E01F4B">
        <w:rPr>
          <w:rFonts w:ascii="Times New Roman" w:hAnsi="Times New Roman"/>
          <w:color w:val="000000"/>
          <w:sz w:val="26"/>
          <w:szCs w:val="26"/>
        </w:rPr>
        <w:t>иказа</w:t>
      </w:r>
      <w:r w:rsidR="004B6059" w:rsidRPr="00E01F4B">
        <w:rPr>
          <w:rFonts w:ascii="Times New Roman" w:hAnsi="Times New Roman"/>
          <w:color w:val="000000"/>
          <w:sz w:val="26"/>
          <w:szCs w:val="26"/>
        </w:rPr>
        <w:t>.</w:t>
      </w:r>
    </w:p>
    <w:p w:rsidR="00736832" w:rsidRPr="00E01F4B" w:rsidRDefault="00AF2DBB" w:rsidP="0073683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736832">
        <w:rPr>
          <w:rFonts w:ascii="Times New Roman" w:hAnsi="Times New Roman"/>
          <w:sz w:val="26"/>
          <w:szCs w:val="26"/>
        </w:rPr>
        <w:t>.6</w:t>
      </w:r>
      <w:proofErr w:type="gramStart"/>
      <w:r w:rsidR="00736832" w:rsidRPr="00E01F4B">
        <w:rPr>
          <w:rFonts w:ascii="Times New Roman" w:hAnsi="Times New Roman"/>
          <w:sz w:val="26"/>
          <w:szCs w:val="26"/>
        </w:rPr>
        <w:t xml:space="preserve"> П</w:t>
      </w:r>
      <w:proofErr w:type="gramEnd"/>
      <w:r w:rsidR="00736832" w:rsidRPr="00E01F4B">
        <w:rPr>
          <w:rFonts w:ascii="Times New Roman" w:hAnsi="Times New Roman"/>
          <w:sz w:val="26"/>
          <w:szCs w:val="26"/>
        </w:rPr>
        <w:t>ри заключении и исполнении договора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7548DE" w:rsidRPr="00E01F4B" w:rsidRDefault="007548DE" w:rsidP="007548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548DE" w:rsidRPr="00E01F4B" w:rsidRDefault="00AF2DBB" w:rsidP="007548DE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13</w:t>
      </w:r>
      <w:r w:rsidR="007548DE" w:rsidRPr="00E01F4B">
        <w:rPr>
          <w:rFonts w:ascii="Times New Roman" w:hAnsi="Times New Roman"/>
          <w:b/>
          <w:bCs/>
          <w:color w:val="000000"/>
          <w:sz w:val="26"/>
          <w:szCs w:val="26"/>
        </w:rPr>
        <w:t xml:space="preserve">. Признание аукциона </w:t>
      </w:r>
      <w:proofErr w:type="gramStart"/>
      <w:r w:rsidR="007548DE" w:rsidRPr="00E01F4B">
        <w:rPr>
          <w:rFonts w:ascii="Times New Roman" w:hAnsi="Times New Roman"/>
          <w:b/>
          <w:bCs/>
          <w:color w:val="000000"/>
          <w:sz w:val="26"/>
          <w:szCs w:val="26"/>
        </w:rPr>
        <w:t>несостоявшимся</w:t>
      </w:r>
      <w:proofErr w:type="gramEnd"/>
      <w:r w:rsidR="007548DE" w:rsidRPr="00E01F4B">
        <w:rPr>
          <w:rFonts w:ascii="Times New Roman" w:hAnsi="Times New Roman"/>
          <w:b/>
          <w:bCs/>
          <w:color w:val="000000"/>
          <w:sz w:val="26"/>
          <w:szCs w:val="26"/>
        </w:rPr>
        <w:t>.</w:t>
      </w:r>
    </w:p>
    <w:p w:rsidR="007548DE" w:rsidRPr="00E01F4B" w:rsidRDefault="00AF2DBB" w:rsidP="007548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13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t xml:space="preserve">.1. Аукцион признается несостоявшимся в следующих случаях: </w:t>
      </w:r>
    </w:p>
    <w:p w:rsidR="007548DE" w:rsidRPr="00E01F4B" w:rsidRDefault="00AF2DBB" w:rsidP="00AF2DBB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t>в случае если по окончании срока подачи заявок на участие в аукционе не подано ни одной заявки на участие в аукционе;</w:t>
      </w:r>
    </w:p>
    <w:p w:rsidR="007548DE" w:rsidRPr="00E01F4B" w:rsidRDefault="00AF2DBB" w:rsidP="00AF2DB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="007548DE" w:rsidRPr="00E01F4B">
        <w:rPr>
          <w:rFonts w:ascii="Times New Roman" w:hAnsi="Times New Roman"/>
          <w:color w:val="000000"/>
          <w:sz w:val="26"/>
          <w:szCs w:val="26"/>
        </w:rPr>
        <w:t>в результате подведения итога приема заявок на участие в аукционе принято решение об отказе в допуске</w:t>
      </w:r>
      <w:proofErr w:type="gramEnd"/>
      <w:r w:rsidR="007548DE" w:rsidRPr="00E01F4B">
        <w:rPr>
          <w:rFonts w:ascii="Times New Roman" w:hAnsi="Times New Roman"/>
          <w:color w:val="000000"/>
          <w:sz w:val="26"/>
          <w:szCs w:val="26"/>
        </w:rPr>
        <w:t xml:space="preserve"> к участию в аукционе всех претендентов, подавших заявки на участие в аукционе;</w:t>
      </w:r>
    </w:p>
    <w:p w:rsidR="007548DE" w:rsidRPr="00E01F4B" w:rsidRDefault="00AF2DBB" w:rsidP="00AF2DB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t xml:space="preserve">в случае если по окончании срока подачи заявок на участие в аукционе подана только одна заявка, соответствующая требованиям и условиям, предусмотренным документации об аукционе. В таком случае договор </w:t>
      </w:r>
      <w:r w:rsidR="00BA596D" w:rsidRPr="00E01F4B">
        <w:rPr>
          <w:rFonts w:ascii="Times New Roman" w:hAnsi="Times New Roman"/>
          <w:color w:val="000000"/>
          <w:sz w:val="26"/>
          <w:szCs w:val="26"/>
        </w:rPr>
        <w:t>безвозмездного пользования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t xml:space="preserve"> заключается с лицом, которое являлось единственным участником аукциона.</w:t>
      </w:r>
    </w:p>
    <w:p w:rsidR="007548DE" w:rsidRPr="00E01F4B" w:rsidRDefault="00AF2DBB" w:rsidP="00AF2DB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t xml:space="preserve">в случае если только один претендент признан участником аукциона. В таком случае договор </w:t>
      </w:r>
      <w:r w:rsidR="00BA596D" w:rsidRPr="00E01F4B">
        <w:rPr>
          <w:rFonts w:ascii="Times New Roman" w:hAnsi="Times New Roman"/>
          <w:color w:val="000000"/>
          <w:sz w:val="26"/>
          <w:szCs w:val="26"/>
        </w:rPr>
        <w:t>безвозмездного пользования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t xml:space="preserve"> заключается с лицом, которое являлось единственным участником аукциона;</w:t>
      </w:r>
    </w:p>
    <w:p w:rsidR="007548DE" w:rsidRPr="00E01F4B" w:rsidRDefault="00AF2DBB" w:rsidP="00AF2DB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t xml:space="preserve">в случае если в связи с отсутствием предложений о цене договора, предусматривающих более высокую цену договора, чем начальная цена, «шаг аукциона» снижен до минимального размера, и после троекратного объявления предложения о начальной цене по минимальному размеру не поступило ни одного </w:t>
      </w:r>
      <w:r w:rsidR="007548DE" w:rsidRPr="00E01F4B">
        <w:rPr>
          <w:rFonts w:ascii="Times New Roman" w:hAnsi="Times New Roman"/>
          <w:color w:val="000000"/>
          <w:sz w:val="26"/>
          <w:szCs w:val="26"/>
        </w:rPr>
        <w:lastRenderedPageBreak/>
        <w:t>предложения о цене договора, которое предусматривало бы более высокую цену договора.</w:t>
      </w:r>
      <w:proofErr w:type="gramEnd"/>
    </w:p>
    <w:p w:rsidR="007548DE" w:rsidRDefault="007548DE" w:rsidP="007548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01F4B">
        <w:rPr>
          <w:rFonts w:ascii="Times New Roman" w:hAnsi="Times New Roman"/>
          <w:color w:val="000000"/>
          <w:sz w:val="26"/>
          <w:szCs w:val="26"/>
        </w:rPr>
        <w:t xml:space="preserve">В случае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AF2DBB" w:rsidRDefault="00AF2DBB" w:rsidP="007548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A788F" w:rsidRPr="00E01F4B" w:rsidRDefault="00AF2DBB" w:rsidP="00BA788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14</w:t>
      </w:r>
      <w:r w:rsidR="00BA788F" w:rsidRPr="00E01F4B">
        <w:rPr>
          <w:rFonts w:ascii="Times New Roman" w:hAnsi="Times New Roman"/>
          <w:color w:val="000000"/>
          <w:sz w:val="26"/>
          <w:szCs w:val="26"/>
        </w:rPr>
        <w:t>.</w:t>
      </w:r>
      <w:r w:rsidR="00BA788F" w:rsidRPr="00E01F4B">
        <w:rPr>
          <w:rFonts w:ascii="Times New Roman" w:hAnsi="Times New Roman"/>
          <w:b/>
          <w:bCs/>
          <w:color w:val="000000"/>
          <w:sz w:val="26"/>
          <w:szCs w:val="26"/>
        </w:rPr>
        <w:t xml:space="preserve"> Форма, сроки и порядок оплаты на право заключения  договора</w:t>
      </w:r>
      <w:r w:rsidR="00BA788F" w:rsidRPr="00E01F4B">
        <w:rPr>
          <w:rFonts w:ascii="Times New Roman" w:hAnsi="Times New Roman"/>
          <w:sz w:val="26"/>
          <w:szCs w:val="26"/>
        </w:rPr>
        <w:t>.</w:t>
      </w:r>
    </w:p>
    <w:p w:rsidR="00BA788F" w:rsidRPr="00E01F4B" w:rsidRDefault="00BA788F" w:rsidP="00BA78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01F4B">
        <w:rPr>
          <w:rFonts w:ascii="Times New Roman" w:hAnsi="Times New Roman"/>
          <w:sz w:val="26"/>
          <w:szCs w:val="26"/>
        </w:rPr>
        <w:t xml:space="preserve"> Оплата за право заключения договора осуществляется в порядке, предусмотренном Гражданским кодексом РФ, до подписания договора безвозмездного пользования, единовременным платежом в течение пяти дней, </w:t>
      </w:r>
      <w:proofErr w:type="gramStart"/>
      <w:r w:rsidRPr="00E01F4B">
        <w:rPr>
          <w:rFonts w:ascii="Times New Roman" w:hAnsi="Times New Roman"/>
          <w:sz w:val="26"/>
          <w:szCs w:val="26"/>
        </w:rPr>
        <w:t>с даты подписания</w:t>
      </w:r>
      <w:proofErr w:type="gramEnd"/>
      <w:r w:rsidRPr="00E01F4B">
        <w:rPr>
          <w:color w:val="000000"/>
          <w:sz w:val="26"/>
          <w:szCs w:val="26"/>
        </w:rPr>
        <w:t xml:space="preserve"> </w:t>
      </w:r>
      <w:r w:rsidRPr="00A11424">
        <w:rPr>
          <w:rFonts w:ascii="Times New Roman" w:hAnsi="Times New Roman"/>
          <w:color w:val="000000"/>
          <w:sz w:val="26"/>
          <w:szCs w:val="26"/>
        </w:rPr>
        <w:t>протокола рассмотрения заявок на участие в аукционе или протокола аукциона</w:t>
      </w:r>
      <w:r w:rsidRPr="00A11424">
        <w:rPr>
          <w:rFonts w:ascii="Times New Roman" w:hAnsi="Times New Roman"/>
          <w:sz w:val="26"/>
          <w:szCs w:val="26"/>
        </w:rPr>
        <w:t xml:space="preserve"> по следующим</w:t>
      </w:r>
      <w:r w:rsidRPr="00E01F4B">
        <w:rPr>
          <w:rFonts w:ascii="Times New Roman" w:hAnsi="Times New Roman"/>
          <w:sz w:val="26"/>
          <w:szCs w:val="26"/>
        </w:rPr>
        <w:t xml:space="preserve"> реквизитам:</w:t>
      </w:r>
    </w:p>
    <w:p w:rsidR="00BA788F" w:rsidRPr="00E01F4B" w:rsidRDefault="00BA788F" w:rsidP="00BA788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01F4B">
        <w:rPr>
          <w:rFonts w:ascii="Times New Roman" w:hAnsi="Times New Roman"/>
          <w:sz w:val="26"/>
          <w:szCs w:val="26"/>
        </w:rPr>
        <w:t xml:space="preserve">УФК по Челябинской области (Комитет по управлению имуществом Аргаяшского района </w:t>
      </w:r>
      <w:proofErr w:type="gramStart"/>
      <w:r w:rsidRPr="00E01F4B">
        <w:rPr>
          <w:rFonts w:ascii="Times New Roman" w:hAnsi="Times New Roman"/>
          <w:sz w:val="26"/>
          <w:szCs w:val="26"/>
        </w:rPr>
        <w:t>л</w:t>
      </w:r>
      <w:proofErr w:type="gramEnd"/>
      <w:r w:rsidRPr="00E01F4B">
        <w:rPr>
          <w:rFonts w:ascii="Times New Roman" w:hAnsi="Times New Roman"/>
          <w:sz w:val="26"/>
          <w:szCs w:val="26"/>
        </w:rPr>
        <w:t>/с 04693023850)</w:t>
      </w:r>
    </w:p>
    <w:p w:rsidR="00BA788F" w:rsidRPr="00E01F4B" w:rsidRDefault="00BA788F" w:rsidP="00BA788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01F4B">
        <w:rPr>
          <w:rFonts w:ascii="Times New Roman" w:hAnsi="Times New Roman"/>
          <w:sz w:val="26"/>
          <w:szCs w:val="26"/>
        </w:rPr>
        <w:t>ИНН 7426006149</w:t>
      </w:r>
    </w:p>
    <w:p w:rsidR="00BA788F" w:rsidRPr="00E01F4B" w:rsidRDefault="00BA788F" w:rsidP="00BA788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01F4B">
        <w:rPr>
          <w:rFonts w:ascii="Times New Roman" w:hAnsi="Times New Roman"/>
          <w:sz w:val="26"/>
          <w:szCs w:val="26"/>
        </w:rPr>
        <w:t>КПП 746001001</w:t>
      </w:r>
    </w:p>
    <w:p w:rsidR="00BA788F" w:rsidRPr="00E01F4B" w:rsidRDefault="00BA788F" w:rsidP="00BA788F">
      <w:pPr>
        <w:pStyle w:val="a9"/>
        <w:tabs>
          <w:tab w:val="clear" w:pos="1080"/>
          <w:tab w:val="num" w:pos="1249"/>
        </w:tabs>
        <w:ind w:left="0" w:firstLine="0"/>
        <w:jc w:val="left"/>
        <w:rPr>
          <w:sz w:val="26"/>
          <w:szCs w:val="26"/>
        </w:rPr>
      </w:pPr>
      <w:r w:rsidRPr="00E01F4B">
        <w:rPr>
          <w:sz w:val="26"/>
          <w:szCs w:val="26"/>
        </w:rPr>
        <w:t>Счет 03100643000000016900</w:t>
      </w:r>
    </w:p>
    <w:p w:rsidR="00BA788F" w:rsidRPr="00E01F4B" w:rsidRDefault="00BA788F" w:rsidP="00BA788F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E01F4B">
        <w:rPr>
          <w:rFonts w:ascii="Times New Roman" w:hAnsi="Times New Roman"/>
          <w:sz w:val="26"/>
          <w:szCs w:val="26"/>
        </w:rPr>
        <w:t>Р</w:t>
      </w:r>
      <w:proofErr w:type="gramEnd"/>
      <w:r w:rsidRPr="00E01F4B">
        <w:rPr>
          <w:rFonts w:ascii="Times New Roman" w:hAnsi="Times New Roman"/>
          <w:sz w:val="26"/>
          <w:szCs w:val="26"/>
        </w:rPr>
        <w:t>/с 40102810645370000062</w:t>
      </w:r>
    </w:p>
    <w:p w:rsidR="00BA788F" w:rsidRPr="00E01F4B" w:rsidRDefault="00BA788F" w:rsidP="00BA788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01F4B">
        <w:rPr>
          <w:rFonts w:ascii="Times New Roman" w:hAnsi="Times New Roman"/>
          <w:sz w:val="26"/>
          <w:szCs w:val="26"/>
        </w:rPr>
        <w:t>БИК  017501500</w:t>
      </w:r>
    </w:p>
    <w:p w:rsidR="00BA788F" w:rsidRPr="00E01F4B" w:rsidRDefault="00BA788F" w:rsidP="00BA788F">
      <w:pPr>
        <w:pStyle w:val="a9"/>
        <w:tabs>
          <w:tab w:val="clear" w:pos="1080"/>
          <w:tab w:val="num" w:pos="1249"/>
        </w:tabs>
        <w:ind w:left="0" w:firstLine="0"/>
        <w:jc w:val="left"/>
        <w:rPr>
          <w:sz w:val="26"/>
          <w:szCs w:val="26"/>
        </w:rPr>
      </w:pPr>
      <w:r w:rsidRPr="00E01F4B">
        <w:rPr>
          <w:sz w:val="26"/>
          <w:szCs w:val="26"/>
        </w:rPr>
        <w:t>Отделение Челябинск Банка России//УФК по Челябинской области г</w:t>
      </w:r>
      <w:proofErr w:type="gramStart"/>
      <w:r w:rsidRPr="00E01F4B">
        <w:rPr>
          <w:sz w:val="26"/>
          <w:szCs w:val="26"/>
        </w:rPr>
        <w:t>.Ч</w:t>
      </w:r>
      <w:proofErr w:type="gramEnd"/>
      <w:r w:rsidRPr="00E01F4B">
        <w:rPr>
          <w:sz w:val="26"/>
          <w:szCs w:val="26"/>
        </w:rPr>
        <w:t>елябинск</w:t>
      </w:r>
    </w:p>
    <w:p w:rsidR="00BA788F" w:rsidRPr="00E01F4B" w:rsidRDefault="00BA788F" w:rsidP="00BA788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01F4B">
        <w:rPr>
          <w:rFonts w:ascii="Times New Roman" w:hAnsi="Times New Roman"/>
          <w:sz w:val="26"/>
          <w:szCs w:val="26"/>
        </w:rPr>
        <w:t>КБ</w:t>
      </w:r>
      <w:proofErr w:type="gramStart"/>
      <w:r w:rsidRPr="00E01F4B">
        <w:rPr>
          <w:rFonts w:ascii="Times New Roman" w:hAnsi="Times New Roman"/>
          <w:sz w:val="26"/>
          <w:szCs w:val="26"/>
        </w:rPr>
        <w:t>К(</w:t>
      </w:r>
      <w:proofErr w:type="gramEnd"/>
      <w:r w:rsidRPr="00E01F4B">
        <w:rPr>
          <w:rFonts w:ascii="Times New Roman" w:hAnsi="Times New Roman"/>
          <w:sz w:val="26"/>
          <w:szCs w:val="26"/>
        </w:rPr>
        <w:t>аренда)  53811105075050000120</w:t>
      </w:r>
    </w:p>
    <w:p w:rsidR="00BA788F" w:rsidRPr="00E01F4B" w:rsidRDefault="00BA788F" w:rsidP="00BA788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01F4B">
        <w:rPr>
          <w:rFonts w:ascii="Times New Roman" w:hAnsi="Times New Roman"/>
          <w:sz w:val="26"/>
          <w:szCs w:val="26"/>
        </w:rPr>
        <w:t>КБК (пени)    53811607090050000140</w:t>
      </w:r>
    </w:p>
    <w:p w:rsidR="00BA788F" w:rsidRPr="00E01F4B" w:rsidRDefault="00BA788F" w:rsidP="00BA788F">
      <w:pPr>
        <w:pStyle w:val="a7"/>
        <w:spacing w:after="0"/>
        <w:ind w:left="0"/>
        <w:jc w:val="both"/>
        <w:rPr>
          <w:sz w:val="26"/>
          <w:szCs w:val="26"/>
        </w:rPr>
      </w:pPr>
      <w:r w:rsidRPr="00E01F4B">
        <w:rPr>
          <w:sz w:val="26"/>
          <w:szCs w:val="26"/>
        </w:rPr>
        <w:t>ОКТМО 75606460</w:t>
      </w:r>
    </w:p>
    <w:p w:rsidR="00BA788F" w:rsidRPr="00E01F4B" w:rsidRDefault="00BA788F" w:rsidP="00BA788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1F4B">
        <w:rPr>
          <w:rFonts w:ascii="Times New Roman" w:hAnsi="Times New Roman"/>
          <w:bCs/>
          <w:color w:val="000000"/>
          <w:sz w:val="26"/>
          <w:szCs w:val="26"/>
        </w:rPr>
        <w:t xml:space="preserve">Назначение платежа: «Оплата стоимости права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на </w:t>
      </w:r>
      <w:r w:rsidRPr="00E01F4B">
        <w:rPr>
          <w:rFonts w:ascii="Times New Roman" w:hAnsi="Times New Roman"/>
          <w:bCs/>
          <w:color w:val="000000"/>
          <w:sz w:val="26"/>
          <w:szCs w:val="26"/>
        </w:rPr>
        <w:t xml:space="preserve">заключение </w:t>
      </w:r>
      <w:r w:rsidRPr="00E01F4B">
        <w:rPr>
          <w:rFonts w:ascii="Times New Roman" w:hAnsi="Times New Roman"/>
          <w:sz w:val="26"/>
          <w:szCs w:val="26"/>
        </w:rPr>
        <w:t>договора безвозмездного пользования недвижимым имуществом, находящимся в собственности Аргаяшского муниципального района».</w:t>
      </w:r>
    </w:p>
    <w:p w:rsidR="00BA788F" w:rsidRPr="00E01F4B" w:rsidRDefault="00BA788F" w:rsidP="007548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548DE" w:rsidRPr="00A91421" w:rsidRDefault="007548DE" w:rsidP="007548DE">
      <w:pPr>
        <w:pageBreakBefore/>
        <w:spacing w:before="100" w:beforeAutospacing="1" w:after="100" w:afterAutospacing="1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A91421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 к документации об аукционе</w:t>
      </w:r>
    </w:p>
    <w:tbl>
      <w:tblPr>
        <w:tblW w:w="98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73"/>
        <w:gridCol w:w="4982"/>
      </w:tblGrid>
      <w:tr w:rsidR="007548DE" w:rsidRPr="00A4042A" w:rsidTr="007B718F">
        <w:trPr>
          <w:cantSplit/>
          <w:tblCellSpacing w:w="0" w:type="dxa"/>
        </w:trPr>
        <w:tc>
          <w:tcPr>
            <w:tcW w:w="4873" w:type="dxa"/>
          </w:tcPr>
          <w:p w:rsidR="007548DE" w:rsidRPr="00A91421" w:rsidRDefault="007548DE" w:rsidP="007B718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82" w:type="dxa"/>
          </w:tcPr>
          <w:p w:rsidR="007548DE" w:rsidRPr="00A91421" w:rsidRDefault="007548DE" w:rsidP="007B71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Комитет по управлению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имуществом Аргаяшского района</w:t>
            </w:r>
          </w:p>
          <w:p w:rsidR="007548DE" w:rsidRPr="00A91421" w:rsidRDefault="007548DE" w:rsidP="007B71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48DE" w:rsidRPr="00A91421" w:rsidRDefault="007548DE" w:rsidP="007548D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91421">
        <w:rPr>
          <w:rFonts w:ascii="Times New Roman" w:hAnsi="Times New Roman"/>
          <w:b/>
          <w:bCs/>
          <w:color w:val="000000"/>
          <w:sz w:val="24"/>
          <w:szCs w:val="24"/>
        </w:rPr>
        <w:t>Заявка на участие в открытом аукционе</w:t>
      </w:r>
    </w:p>
    <w:p w:rsidR="007548DE" w:rsidRDefault="007548DE" w:rsidP="007548D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91421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 право заключения </w:t>
      </w:r>
      <w:r w:rsidR="00A11424" w:rsidRPr="00E01F4B">
        <w:rPr>
          <w:rFonts w:ascii="Times New Roman" w:hAnsi="Times New Roman"/>
          <w:sz w:val="26"/>
          <w:szCs w:val="26"/>
        </w:rPr>
        <w:t>договора безвозмездного пользования недвижимым имуществом, находящимся в собственности Аргаяшского муниципального района</w:t>
      </w:r>
    </w:p>
    <w:p w:rsidR="00A11424" w:rsidRPr="00A91421" w:rsidRDefault="00A11424" w:rsidP="007548D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48DE" w:rsidRPr="00A91421" w:rsidRDefault="007548DE" w:rsidP="007548DE">
      <w:pPr>
        <w:jc w:val="center"/>
        <w:rPr>
          <w:rFonts w:ascii="Times New Roman" w:hAnsi="Times New Roman"/>
          <w:sz w:val="24"/>
          <w:szCs w:val="24"/>
        </w:rPr>
      </w:pPr>
      <w:r w:rsidRPr="00A91421">
        <w:rPr>
          <w:rFonts w:ascii="Times New Roman" w:hAnsi="Times New Roman"/>
          <w:sz w:val="24"/>
          <w:szCs w:val="24"/>
        </w:rPr>
        <w:t>лот №_________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1417"/>
        <w:gridCol w:w="2835"/>
      </w:tblGrid>
      <w:tr w:rsidR="007548DE" w:rsidRPr="00A4042A" w:rsidTr="007B718F">
        <w:tc>
          <w:tcPr>
            <w:tcW w:w="5495" w:type="dxa"/>
          </w:tcPr>
          <w:p w:rsidR="007548DE" w:rsidRPr="00A4042A" w:rsidRDefault="007548DE" w:rsidP="007B7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2A">
              <w:rPr>
                <w:rFonts w:ascii="Times New Roman" w:hAnsi="Times New Roman"/>
                <w:sz w:val="24"/>
                <w:szCs w:val="24"/>
              </w:rPr>
              <w:t>Наименование объекта, адрес</w:t>
            </w:r>
          </w:p>
        </w:tc>
        <w:tc>
          <w:tcPr>
            <w:tcW w:w="1417" w:type="dxa"/>
          </w:tcPr>
          <w:p w:rsidR="007548DE" w:rsidRPr="00A4042A" w:rsidRDefault="007548DE" w:rsidP="007B7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2A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548DE" w:rsidRPr="00A4042A" w:rsidRDefault="007548DE" w:rsidP="007B7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2A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2835" w:type="dxa"/>
          </w:tcPr>
          <w:p w:rsidR="007548DE" w:rsidRPr="00E716B6" w:rsidRDefault="00E716B6" w:rsidP="007B7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6B6">
              <w:rPr>
                <w:rFonts w:ascii="Times New Roman" w:hAnsi="Times New Roman"/>
              </w:rPr>
              <w:t xml:space="preserve">Начальная (минимальная) цена </w:t>
            </w:r>
            <w:r w:rsidRPr="00E716B6">
              <w:rPr>
                <w:rFonts w:ascii="Times New Roman" w:hAnsi="Times New Roman"/>
                <w:color w:val="000000" w:themeColor="text1"/>
              </w:rPr>
              <w:t xml:space="preserve"> платежа за право заключения договора безвозмездного пользования</w:t>
            </w:r>
          </w:p>
        </w:tc>
      </w:tr>
      <w:tr w:rsidR="007548DE" w:rsidRPr="00A4042A" w:rsidTr="007B718F">
        <w:tc>
          <w:tcPr>
            <w:tcW w:w="5495" w:type="dxa"/>
          </w:tcPr>
          <w:p w:rsidR="007548DE" w:rsidRPr="00B225AF" w:rsidRDefault="007548DE" w:rsidP="007B71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548DE" w:rsidRPr="00A4042A" w:rsidRDefault="007548DE" w:rsidP="007B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48DE" w:rsidRPr="00A4042A" w:rsidRDefault="007548DE" w:rsidP="007B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48DE" w:rsidRPr="00A91421" w:rsidRDefault="007548DE" w:rsidP="007548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91421">
        <w:rPr>
          <w:rFonts w:ascii="Times New Roman" w:hAnsi="Times New Roman"/>
          <w:color w:val="000000"/>
          <w:sz w:val="24"/>
          <w:szCs w:val="24"/>
        </w:rPr>
        <w:t>Фирменное наименование (наименование), сведения об организационно-правовой форме, о месте нахождения (для юридического лица); фамилия, имя, отчество, паспортные данные, (для физического лица):</w:t>
      </w:r>
      <w:proofErr w:type="gramEnd"/>
    </w:p>
    <w:p w:rsidR="007548DE" w:rsidRPr="00A91421" w:rsidRDefault="007548DE" w:rsidP="007548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9142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 </w:t>
      </w:r>
    </w:p>
    <w:p w:rsidR="007548DE" w:rsidRPr="00A91421" w:rsidRDefault="007548DE" w:rsidP="007548D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1421">
        <w:rPr>
          <w:rFonts w:ascii="Times New Roman" w:hAnsi="Times New Roman"/>
          <w:color w:val="000000"/>
          <w:sz w:val="24"/>
          <w:szCs w:val="24"/>
        </w:rPr>
        <w:t>Полный почтовый адрес: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A91421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</w:t>
      </w:r>
      <w:r w:rsidRPr="00A91421">
        <w:rPr>
          <w:rFonts w:ascii="Times New Roman" w:hAnsi="Times New Roman"/>
          <w:color w:val="000000"/>
          <w:sz w:val="24"/>
          <w:szCs w:val="24"/>
        </w:rPr>
        <w:t>_</w:t>
      </w:r>
    </w:p>
    <w:p w:rsidR="007548DE" w:rsidRPr="00A91421" w:rsidRDefault="007548DE" w:rsidP="007548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91421">
        <w:rPr>
          <w:rFonts w:ascii="Times New Roman" w:hAnsi="Times New Roman"/>
          <w:color w:val="000000"/>
          <w:sz w:val="24"/>
          <w:szCs w:val="24"/>
        </w:rPr>
        <w:t xml:space="preserve">Телефон, факс _____________________________________________________ </w:t>
      </w:r>
    </w:p>
    <w:p w:rsidR="007548DE" w:rsidRPr="00A91421" w:rsidRDefault="007548DE" w:rsidP="007548DE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91421">
        <w:rPr>
          <w:rFonts w:ascii="Times New Roman" w:hAnsi="Times New Roman"/>
          <w:color w:val="000000"/>
          <w:sz w:val="24"/>
          <w:szCs w:val="24"/>
        </w:rPr>
        <w:t>Изучив документацию об аукционе и проект договора аренды, выражаю готовность принять участие в открытом аукционе на право заключения договора аренды муниципального недвижимого имущества, и если мое предложение будет признано лучшим, обязуюсь заключить договор аренды в соответствии с условиями и требованиями, установленными в документации об аукционе в течение 5-ти рабочих дней со дня размещения протокола аукциона на официальном сайте торгов, либо</w:t>
      </w:r>
      <w:proofErr w:type="gramEnd"/>
      <w:r w:rsidRPr="00A91421">
        <w:rPr>
          <w:rFonts w:ascii="Times New Roman" w:hAnsi="Times New Roman"/>
          <w:color w:val="000000"/>
          <w:sz w:val="24"/>
          <w:szCs w:val="24"/>
        </w:rPr>
        <w:t>, в случае</w:t>
      </w:r>
      <w:proofErr w:type="gramStart"/>
      <w:r w:rsidRPr="00A91421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A91421">
        <w:rPr>
          <w:rFonts w:ascii="Times New Roman" w:hAnsi="Times New Roman"/>
          <w:color w:val="000000"/>
          <w:sz w:val="24"/>
          <w:szCs w:val="24"/>
        </w:rPr>
        <w:t xml:space="preserve">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– в указанный срок со дня размещения протокола рассмотрения заявок на участие в аукционе. </w:t>
      </w:r>
    </w:p>
    <w:p w:rsidR="007548DE" w:rsidRPr="00A91421" w:rsidRDefault="007548DE" w:rsidP="007548DE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A91421">
        <w:rPr>
          <w:rFonts w:ascii="Times New Roman" w:hAnsi="Times New Roman"/>
          <w:color w:val="000000"/>
          <w:sz w:val="24"/>
          <w:szCs w:val="24"/>
        </w:rPr>
        <w:t>В случае если мое предложение будет лучшим после предложения победителя аукциона, а победитель аукциона будет признан уклонившимся от заключения договора аренды, обязуюсь подписать данный договор аренды в соответствии с требованиями документации об аукционе и условиями моего предложения по цене.</w:t>
      </w:r>
    </w:p>
    <w:p w:rsidR="007548DE" w:rsidRPr="00A91421" w:rsidRDefault="007548DE" w:rsidP="007548DE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A91421">
        <w:rPr>
          <w:rFonts w:ascii="Times New Roman" w:hAnsi="Times New Roman"/>
          <w:color w:val="000000"/>
          <w:sz w:val="24"/>
          <w:szCs w:val="24"/>
        </w:rPr>
        <w:t>Подача заявки на участие в аукционе является акцептом оферты в соответствии со статьей 438 Гражданского кодекса Российской Федерации.</w:t>
      </w:r>
      <w:r w:rsidRPr="00A9142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548DE" w:rsidRPr="00A91421" w:rsidRDefault="007548DE" w:rsidP="007548DE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A91421">
        <w:rPr>
          <w:rFonts w:ascii="Times New Roman" w:hAnsi="Times New Roman"/>
          <w:color w:val="000000"/>
          <w:sz w:val="24"/>
          <w:szCs w:val="24"/>
        </w:rPr>
        <w:t>Удостоверяю, что представленные сведения являются полными и верными. Обязуюсь соблюдать условия аукциона.</w:t>
      </w:r>
    </w:p>
    <w:p w:rsidR="007548DE" w:rsidRPr="00A91421" w:rsidRDefault="007548DE" w:rsidP="007548DE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48DE" w:rsidRPr="00A91421" w:rsidRDefault="007548DE" w:rsidP="007548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91421">
        <w:rPr>
          <w:rFonts w:ascii="Times New Roman" w:hAnsi="Times New Roman"/>
          <w:color w:val="000000"/>
          <w:sz w:val="24"/>
          <w:szCs w:val="24"/>
        </w:rPr>
        <w:t>Руководитель (уполномоченное лицо) юридического лица, подпись физического лица</w:t>
      </w:r>
    </w:p>
    <w:p w:rsidR="007548DE" w:rsidRPr="00A91421" w:rsidRDefault="007548DE" w:rsidP="007548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48DE" w:rsidRPr="00A91421" w:rsidRDefault="007548DE" w:rsidP="007548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91421"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         _________________________ </w:t>
      </w:r>
    </w:p>
    <w:p w:rsidR="007548DE" w:rsidRPr="00A91421" w:rsidRDefault="007548DE" w:rsidP="007548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91421">
        <w:rPr>
          <w:rFonts w:ascii="Times New Roman" w:hAnsi="Times New Roman"/>
          <w:i/>
          <w:iCs/>
          <w:color w:val="000000"/>
          <w:sz w:val="24"/>
          <w:szCs w:val="24"/>
        </w:rPr>
        <w:t>(должность, Фамилия Имя Отчество)                                                           (подпись)</w:t>
      </w:r>
    </w:p>
    <w:p w:rsidR="007548DE" w:rsidRPr="00A91421" w:rsidRDefault="007548DE" w:rsidP="007548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91421">
        <w:rPr>
          <w:rFonts w:ascii="Times New Roman" w:hAnsi="Times New Roman"/>
          <w:color w:val="000000"/>
          <w:sz w:val="24"/>
          <w:szCs w:val="24"/>
        </w:rPr>
        <w:t xml:space="preserve">м.п. </w:t>
      </w:r>
    </w:p>
    <w:p w:rsidR="007548DE" w:rsidRPr="00A91421" w:rsidRDefault="007548DE" w:rsidP="007548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48DE" w:rsidRPr="00A91421" w:rsidRDefault="007548DE" w:rsidP="007548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91421">
        <w:rPr>
          <w:rFonts w:ascii="Times New Roman" w:hAnsi="Times New Roman"/>
          <w:color w:val="000000"/>
          <w:sz w:val="24"/>
          <w:szCs w:val="24"/>
        </w:rPr>
        <w:t xml:space="preserve">Заявка принята Организатором торгов: </w:t>
      </w:r>
    </w:p>
    <w:p w:rsidR="007548DE" w:rsidRPr="00A91421" w:rsidRDefault="007548DE" w:rsidP="007548D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A91421">
        <w:rPr>
          <w:rFonts w:ascii="Times New Roman" w:hAnsi="Times New Roman"/>
          <w:color w:val="000000"/>
          <w:sz w:val="24"/>
          <w:szCs w:val="24"/>
        </w:rPr>
        <w:t>______час</w:t>
      </w:r>
      <w:proofErr w:type="gramStart"/>
      <w:r w:rsidRPr="00A91421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A91421">
        <w:rPr>
          <w:rFonts w:ascii="Times New Roman" w:hAnsi="Times New Roman"/>
          <w:color w:val="000000"/>
          <w:sz w:val="24"/>
          <w:szCs w:val="24"/>
        </w:rPr>
        <w:t>_______</w:t>
      </w:r>
      <w:proofErr w:type="gramStart"/>
      <w:r w:rsidRPr="00A91421">
        <w:rPr>
          <w:rFonts w:ascii="Times New Roman" w:hAnsi="Times New Roman"/>
          <w:color w:val="000000"/>
          <w:sz w:val="24"/>
          <w:szCs w:val="24"/>
        </w:rPr>
        <w:t>м</w:t>
      </w:r>
      <w:proofErr w:type="gramEnd"/>
      <w:r w:rsidRPr="00A91421">
        <w:rPr>
          <w:rFonts w:ascii="Times New Roman" w:hAnsi="Times New Roman"/>
          <w:color w:val="000000"/>
          <w:sz w:val="24"/>
          <w:szCs w:val="24"/>
        </w:rPr>
        <w:t>ин</w:t>
      </w:r>
      <w:proofErr w:type="spellEnd"/>
      <w:r w:rsidRPr="00A91421">
        <w:rPr>
          <w:rFonts w:ascii="Times New Roman" w:hAnsi="Times New Roman"/>
          <w:color w:val="000000"/>
          <w:sz w:val="24"/>
          <w:szCs w:val="24"/>
        </w:rPr>
        <w:t xml:space="preserve">. «____»__________ </w:t>
      </w:r>
      <w:smartTag w:uri="urn:schemas-microsoft-com:office:smarttags" w:element="metricconverter">
        <w:smartTagPr>
          <w:attr w:name="ProductID" w:val="2018 г"/>
        </w:smartTagPr>
        <w:r w:rsidRPr="00A91421">
          <w:rPr>
            <w:rFonts w:ascii="Times New Roman" w:hAnsi="Times New Roman"/>
            <w:color w:val="000000"/>
            <w:sz w:val="24"/>
            <w:szCs w:val="24"/>
          </w:rPr>
          <w:t>201</w:t>
        </w:r>
        <w:r>
          <w:rPr>
            <w:rFonts w:ascii="Times New Roman" w:hAnsi="Times New Roman"/>
            <w:color w:val="000000"/>
            <w:sz w:val="24"/>
            <w:szCs w:val="24"/>
          </w:rPr>
          <w:t>8</w:t>
        </w:r>
        <w:r w:rsidRPr="00A91421">
          <w:rPr>
            <w:rFonts w:ascii="Times New Roman" w:hAnsi="Times New Roman"/>
            <w:color w:val="000000"/>
            <w:sz w:val="24"/>
            <w:szCs w:val="24"/>
          </w:rPr>
          <w:t xml:space="preserve"> г</w:t>
        </w:r>
      </w:smartTag>
      <w:r w:rsidRPr="00A91421">
        <w:rPr>
          <w:rFonts w:ascii="Times New Roman" w:hAnsi="Times New Roman"/>
          <w:color w:val="000000"/>
          <w:sz w:val="24"/>
          <w:szCs w:val="24"/>
        </w:rPr>
        <w:t>.  за № ________</w:t>
      </w:r>
    </w:p>
    <w:p w:rsidR="007548DE" w:rsidRPr="00A91421" w:rsidRDefault="007548DE" w:rsidP="007548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91421">
        <w:rPr>
          <w:rFonts w:ascii="Times New Roman" w:hAnsi="Times New Roman"/>
          <w:color w:val="000000"/>
          <w:sz w:val="24"/>
          <w:szCs w:val="24"/>
        </w:rPr>
        <w:t>Подпись уполномоченного лица Организатора торгов</w:t>
      </w:r>
    </w:p>
    <w:p w:rsidR="007548DE" w:rsidRPr="00A91421" w:rsidRDefault="007548DE" w:rsidP="007548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48DE" w:rsidRPr="00A91421" w:rsidRDefault="007548DE" w:rsidP="007548D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91421">
        <w:rPr>
          <w:rFonts w:ascii="Times New Roman" w:hAnsi="Times New Roman"/>
          <w:color w:val="000000"/>
          <w:sz w:val="24"/>
          <w:szCs w:val="24"/>
        </w:rPr>
        <w:t xml:space="preserve">_____________ </w:t>
      </w:r>
      <w:r w:rsidRPr="00A91421">
        <w:rPr>
          <w:rFonts w:ascii="Times New Roman" w:hAnsi="Times New Roman"/>
          <w:i/>
          <w:iCs/>
          <w:color w:val="000000"/>
          <w:sz w:val="24"/>
          <w:szCs w:val="24"/>
        </w:rPr>
        <w:t>/___________________________</w:t>
      </w:r>
    </w:p>
    <w:p w:rsidR="007548DE" w:rsidRPr="00926718" w:rsidRDefault="007548DE" w:rsidP="007548DE">
      <w:pPr>
        <w:pageBreakBefore/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26718">
        <w:rPr>
          <w:rFonts w:ascii="Times New Roman" w:hAnsi="Times New Roman"/>
          <w:color w:val="000000"/>
          <w:sz w:val="28"/>
          <w:szCs w:val="28"/>
        </w:rPr>
        <w:lastRenderedPageBreak/>
        <w:t>Приложение № 2 к документации об аукционе</w:t>
      </w:r>
    </w:p>
    <w:p w:rsidR="007548DE" w:rsidRPr="00926718" w:rsidRDefault="007548DE" w:rsidP="007548D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548DE" w:rsidRPr="00926718" w:rsidRDefault="007548DE" w:rsidP="007548D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548DE" w:rsidRPr="00926718" w:rsidRDefault="007548DE" w:rsidP="007548D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26718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7548DE" w:rsidRPr="00926718" w:rsidRDefault="007548DE" w:rsidP="007548D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26718">
        <w:rPr>
          <w:rFonts w:ascii="Times New Roman" w:hAnsi="Times New Roman"/>
          <w:color w:val="000000"/>
          <w:sz w:val="28"/>
          <w:szCs w:val="28"/>
        </w:rPr>
        <w:t xml:space="preserve">(для юридических лиц и индивидуальных предпринимателей) </w:t>
      </w:r>
    </w:p>
    <w:p w:rsidR="007548DE" w:rsidRPr="00926718" w:rsidRDefault="007548DE" w:rsidP="007548D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548DE" w:rsidRPr="00926718" w:rsidRDefault="007548DE" w:rsidP="007548D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926718">
        <w:rPr>
          <w:rFonts w:ascii="Times New Roman" w:hAnsi="Times New Roman"/>
          <w:color w:val="000000"/>
          <w:sz w:val="28"/>
          <w:szCs w:val="28"/>
        </w:rPr>
        <w:t>Настоящим заявлением подтверждаю, что в отношении ____________________________________________________________________________________________________________________________________</w:t>
      </w:r>
    </w:p>
    <w:p w:rsidR="007548DE" w:rsidRPr="00926718" w:rsidRDefault="007548DE" w:rsidP="007548D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926718">
        <w:rPr>
          <w:rFonts w:ascii="Times New Roman" w:hAnsi="Times New Roman"/>
          <w:i/>
          <w:iCs/>
          <w:color w:val="000000"/>
          <w:sz w:val="28"/>
          <w:szCs w:val="28"/>
        </w:rPr>
        <w:t>(полное наименование заявителя)</w:t>
      </w:r>
    </w:p>
    <w:p w:rsidR="007548DE" w:rsidRPr="00926718" w:rsidRDefault="007548DE" w:rsidP="007548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6718">
        <w:rPr>
          <w:rFonts w:ascii="Times New Roman" w:hAnsi="Times New Roman"/>
          <w:color w:val="000000"/>
          <w:sz w:val="28"/>
          <w:szCs w:val="28"/>
        </w:rPr>
        <w:t>отсутствует решение о ликвидации заявителя - юридического лица, решение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правонарушениях.</w:t>
      </w:r>
    </w:p>
    <w:p w:rsidR="007548DE" w:rsidRPr="00926718" w:rsidRDefault="007548DE" w:rsidP="007548D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548DE" w:rsidRPr="00926718" w:rsidRDefault="007548DE" w:rsidP="007548D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548DE" w:rsidRPr="00926718" w:rsidRDefault="007548DE" w:rsidP="007548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6718">
        <w:rPr>
          <w:rFonts w:ascii="Times New Roman" w:hAnsi="Times New Roman"/>
          <w:color w:val="000000"/>
          <w:sz w:val="28"/>
          <w:szCs w:val="28"/>
        </w:rPr>
        <w:t>Руководитель (уполномоченное лицо)</w:t>
      </w:r>
    </w:p>
    <w:p w:rsidR="007548DE" w:rsidRPr="00926718" w:rsidRDefault="007548DE" w:rsidP="007548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48DE" w:rsidRPr="00926718" w:rsidRDefault="007548DE" w:rsidP="007548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48DE" w:rsidRPr="00926718" w:rsidRDefault="007548DE" w:rsidP="007548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6718">
        <w:rPr>
          <w:rFonts w:ascii="Times New Roman" w:hAnsi="Times New Roman"/>
          <w:color w:val="000000"/>
          <w:sz w:val="28"/>
          <w:szCs w:val="28"/>
        </w:rPr>
        <w:t xml:space="preserve">_________________________________     _________________________ </w:t>
      </w:r>
    </w:p>
    <w:p w:rsidR="007548DE" w:rsidRPr="00926718" w:rsidRDefault="007548DE" w:rsidP="007548D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926718">
        <w:rPr>
          <w:rFonts w:ascii="Times New Roman" w:hAnsi="Times New Roman"/>
          <w:i/>
          <w:iCs/>
          <w:color w:val="000000"/>
          <w:sz w:val="28"/>
          <w:szCs w:val="28"/>
        </w:rPr>
        <w:t>(должность, Фамилия Имя Отчество)                                                          (подпись)</w:t>
      </w:r>
    </w:p>
    <w:p w:rsidR="007548DE" w:rsidRPr="00926718" w:rsidRDefault="007548DE" w:rsidP="007548D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26718">
        <w:rPr>
          <w:rFonts w:ascii="Times New Roman" w:hAnsi="Times New Roman"/>
          <w:color w:val="000000"/>
          <w:sz w:val="28"/>
          <w:szCs w:val="28"/>
        </w:rPr>
        <w:t xml:space="preserve">         м.п. </w:t>
      </w:r>
    </w:p>
    <w:p w:rsidR="007548DE" w:rsidRPr="00926718" w:rsidRDefault="007548DE" w:rsidP="007548D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548DE" w:rsidRPr="00926718" w:rsidRDefault="007548DE" w:rsidP="007548D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548DE" w:rsidRPr="00C11FBD" w:rsidRDefault="007548DE" w:rsidP="007548DE">
      <w:pPr>
        <w:pageBreakBefore/>
        <w:spacing w:before="100" w:beforeAutospacing="1" w:after="100" w:afterAutospacing="1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C11FBD">
        <w:rPr>
          <w:rFonts w:ascii="Times New Roman" w:hAnsi="Times New Roman"/>
          <w:color w:val="000000"/>
          <w:sz w:val="28"/>
          <w:szCs w:val="28"/>
        </w:rPr>
        <w:lastRenderedPageBreak/>
        <w:t>Приложение № 3 к документации об аукционе</w:t>
      </w:r>
    </w:p>
    <w:p w:rsidR="00EA2A83" w:rsidRPr="00572716" w:rsidRDefault="00EA2A83" w:rsidP="00EA2A8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72716">
        <w:rPr>
          <w:rFonts w:ascii="Times New Roman" w:hAnsi="Times New Roman"/>
          <w:sz w:val="24"/>
          <w:szCs w:val="24"/>
        </w:rPr>
        <w:t xml:space="preserve">                       </w:t>
      </w:r>
    </w:p>
    <w:p w:rsidR="00EA2A83" w:rsidRPr="00572716" w:rsidRDefault="00EA2A83" w:rsidP="00EA2A83">
      <w:pPr>
        <w:pStyle w:val="ac"/>
        <w:ind w:firstLine="709"/>
      </w:pPr>
      <w:r w:rsidRPr="00572716">
        <w:t xml:space="preserve">ДОГОВОР </w:t>
      </w:r>
    </w:p>
    <w:p w:rsidR="00EA2A83" w:rsidRDefault="00EA2A83" w:rsidP="00D5389B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538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договора </w:t>
      </w:r>
      <w:r w:rsidR="00D5389B" w:rsidRPr="00D5389B">
        <w:rPr>
          <w:rFonts w:ascii="Times New Roman" w:hAnsi="Times New Roman"/>
          <w:b/>
          <w:sz w:val="24"/>
          <w:szCs w:val="24"/>
        </w:rPr>
        <w:t>безвозмездного пользования недвижимым имуществом, находящимся в собственности Аргаяшского муниципального района</w:t>
      </w:r>
    </w:p>
    <w:p w:rsidR="00D5389B" w:rsidRPr="00D5389B" w:rsidRDefault="00D5389B" w:rsidP="00D5389B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2A83" w:rsidRPr="00572716" w:rsidRDefault="00EA2A83" w:rsidP="00EA2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2716">
        <w:rPr>
          <w:rFonts w:ascii="Times New Roman" w:hAnsi="Times New Roman"/>
          <w:color w:val="000000"/>
          <w:sz w:val="24"/>
          <w:szCs w:val="24"/>
        </w:rPr>
        <w:t xml:space="preserve">с. Аргаяш </w:t>
      </w:r>
      <w:r w:rsidRPr="00572716">
        <w:rPr>
          <w:rFonts w:ascii="Times New Roman" w:hAnsi="Times New Roman"/>
          <w:color w:val="000000"/>
          <w:sz w:val="24"/>
          <w:szCs w:val="24"/>
        </w:rPr>
        <w:tab/>
      </w:r>
      <w:r w:rsidRPr="00572716">
        <w:rPr>
          <w:rFonts w:ascii="Times New Roman" w:hAnsi="Times New Roman"/>
          <w:color w:val="000000"/>
          <w:sz w:val="24"/>
          <w:szCs w:val="24"/>
        </w:rPr>
        <w:tab/>
      </w:r>
      <w:r w:rsidRPr="00572716">
        <w:rPr>
          <w:rFonts w:ascii="Times New Roman" w:hAnsi="Times New Roman"/>
          <w:color w:val="000000"/>
          <w:sz w:val="24"/>
          <w:szCs w:val="24"/>
        </w:rPr>
        <w:tab/>
      </w:r>
      <w:r w:rsidRPr="00572716">
        <w:rPr>
          <w:rFonts w:ascii="Times New Roman" w:hAnsi="Times New Roman"/>
          <w:color w:val="000000"/>
          <w:sz w:val="24"/>
          <w:szCs w:val="24"/>
        </w:rPr>
        <w:tab/>
      </w:r>
      <w:r w:rsidRPr="00572716">
        <w:rPr>
          <w:rFonts w:ascii="Times New Roman" w:hAnsi="Times New Roman"/>
          <w:color w:val="000000"/>
          <w:sz w:val="24"/>
          <w:szCs w:val="24"/>
        </w:rPr>
        <w:tab/>
      </w:r>
      <w:r w:rsidRPr="00572716">
        <w:rPr>
          <w:rFonts w:ascii="Times New Roman" w:hAnsi="Times New Roman"/>
          <w:color w:val="000000"/>
          <w:sz w:val="24"/>
          <w:szCs w:val="24"/>
        </w:rPr>
        <w:tab/>
      </w:r>
      <w:r w:rsidRPr="00572716">
        <w:rPr>
          <w:rFonts w:ascii="Times New Roman" w:hAnsi="Times New Roman"/>
          <w:color w:val="000000"/>
          <w:sz w:val="24"/>
          <w:szCs w:val="24"/>
        </w:rPr>
        <w:tab/>
        <w:t>«_____»__________  2023 г.</w:t>
      </w:r>
    </w:p>
    <w:p w:rsidR="00EA2A83" w:rsidRPr="00572716" w:rsidRDefault="00EA2A83" w:rsidP="00EA2A8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A2A83" w:rsidRPr="00572716" w:rsidRDefault="00EA2A83" w:rsidP="00EA2A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716">
        <w:rPr>
          <w:rFonts w:ascii="Times New Roman" w:hAnsi="Times New Roman"/>
          <w:color w:val="000000"/>
          <w:sz w:val="24"/>
          <w:szCs w:val="24"/>
        </w:rPr>
        <w:t xml:space="preserve">Комитет по управлению имуществом Аргаяшского района, выступающий от имени муниципального образования Аргаяшский муниципальный район, именуемый в дальнейшем «Ссудодатель», в лице заместителя главы района по управлению имуществом и земельным отношениям, председателя Комитета Косарева Сергея Валерьевича, действующего на основании Положения о Комитете, с одной стороны, </w:t>
      </w:r>
      <w:r w:rsidRPr="00572716">
        <w:rPr>
          <w:rFonts w:ascii="Times New Roman" w:hAnsi="Times New Roman"/>
          <w:sz w:val="24"/>
          <w:szCs w:val="24"/>
        </w:rPr>
        <w:t xml:space="preserve">и </w:t>
      </w:r>
    </w:p>
    <w:p w:rsidR="00EA2A83" w:rsidRPr="00572716" w:rsidRDefault="00EA2A83" w:rsidP="00EA2A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716">
        <w:rPr>
          <w:rFonts w:ascii="Times New Roman" w:hAnsi="Times New Roman"/>
          <w:b/>
          <w:sz w:val="24"/>
          <w:szCs w:val="24"/>
        </w:rPr>
        <w:t>___________________________________________,</w:t>
      </w:r>
      <w:r w:rsidRPr="00572716">
        <w:rPr>
          <w:rFonts w:ascii="Times New Roman" w:hAnsi="Times New Roman"/>
          <w:sz w:val="24"/>
          <w:szCs w:val="24"/>
        </w:rPr>
        <w:t xml:space="preserve"> в лице _____________________________,</w:t>
      </w:r>
      <w:r w:rsidRPr="00572716">
        <w:rPr>
          <w:rFonts w:ascii="Times New Roman" w:hAnsi="Times New Roman"/>
          <w:b/>
          <w:sz w:val="24"/>
          <w:szCs w:val="24"/>
        </w:rPr>
        <w:t xml:space="preserve"> </w:t>
      </w:r>
      <w:r w:rsidRPr="00572716">
        <w:rPr>
          <w:rFonts w:ascii="Times New Roman" w:hAnsi="Times New Roman"/>
          <w:sz w:val="24"/>
          <w:szCs w:val="24"/>
        </w:rPr>
        <w:t>действующего (</w:t>
      </w:r>
      <w:proofErr w:type="spellStart"/>
      <w:r w:rsidRPr="00572716">
        <w:rPr>
          <w:rFonts w:ascii="Times New Roman" w:hAnsi="Times New Roman"/>
          <w:sz w:val="24"/>
          <w:szCs w:val="24"/>
        </w:rPr>
        <w:t>ий</w:t>
      </w:r>
      <w:proofErr w:type="spellEnd"/>
      <w:r w:rsidRPr="00572716">
        <w:rPr>
          <w:rFonts w:ascii="Times New Roman" w:hAnsi="Times New Roman"/>
          <w:sz w:val="24"/>
          <w:szCs w:val="24"/>
        </w:rPr>
        <w:t xml:space="preserve">) на основании _______________, именуемое в дальнейшем </w:t>
      </w:r>
      <w:r w:rsidRPr="00572716">
        <w:rPr>
          <w:rFonts w:ascii="Times New Roman" w:hAnsi="Times New Roman"/>
          <w:b/>
          <w:sz w:val="24"/>
          <w:szCs w:val="24"/>
        </w:rPr>
        <w:t>«Ссудополучатель»,</w:t>
      </w:r>
      <w:r w:rsidRPr="00572716">
        <w:rPr>
          <w:rFonts w:ascii="Times New Roman" w:hAnsi="Times New Roman"/>
          <w:sz w:val="24"/>
          <w:szCs w:val="24"/>
        </w:rPr>
        <w:t xml:space="preserve"> с другой стороны, </w:t>
      </w:r>
      <w:r w:rsidRPr="00572716">
        <w:rPr>
          <w:rFonts w:ascii="Times New Roman" w:hAnsi="Times New Roman"/>
          <w:color w:val="000000"/>
          <w:sz w:val="24"/>
          <w:szCs w:val="24"/>
        </w:rPr>
        <w:t>именуемые в дальнейшем «Стороны</w:t>
      </w:r>
      <w:r w:rsidR="00065D9D">
        <w:rPr>
          <w:rFonts w:ascii="Times New Roman" w:hAnsi="Times New Roman"/>
          <w:color w:val="000000"/>
          <w:sz w:val="24"/>
          <w:szCs w:val="24"/>
        </w:rPr>
        <w:t>»</w:t>
      </w:r>
      <w:r w:rsidRPr="00572716">
        <w:rPr>
          <w:rFonts w:ascii="Times New Roman" w:hAnsi="Times New Roman"/>
          <w:color w:val="000000"/>
          <w:sz w:val="24"/>
          <w:szCs w:val="24"/>
        </w:rPr>
        <w:t xml:space="preserve">, заключили настоящий Договор безвозмездного пользования муниципальным имуществом </w:t>
      </w:r>
      <w:r w:rsidR="00065D9D">
        <w:rPr>
          <w:rFonts w:ascii="Times New Roman" w:hAnsi="Times New Roman"/>
          <w:color w:val="000000"/>
          <w:sz w:val="24"/>
          <w:szCs w:val="24"/>
        </w:rPr>
        <w:t>Аргаяшского</w:t>
      </w:r>
      <w:r w:rsidRPr="00572716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</w:t>
      </w:r>
      <w:r w:rsidRPr="0057271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727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271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72716">
        <w:rPr>
          <w:rFonts w:ascii="Times New Roman" w:hAnsi="Times New Roman"/>
          <w:color w:val="000000"/>
          <w:sz w:val="24"/>
          <w:szCs w:val="24"/>
        </w:rPr>
        <w:t>о нижеследующем</w:t>
      </w:r>
      <w:r w:rsidRPr="00572716">
        <w:rPr>
          <w:rFonts w:ascii="Times New Roman" w:hAnsi="Times New Roman"/>
          <w:sz w:val="24"/>
          <w:szCs w:val="24"/>
        </w:rPr>
        <w:t>:</w:t>
      </w:r>
    </w:p>
    <w:p w:rsidR="00EA2A83" w:rsidRPr="00572716" w:rsidRDefault="00EA2A83" w:rsidP="00EA2A8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A2A83" w:rsidRPr="00572716" w:rsidRDefault="00EA2A83" w:rsidP="00EA2A83">
      <w:pPr>
        <w:numPr>
          <w:ilvl w:val="0"/>
          <w:numId w:val="2"/>
        </w:numPr>
        <w:tabs>
          <w:tab w:val="left" w:pos="90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572716">
        <w:rPr>
          <w:rFonts w:ascii="Times New Roman" w:hAnsi="Times New Roman"/>
          <w:b/>
          <w:bCs/>
          <w:sz w:val="24"/>
          <w:szCs w:val="24"/>
        </w:rPr>
        <w:t>Предмет договора.</w:t>
      </w:r>
    </w:p>
    <w:p w:rsidR="00EA2A83" w:rsidRPr="00572716" w:rsidRDefault="00EA2A83" w:rsidP="00EA2A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716">
        <w:rPr>
          <w:rFonts w:ascii="Times New Roman" w:hAnsi="Times New Roman"/>
          <w:color w:val="000000"/>
          <w:sz w:val="24"/>
          <w:szCs w:val="24"/>
        </w:rPr>
        <w:t xml:space="preserve">1.1. </w:t>
      </w:r>
      <w:r w:rsidRPr="00572716">
        <w:rPr>
          <w:rFonts w:ascii="Times New Roman" w:hAnsi="Times New Roman"/>
          <w:bCs/>
          <w:sz w:val="24"/>
          <w:szCs w:val="24"/>
        </w:rPr>
        <w:t xml:space="preserve">В соответствии с условиями настоящего Договора </w:t>
      </w:r>
      <w:r w:rsidRPr="00572716">
        <w:rPr>
          <w:rFonts w:ascii="Times New Roman" w:hAnsi="Times New Roman"/>
          <w:color w:val="000000"/>
          <w:sz w:val="24"/>
          <w:szCs w:val="24"/>
        </w:rPr>
        <w:t>Ссудодатель передает, а Ссудополучатель принимает в безвозмездное пользование</w:t>
      </w:r>
      <w:r w:rsidRPr="00572716">
        <w:rPr>
          <w:rFonts w:ascii="Times New Roman" w:hAnsi="Times New Roman"/>
          <w:sz w:val="24"/>
          <w:szCs w:val="24"/>
        </w:rPr>
        <w:t xml:space="preserve"> муниципальное имущество - объект газоснабжения</w:t>
      </w:r>
      <w:r w:rsidRPr="0057271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72716">
        <w:rPr>
          <w:rFonts w:ascii="Times New Roman" w:hAnsi="Times New Roman"/>
          <w:sz w:val="24"/>
          <w:szCs w:val="24"/>
        </w:rPr>
        <w:t>именуемые  в дальнейшем «Имущество»:</w:t>
      </w:r>
    </w:p>
    <w:p w:rsidR="00EA2A83" w:rsidRPr="00572716" w:rsidRDefault="00EA2A83" w:rsidP="00EA2A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716">
        <w:rPr>
          <w:rFonts w:ascii="Times New Roman" w:hAnsi="Times New Roman"/>
          <w:sz w:val="24"/>
          <w:szCs w:val="24"/>
        </w:rPr>
        <w:t xml:space="preserve">1.1.1 Назначение: </w:t>
      </w:r>
      <w:r w:rsidRPr="00572716">
        <w:rPr>
          <w:rFonts w:ascii="Times New Roman" w:hAnsi="Times New Roman"/>
          <w:bCs/>
          <w:sz w:val="24"/>
          <w:szCs w:val="24"/>
        </w:rPr>
        <w:t xml:space="preserve">эксплуатация муниципального имущества в целях безопасности использования газового хозяйства, </w:t>
      </w:r>
      <w:r w:rsidRPr="00572716">
        <w:rPr>
          <w:rFonts w:ascii="Times New Roman" w:hAnsi="Times New Roman"/>
          <w:sz w:val="24"/>
          <w:szCs w:val="24"/>
        </w:rPr>
        <w:t>предназначено для бесперебойного газоснабжения потребителей</w:t>
      </w:r>
      <w:r w:rsidRPr="00572716">
        <w:rPr>
          <w:rFonts w:ascii="Times New Roman" w:hAnsi="Times New Roman"/>
          <w:bCs/>
          <w:sz w:val="24"/>
          <w:szCs w:val="24"/>
        </w:rPr>
        <w:t xml:space="preserve"> на территории Аргаяшского муниципального района Челябинской области</w:t>
      </w:r>
      <w:r w:rsidRPr="00572716">
        <w:rPr>
          <w:rFonts w:ascii="Times New Roman" w:hAnsi="Times New Roman"/>
          <w:sz w:val="24"/>
          <w:szCs w:val="24"/>
        </w:rPr>
        <w:t>.</w:t>
      </w:r>
    </w:p>
    <w:p w:rsidR="00EA2A83" w:rsidRPr="00572716" w:rsidRDefault="00EA2A83" w:rsidP="00EA2A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716">
        <w:rPr>
          <w:rFonts w:ascii="Times New Roman" w:hAnsi="Times New Roman"/>
          <w:sz w:val="24"/>
          <w:szCs w:val="24"/>
        </w:rPr>
        <w:t>Местонахождение: ______________________________________________________</w:t>
      </w:r>
    </w:p>
    <w:p w:rsidR="00EA2A83" w:rsidRPr="00572716" w:rsidRDefault="00EA2A83" w:rsidP="00EA2A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716">
        <w:rPr>
          <w:rFonts w:ascii="Times New Roman" w:hAnsi="Times New Roman"/>
          <w:sz w:val="24"/>
          <w:szCs w:val="24"/>
        </w:rPr>
        <w:t>1.1.2. Балансовая стоимость Имущества составляет - _________________________</w:t>
      </w:r>
    </w:p>
    <w:p w:rsidR="00EA2A83" w:rsidRPr="00572716" w:rsidRDefault="00EA2A83" w:rsidP="00EA2A83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716">
        <w:rPr>
          <w:rFonts w:ascii="Times New Roman" w:hAnsi="Times New Roman"/>
          <w:sz w:val="24"/>
          <w:szCs w:val="24"/>
        </w:rPr>
        <w:t>1.2. Имущество предоставляется Ссудополучателю по Акту приема-передачи. Акт приёма-передачи (Приложение № 2) приобщается к настоящему Договору и является его неотъемлемой частью. При отсутствии акта приёма-передачи настоящий Договор считается незаключённым.</w:t>
      </w:r>
    </w:p>
    <w:p w:rsidR="00EA2A83" w:rsidRPr="00572716" w:rsidRDefault="00EA2A83" w:rsidP="00EA2A83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716">
        <w:rPr>
          <w:rFonts w:ascii="Times New Roman" w:hAnsi="Times New Roman"/>
          <w:sz w:val="24"/>
          <w:szCs w:val="24"/>
        </w:rPr>
        <w:t xml:space="preserve">1.3. Имущество, передаваемое в </w:t>
      </w:r>
      <w:r w:rsidRPr="00572716">
        <w:rPr>
          <w:rFonts w:ascii="Times New Roman" w:hAnsi="Times New Roman"/>
          <w:color w:val="000000"/>
          <w:sz w:val="24"/>
          <w:szCs w:val="24"/>
        </w:rPr>
        <w:t xml:space="preserve">безвозмездное пользование  в соответствии </w:t>
      </w:r>
      <w:r w:rsidRPr="00572716">
        <w:rPr>
          <w:rFonts w:ascii="Times New Roman" w:hAnsi="Times New Roman"/>
          <w:sz w:val="24"/>
          <w:szCs w:val="24"/>
        </w:rPr>
        <w:t>с настоящим Договором, свободно от обязательств, не обременено правами третьих лиц,  под залогом и под арестом не состоит.</w:t>
      </w:r>
    </w:p>
    <w:p w:rsidR="00EA2A83" w:rsidRPr="00572716" w:rsidRDefault="00EA2A83" w:rsidP="00EA2A83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716">
        <w:rPr>
          <w:rFonts w:ascii="Times New Roman" w:hAnsi="Times New Roman"/>
          <w:sz w:val="24"/>
          <w:szCs w:val="24"/>
        </w:rPr>
        <w:t xml:space="preserve">1.4. Передача Имущества в </w:t>
      </w:r>
      <w:r w:rsidRPr="00572716">
        <w:rPr>
          <w:rFonts w:ascii="Times New Roman" w:hAnsi="Times New Roman"/>
          <w:color w:val="000000"/>
          <w:sz w:val="24"/>
          <w:szCs w:val="24"/>
        </w:rPr>
        <w:t xml:space="preserve">безвозмездное пользование  </w:t>
      </w:r>
      <w:r w:rsidRPr="00572716">
        <w:rPr>
          <w:rFonts w:ascii="Times New Roman" w:hAnsi="Times New Roman"/>
          <w:sz w:val="24"/>
          <w:szCs w:val="24"/>
        </w:rPr>
        <w:t xml:space="preserve">не влечёт перехода права собственности на него к </w:t>
      </w:r>
      <w:r w:rsidRPr="00572716">
        <w:rPr>
          <w:rFonts w:ascii="Times New Roman" w:hAnsi="Times New Roman"/>
          <w:color w:val="000000"/>
          <w:sz w:val="24"/>
          <w:szCs w:val="24"/>
        </w:rPr>
        <w:t>Ссудополучателю.</w:t>
      </w:r>
    </w:p>
    <w:p w:rsidR="00EA2A83" w:rsidRPr="00572716" w:rsidRDefault="00EA2A83" w:rsidP="00EA2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2716">
        <w:rPr>
          <w:rFonts w:ascii="Times New Roman" w:hAnsi="Times New Roman"/>
          <w:color w:val="000000"/>
          <w:sz w:val="24"/>
          <w:szCs w:val="24"/>
        </w:rPr>
        <w:t>1.</w:t>
      </w:r>
      <w:r w:rsidR="00572716" w:rsidRPr="00572716">
        <w:rPr>
          <w:rFonts w:ascii="Times New Roman" w:hAnsi="Times New Roman"/>
          <w:color w:val="000000"/>
          <w:sz w:val="24"/>
          <w:szCs w:val="24"/>
        </w:rPr>
        <w:t>5</w:t>
      </w:r>
      <w:r w:rsidRPr="00572716">
        <w:rPr>
          <w:rFonts w:ascii="Times New Roman" w:hAnsi="Times New Roman"/>
          <w:color w:val="000000"/>
          <w:sz w:val="24"/>
          <w:szCs w:val="24"/>
        </w:rPr>
        <w:t>. В своей деятельности по исполнению определенных настоящим Договором</w:t>
      </w:r>
      <w:r w:rsidRPr="00572716">
        <w:rPr>
          <w:rFonts w:ascii="Times New Roman" w:hAnsi="Times New Roman"/>
          <w:sz w:val="24"/>
          <w:szCs w:val="24"/>
        </w:rPr>
        <w:t xml:space="preserve"> </w:t>
      </w:r>
      <w:r w:rsidRPr="00572716">
        <w:rPr>
          <w:rFonts w:ascii="Times New Roman" w:hAnsi="Times New Roman"/>
          <w:color w:val="000000"/>
          <w:sz w:val="24"/>
          <w:szCs w:val="24"/>
        </w:rPr>
        <w:t>обязательств, стороны руководствуются требованиями настоящего Договора, а так же действующим законодательством РФ.</w:t>
      </w:r>
    </w:p>
    <w:p w:rsidR="00EA2A83" w:rsidRPr="00572716" w:rsidRDefault="00EA2A83" w:rsidP="00EA2A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716">
        <w:rPr>
          <w:rFonts w:ascii="Times New Roman" w:hAnsi="Times New Roman"/>
          <w:sz w:val="24"/>
          <w:szCs w:val="24"/>
        </w:rPr>
        <w:t>1.</w:t>
      </w:r>
      <w:r w:rsidR="00572716" w:rsidRPr="00572716">
        <w:rPr>
          <w:rFonts w:ascii="Times New Roman" w:hAnsi="Times New Roman"/>
          <w:sz w:val="24"/>
          <w:szCs w:val="24"/>
        </w:rPr>
        <w:t>6</w:t>
      </w:r>
      <w:r w:rsidRPr="00572716">
        <w:rPr>
          <w:rFonts w:ascii="Times New Roman" w:hAnsi="Times New Roman"/>
          <w:sz w:val="24"/>
          <w:szCs w:val="24"/>
        </w:rPr>
        <w:t>. Договор заключен по результатам состоявшегося  ________  2023 года аукциона</w:t>
      </w:r>
      <w:r w:rsidRPr="00572716">
        <w:rPr>
          <w:rFonts w:ascii="Times New Roman" w:hAnsi="Times New Roman"/>
          <w:b/>
          <w:sz w:val="24"/>
          <w:szCs w:val="24"/>
        </w:rPr>
        <w:t xml:space="preserve"> </w:t>
      </w:r>
      <w:r w:rsidRPr="00572716">
        <w:rPr>
          <w:rFonts w:ascii="Times New Roman" w:hAnsi="Times New Roman"/>
          <w:sz w:val="24"/>
          <w:szCs w:val="24"/>
        </w:rPr>
        <w:t>на право заключения договора безвозмездного пользования объектами недвижимого имущества -  газопроводами. Копия Протокола № ___ от __ ______ 2023 года об итогах аукциона</w:t>
      </w:r>
      <w:r w:rsidRPr="00572716">
        <w:rPr>
          <w:rFonts w:ascii="Times New Roman" w:hAnsi="Times New Roman"/>
          <w:b/>
          <w:sz w:val="24"/>
          <w:szCs w:val="24"/>
        </w:rPr>
        <w:t xml:space="preserve"> </w:t>
      </w:r>
      <w:r w:rsidRPr="00572716">
        <w:rPr>
          <w:rFonts w:ascii="Times New Roman" w:hAnsi="Times New Roman"/>
          <w:sz w:val="24"/>
          <w:szCs w:val="24"/>
        </w:rPr>
        <w:t>является неотъемлемой частью Договора (Приложение № 1).</w:t>
      </w:r>
    </w:p>
    <w:p w:rsidR="00EA2A83" w:rsidRPr="00572716" w:rsidRDefault="00EA2A83" w:rsidP="00EA2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A2A83" w:rsidRPr="00572716" w:rsidRDefault="00EA2A83" w:rsidP="00EA2A8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2716">
        <w:rPr>
          <w:rFonts w:ascii="Times New Roman" w:hAnsi="Times New Roman"/>
          <w:b/>
          <w:bCs/>
          <w:color w:val="000000"/>
          <w:sz w:val="24"/>
          <w:szCs w:val="24"/>
        </w:rPr>
        <w:t>2. Права и обязанности сторон.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b/>
          <w:color w:val="000000"/>
          <w:sz w:val="24"/>
          <w:szCs w:val="24"/>
        </w:rPr>
        <w:t>2.1. Ссудодатель имеет право</w:t>
      </w:r>
      <w:r w:rsidRPr="0057271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A2A83" w:rsidRPr="00572716" w:rsidRDefault="00EA2A83" w:rsidP="00EA2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2716">
        <w:rPr>
          <w:rFonts w:ascii="Times New Roman" w:hAnsi="Times New Roman"/>
          <w:color w:val="000000"/>
          <w:sz w:val="24"/>
          <w:szCs w:val="24"/>
        </w:rPr>
        <w:t xml:space="preserve">2.1.1. </w:t>
      </w:r>
      <w:r w:rsidRPr="00572716">
        <w:rPr>
          <w:rFonts w:ascii="Times New Roman" w:hAnsi="Times New Roman"/>
          <w:sz w:val="24"/>
          <w:szCs w:val="24"/>
        </w:rPr>
        <w:t xml:space="preserve">Ссудодатель (его полномочные представители) имеет право осуществлять проверку исполнения условий настоящего Договора с целью осуществления </w:t>
      </w:r>
      <w:proofErr w:type="gramStart"/>
      <w:r w:rsidRPr="00572716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572716">
        <w:rPr>
          <w:rFonts w:ascii="Times New Roman" w:hAnsi="Times New Roman"/>
          <w:sz w:val="24"/>
          <w:szCs w:val="24"/>
        </w:rPr>
        <w:t xml:space="preserve"> состоянием муниципального имущества и за выполнением Ссудополучателем принятых по настоящему Договору обязательств</w:t>
      </w:r>
      <w:r w:rsidRPr="00572716">
        <w:rPr>
          <w:rFonts w:ascii="Times New Roman" w:hAnsi="Times New Roman"/>
          <w:color w:val="000000"/>
          <w:sz w:val="24"/>
          <w:szCs w:val="24"/>
        </w:rPr>
        <w:t>.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>2.1.2. Распоряжаться переданным Ссудополучателю Имуществом в порядке и пределах, определенных действующим законодательством.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>2.1.3. Досрочно расторгнуть Договор по основаниям и в порядке, предусмотренным  законом и настоящим Договором.</w:t>
      </w:r>
    </w:p>
    <w:p w:rsidR="00EA2A83" w:rsidRPr="00572716" w:rsidRDefault="00EA2A83" w:rsidP="00EA2A8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7271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2.2. Ссудополучатель имеет право:</w:t>
      </w:r>
    </w:p>
    <w:p w:rsidR="00EA2A83" w:rsidRPr="00572716" w:rsidRDefault="00EA2A83" w:rsidP="00EA2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2716">
        <w:rPr>
          <w:rFonts w:ascii="Times New Roman" w:hAnsi="Times New Roman"/>
          <w:color w:val="000000"/>
          <w:sz w:val="24"/>
          <w:szCs w:val="24"/>
        </w:rPr>
        <w:t>2.2.1. На получение Имущества в состоянии, позволяющем его нормальное использование в соответствии с целевым и функциональным назначением, а также условиями Договора.</w:t>
      </w:r>
    </w:p>
    <w:p w:rsidR="00EA2A83" w:rsidRPr="00572716" w:rsidRDefault="00EA2A83" w:rsidP="00EA2A83">
      <w:pPr>
        <w:pStyle w:val="21"/>
        <w:ind w:right="0" w:firstLine="709"/>
        <w:rPr>
          <w:color w:val="000000"/>
        </w:rPr>
      </w:pPr>
      <w:r w:rsidRPr="00572716">
        <w:rPr>
          <w:color w:val="000000"/>
        </w:rPr>
        <w:t>2.2.2. Пользоваться предоставляемым ему Имуществом в соответствии с условиями настоящего Договора.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 xml:space="preserve">2.2.3. Присутствовать при осуществлении Ссудодателем проверок по </w:t>
      </w:r>
      <w:r w:rsidRPr="00572716">
        <w:rPr>
          <w:rFonts w:ascii="Times New Roman" w:hAnsi="Times New Roman" w:cs="Times New Roman"/>
          <w:sz w:val="24"/>
          <w:szCs w:val="24"/>
        </w:rPr>
        <w:t>исполнению условий настоящего Договора</w:t>
      </w:r>
      <w:r w:rsidRPr="0057271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 xml:space="preserve">2.2.4. Досрочно расторгнуть Договор по основаниям и в порядке, </w:t>
      </w:r>
      <w:proofErr w:type="gramStart"/>
      <w:r w:rsidRPr="00572716">
        <w:rPr>
          <w:rFonts w:ascii="Times New Roman" w:hAnsi="Times New Roman" w:cs="Times New Roman"/>
          <w:color w:val="000000"/>
          <w:sz w:val="24"/>
          <w:szCs w:val="24"/>
        </w:rPr>
        <w:t>предусмотренными</w:t>
      </w:r>
      <w:proofErr w:type="gramEnd"/>
      <w:r w:rsidRPr="00572716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законодательством  и настоящим Договором.</w:t>
      </w:r>
    </w:p>
    <w:p w:rsidR="00EA2A83" w:rsidRPr="00572716" w:rsidRDefault="00EA2A83" w:rsidP="00EA2A8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2716">
        <w:rPr>
          <w:rFonts w:ascii="Times New Roman" w:hAnsi="Times New Roman"/>
          <w:b/>
          <w:bCs/>
          <w:color w:val="000000"/>
          <w:sz w:val="24"/>
          <w:szCs w:val="24"/>
        </w:rPr>
        <w:t>2.3. Ссудодатель обязан:</w:t>
      </w:r>
      <w:r w:rsidRPr="0057271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>2.3.1. Предоставить Ссудополучателю Имущество в соответствии с условиями настоящего Договора по акту приема-передачи в течение 10 дней после подписания настоящего Договора.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>2.3.2. Обеспечивать Ссудополучателю  беспрепятственное пользование Имуществом на условиях настоящего Договора.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>2.3.3. В случае прекращения Договора на любых законных основаниях, в течение одного месяца после прекращения действия Договора принять Имущество от Ссудополучателя по акту приема-передачи.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 xml:space="preserve">2.3.4. Выдать доверенность представителю Ссудополучателя для осуществления регистрации и страхования передаваемого по Договору Имущества как опасного производственного объекта. 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>2.3.5. Доводить до сведения Ссудополучателя изменения своего наименования, места нахождения и банковских реквизитов.</w:t>
      </w:r>
    </w:p>
    <w:p w:rsidR="00EA2A83" w:rsidRPr="00572716" w:rsidRDefault="00EA2A83" w:rsidP="00EA2A83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2716">
        <w:rPr>
          <w:rFonts w:ascii="Times New Roman" w:hAnsi="Times New Roman"/>
          <w:b/>
          <w:bCs/>
          <w:color w:val="000000"/>
          <w:sz w:val="24"/>
          <w:szCs w:val="24"/>
        </w:rPr>
        <w:t>2.4. Ссудополучатель обязан:</w:t>
      </w:r>
    </w:p>
    <w:p w:rsidR="00EA2A83" w:rsidRPr="00572716" w:rsidRDefault="00EA2A83" w:rsidP="00EA2A8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2716">
        <w:rPr>
          <w:rFonts w:ascii="Times New Roman" w:hAnsi="Times New Roman"/>
          <w:color w:val="000000"/>
          <w:sz w:val="24"/>
          <w:szCs w:val="24"/>
        </w:rPr>
        <w:t xml:space="preserve">2.4.1. Осуществлять связанную с использованием Имущества деятельность по </w:t>
      </w:r>
      <w:r w:rsidRPr="00572716">
        <w:rPr>
          <w:rFonts w:ascii="Times New Roman" w:hAnsi="Times New Roman"/>
          <w:sz w:val="24"/>
          <w:szCs w:val="24"/>
        </w:rPr>
        <w:t xml:space="preserve">бесперебойному газоснабжению потребителей на территории </w:t>
      </w:r>
      <w:r w:rsidR="00572716" w:rsidRPr="00572716">
        <w:rPr>
          <w:rFonts w:ascii="Times New Roman" w:hAnsi="Times New Roman"/>
          <w:bCs/>
          <w:sz w:val="24"/>
          <w:szCs w:val="24"/>
        </w:rPr>
        <w:t>Аргаяшского муниципального района</w:t>
      </w:r>
      <w:r w:rsidRPr="00572716">
        <w:rPr>
          <w:rFonts w:ascii="Times New Roman" w:hAnsi="Times New Roman"/>
          <w:bCs/>
          <w:sz w:val="24"/>
          <w:szCs w:val="24"/>
        </w:rPr>
        <w:t xml:space="preserve">  Челябинской области</w:t>
      </w:r>
      <w:r w:rsidRPr="00572716">
        <w:rPr>
          <w:rFonts w:ascii="Times New Roman" w:hAnsi="Times New Roman"/>
          <w:sz w:val="24"/>
          <w:szCs w:val="24"/>
        </w:rPr>
        <w:t xml:space="preserve"> </w:t>
      </w:r>
      <w:r w:rsidRPr="00572716">
        <w:rPr>
          <w:rFonts w:ascii="Times New Roman" w:hAnsi="Times New Roman"/>
          <w:color w:val="000000"/>
          <w:sz w:val="24"/>
          <w:szCs w:val="24"/>
        </w:rPr>
        <w:t>(далее – территория обслуживания), и не прекращать эту деятельность без согласия Ссудодателя.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>2.4.2. Принять от Ссудодателя  Имущество, в соответствии с условиями настоящего Договора по акту приема-передачи в течение 10 дней после подписания настоящего Договора.</w:t>
      </w:r>
    </w:p>
    <w:p w:rsidR="00EA2A83" w:rsidRPr="00572716" w:rsidRDefault="00EA2A83" w:rsidP="00EA2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2716">
        <w:rPr>
          <w:rFonts w:ascii="Times New Roman" w:hAnsi="Times New Roman"/>
          <w:color w:val="000000"/>
          <w:sz w:val="24"/>
          <w:szCs w:val="24"/>
        </w:rPr>
        <w:t>2.4.3. Использовать Имущество в соответствии с его целевым и функциональным назначением, а также условиями Договора.</w:t>
      </w:r>
    </w:p>
    <w:p w:rsidR="00EA2A83" w:rsidRPr="00572716" w:rsidRDefault="00EA2A83" w:rsidP="00EA2A83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572716">
        <w:rPr>
          <w:rFonts w:ascii="Times New Roman" w:hAnsi="Times New Roman"/>
          <w:color w:val="000000"/>
          <w:sz w:val="24"/>
          <w:szCs w:val="24"/>
        </w:rPr>
        <w:t>2.4.4. О</w:t>
      </w:r>
      <w:r w:rsidRPr="00572716">
        <w:rPr>
          <w:rFonts w:ascii="Times New Roman" w:hAnsi="Times New Roman"/>
          <w:sz w:val="24"/>
          <w:szCs w:val="24"/>
        </w:rPr>
        <w:t>существлять реализацию производимых услуг согласно действующему законодательству по регулируемым ценам (тарифам).</w:t>
      </w:r>
    </w:p>
    <w:p w:rsidR="00EA2A83" w:rsidRPr="00572716" w:rsidRDefault="00EA2A83" w:rsidP="00EA2A83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572716">
        <w:rPr>
          <w:rFonts w:ascii="Times New Roman" w:hAnsi="Times New Roman" w:cs="Times New Roman"/>
          <w:sz w:val="24"/>
          <w:szCs w:val="24"/>
        </w:rPr>
        <w:t>2.4.5. Содержать Имущество в полной исправности: производить своими силами и за свой счёт текущий и капитальный  ремонты на основании актов обследования Имущества (или дефектных ведомостей), составленных представителями сторон,  осуществлять его эксплуатацию с соблюдением санитарных, технических и противопожарных правил, если иное не предусмотрено Договором и действующим законодательством.</w:t>
      </w:r>
    </w:p>
    <w:p w:rsidR="00EA2A83" w:rsidRPr="00572716" w:rsidRDefault="00EA2A83" w:rsidP="00EA2A83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572716">
        <w:rPr>
          <w:rFonts w:ascii="Times New Roman" w:hAnsi="Times New Roman" w:cs="Times New Roman"/>
          <w:sz w:val="24"/>
          <w:szCs w:val="24"/>
        </w:rPr>
        <w:t xml:space="preserve">2.4.6. Своими силами и за свой счет собственных средств, в порядке, установленном действующим законодательством, осуществлять регистрацию Имущества как опасного производственного объекта и страхование ответственности владельца опасного  производственного объекта. </w:t>
      </w:r>
    </w:p>
    <w:p w:rsidR="00EA2A83" w:rsidRPr="00572716" w:rsidRDefault="00EA2A83" w:rsidP="00EA2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2716">
        <w:rPr>
          <w:rFonts w:ascii="Times New Roman" w:hAnsi="Times New Roman"/>
          <w:sz w:val="24"/>
          <w:szCs w:val="24"/>
        </w:rPr>
        <w:t xml:space="preserve">2.4.7. Своими силами и за свой счет собственных средств </w:t>
      </w:r>
      <w:r w:rsidRPr="00572716">
        <w:rPr>
          <w:rFonts w:ascii="Times New Roman" w:hAnsi="Times New Roman"/>
          <w:color w:val="000000"/>
          <w:sz w:val="24"/>
          <w:szCs w:val="24"/>
        </w:rPr>
        <w:t xml:space="preserve">выполнять комплекс мероприятий, включая мониторинг, техническое обслуживание и ремонт сетей газораспределения и </w:t>
      </w:r>
      <w:proofErr w:type="spellStart"/>
      <w:r w:rsidRPr="00572716">
        <w:rPr>
          <w:rFonts w:ascii="Times New Roman" w:hAnsi="Times New Roman"/>
          <w:color w:val="000000"/>
          <w:sz w:val="24"/>
          <w:szCs w:val="24"/>
        </w:rPr>
        <w:t>газопотребления</w:t>
      </w:r>
      <w:proofErr w:type="spellEnd"/>
      <w:r w:rsidRPr="00572716">
        <w:rPr>
          <w:rFonts w:ascii="Times New Roman" w:hAnsi="Times New Roman"/>
          <w:color w:val="000000"/>
          <w:sz w:val="24"/>
          <w:szCs w:val="24"/>
        </w:rPr>
        <w:t xml:space="preserve">, обеспечивающих содержание сетей газораспределения и </w:t>
      </w:r>
      <w:proofErr w:type="spellStart"/>
      <w:r w:rsidRPr="00572716">
        <w:rPr>
          <w:rFonts w:ascii="Times New Roman" w:hAnsi="Times New Roman"/>
          <w:color w:val="000000"/>
          <w:sz w:val="24"/>
          <w:szCs w:val="24"/>
        </w:rPr>
        <w:t>газопотребления</w:t>
      </w:r>
      <w:proofErr w:type="spellEnd"/>
      <w:r w:rsidRPr="00572716">
        <w:rPr>
          <w:rFonts w:ascii="Times New Roman" w:hAnsi="Times New Roman"/>
          <w:color w:val="000000"/>
          <w:sz w:val="24"/>
          <w:szCs w:val="24"/>
        </w:rPr>
        <w:t xml:space="preserve">  в исправном и безопасном состоянии.</w:t>
      </w:r>
    </w:p>
    <w:p w:rsidR="00EA2A83" w:rsidRPr="00572716" w:rsidRDefault="00EA2A83" w:rsidP="00EA2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2716">
        <w:rPr>
          <w:rFonts w:ascii="Times New Roman" w:hAnsi="Times New Roman"/>
          <w:color w:val="000000"/>
          <w:sz w:val="24"/>
          <w:szCs w:val="24"/>
        </w:rPr>
        <w:t xml:space="preserve">2.4.8. </w:t>
      </w:r>
      <w:r w:rsidRPr="00572716">
        <w:rPr>
          <w:rFonts w:ascii="Times New Roman" w:hAnsi="Times New Roman"/>
          <w:sz w:val="24"/>
          <w:szCs w:val="24"/>
        </w:rPr>
        <w:t xml:space="preserve">Своими силами и за свой счет собственных средств </w:t>
      </w:r>
      <w:r w:rsidRPr="00572716">
        <w:rPr>
          <w:rFonts w:ascii="Times New Roman" w:hAnsi="Times New Roman"/>
          <w:color w:val="000000"/>
          <w:sz w:val="24"/>
          <w:szCs w:val="24"/>
        </w:rPr>
        <w:t xml:space="preserve">выполнять  работы по техническому обслуживанию, ремонту и аварийно-диспетчерскому обеспечению сетей газораспределения и </w:t>
      </w:r>
      <w:proofErr w:type="spellStart"/>
      <w:r w:rsidRPr="00572716">
        <w:rPr>
          <w:rFonts w:ascii="Times New Roman" w:hAnsi="Times New Roman"/>
          <w:color w:val="000000"/>
          <w:sz w:val="24"/>
          <w:szCs w:val="24"/>
        </w:rPr>
        <w:t>газопотребления</w:t>
      </w:r>
      <w:proofErr w:type="spellEnd"/>
      <w:r w:rsidRPr="00572716">
        <w:rPr>
          <w:rFonts w:ascii="Times New Roman" w:hAnsi="Times New Roman"/>
          <w:color w:val="000000"/>
          <w:sz w:val="24"/>
          <w:szCs w:val="24"/>
        </w:rPr>
        <w:t xml:space="preserve">,  производить аварийно  – восстановительные работы и работы по локализации и ликвидации аварий и инцидентов на передаваемое Имущество           </w:t>
      </w:r>
    </w:p>
    <w:p w:rsidR="00EA2A83" w:rsidRPr="00572716" w:rsidRDefault="00EA2A83" w:rsidP="00EA2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2716">
        <w:rPr>
          <w:rFonts w:ascii="Times New Roman" w:hAnsi="Times New Roman"/>
          <w:color w:val="000000"/>
          <w:sz w:val="24"/>
          <w:szCs w:val="24"/>
        </w:rPr>
        <w:t xml:space="preserve">2.4.9. Обеспечивать проведение технического диагностирования газопроводов, зданий и сооружений, технических и технологических устройств сетей газораспределения и </w:t>
      </w:r>
      <w:proofErr w:type="spellStart"/>
      <w:r w:rsidRPr="00572716">
        <w:rPr>
          <w:rFonts w:ascii="Times New Roman" w:hAnsi="Times New Roman"/>
          <w:color w:val="000000"/>
          <w:sz w:val="24"/>
          <w:szCs w:val="24"/>
        </w:rPr>
        <w:lastRenderedPageBreak/>
        <w:t>газопотребления</w:t>
      </w:r>
      <w:proofErr w:type="spellEnd"/>
      <w:r w:rsidRPr="00572716">
        <w:rPr>
          <w:rFonts w:ascii="Times New Roman" w:hAnsi="Times New Roman"/>
          <w:color w:val="000000"/>
          <w:sz w:val="24"/>
          <w:szCs w:val="24"/>
        </w:rPr>
        <w:t xml:space="preserve"> по достижении предельных сроков эксплуатации, установленных проектной документацией.</w:t>
      </w:r>
    </w:p>
    <w:p w:rsidR="00EA2A83" w:rsidRPr="00572716" w:rsidRDefault="00EA2A83" w:rsidP="00EA2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2716">
        <w:rPr>
          <w:rFonts w:ascii="Times New Roman" w:hAnsi="Times New Roman"/>
          <w:color w:val="000000"/>
          <w:sz w:val="24"/>
          <w:szCs w:val="24"/>
        </w:rPr>
        <w:t xml:space="preserve">2.4.10. Организовывать и осуществлять технический надзор при техническом перевооружении сетей газораспределения и </w:t>
      </w:r>
      <w:proofErr w:type="spellStart"/>
      <w:r w:rsidRPr="00572716">
        <w:rPr>
          <w:rFonts w:ascii="Times New Roman" w:hAnsi="Times New Roman"/>
          <w:color w:val="000000"/>
          <w:sz w:val="24"/>
          <w:szCs w:val="24"/>
        </w:rPr>
        <w:t>газопотребления</w:t>
      </w:r>
      <w:proofErr w:type="spellEnd"/>
      <w:r w:rsidRPr="0057271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A2A83" w:rsidRPr="00572716" w:rsidRDefault="00EA2A83" w:rsidP="00EA2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2716">
        <w:rPr>
          <w:rFonts w:ascii="Times New Roman" w:hAnsi="Times New Roman"/>
          <w:color w:val="000000"/>
          <w:sz w:val="24"/>
          <w:szCs w:val="24"/>
        </w:rPr>
        <w:t>2.4.11. Хранить проектную и исполнительную документацию в течение всего срока эксплуатации опасного производственного объекта (по ликвидации). Порядок и условия её хранения определяются приказом руководителя эксплуатационной организации.</w:t>
      </w:r>
    </w:p>
    <w:p w:rsidR="00EA2A83" w:rsidRPr="00572716" w:rsidRDefault="00EA2A83" w:rsidP="00EA2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2716">
        <w:rPr>
          <w:rFonts w:ascii="Times New Roman" w:hAnsi="Times New Roman"/>
          <w:color w:val="000000"/>
          <w:sz w:val="24"/>
          <w:szCs w:val="24"/>
        </w:rPr>
        <w:t xml:space="preserve">В случае отсутствия газовой службы в составе организации, эксплуатирующей сети газораспределения и </w:t>
      </w:r>
      <w:proofErr w:type="spellStart"/>
      <w:r w:rsidRPr="00572716">
        <w:rPr>
          <w:rFonts w:ascii="Times New Roman" w:hAnsi="Times New Roman"/>
          <w:color w:val="000000"/>
          <w:sz w:val="24"/>
          <w:szCs w:val="24"/>
        </w:rPr>
        <w:t>газопотребления</w:t>
      </w:r>
      <w:proofErr w:type="spellEnd"/>
      <w:r w:rsidRPr="00572716">
        <w:rPr>
          <w:rFonts w:ascii="Times New Roman" w:hAnsi="Times New Roman"/>
          <w:color w:val="000000"/>
          <w:sz w:val="24"/>
          <w:szCs w:val="24"/>
        </w:rPr>
        <w:t xml:space="preserve">, предприятием должен быть заключен договор на оказание услуг по техническому обслуживанию и ремонту сети газораспределения и </w:t>
      </w:r>
      <w:proofErr w:type="spellStart"/>
      <w:r w:rsidRPr="00572716">
        <w:rPr>
          <w:rFonts w:ascii="Times New Roman" w:hAnsi="Times New Roman"/>
          <w:color w:val="000000"/>
          <w:sz w:val="24"/>
          <w:szCs w:val="24"/>
        </w:rPr>
        <w:t>газопотребления</w:t>
      </w:r>
      <w:proofErr w:type="spellEnd"/>
      <w:r w:rsidRPr="00572716">
        <w:rPr>
          <w:rFonts w:ascii="Times New Roman" w:hAnsi="Times New Roman"/>
          <w:color w:val="000000"/>
          <w:sz w:val="24"/>
          <w:szCs w:val="24"/>
        </w:rPr>
        <w:t xml:space="preserve">    с организацией, имеющей опыт проведения указанных работ.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 xml:space="preserve">2.4.12. Немедленно извещать Ссудодателя о всяком повреждении, аварии или ином событии, </w:t>
      </w:r>
      <w:proofErr w:type="gramStart"/>
      <w:r w:rsidRPr="00572716">
        <w:rPr>
          <w:rFonts w:ascii="Times New Roman" w:hAnsi="Times New Roman" w:cs="Times New Roman"/>
          <w:color w:val="000000"/>
          <w:sz w:val="24"/>
          <w:szCs w:val="24"/>
        </w:rPr>
        <w:t>нанесшим</w:t>
      </w:r>
      <w:proofErr w:type="gramEnd"/>
      <w:r w:rsidRPr="00572716">
        <w:rPr>
          <w:rFonts w:ascii="Times New Roman" w:hAnsi="Times New Roman" w:cs="Times New Roman"/>
          <w:color w:val="000000"/>
          <w:sz w:val="24"/>
          <w:szCs w:val="24"/>
        </w:rPr>
        <w:t xml:space="preserve"> (или грозящем нанести) Имуществу  ущерб, и своевременно принимать все возможные меры по предотвращению угрозы дальнейшего разрушения или повреждения Имущества.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>2.4.13. Не передавать Имущество третьим лицам без письменного разрешения Ссудодателя.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>2.4.14. Обеспечивать представителям Ссудодателя по первому их требованию беспрепятственный доступ к Имуществу для его осмотра и проверки соблюдения условий настоящего Договора ссуды, а также представителям штабов ГО и ЧС района и города по предварительному согласованию.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>2.4.15. В случае прекращения настоящего Договора на любых законных основаниях, включая истечение его срока, в течение одного месяца после прекращения действия Договора передать Имущество Ссудодателю по акту передачи. При этом Ссудополучатель обязан п</w:t>
      </w:r>
      <w:r w:rsidRPr="00572716">
        <w:rPr>
          <w:rFonts w:ascii="Times New Roman" w:hAnsi="Times New Roman" w:cs="Times New Roman"/>
          <w:sz w:val="24"/>
          <w:szCs w:val="24"/>
        </w:rPr>
        <w:t>ередать Имущество в отремонтированном и технически исправном состоянии, пригодном для дальнейшего использования.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 xml:space="preserve"> 2.4.16. При намерении отказаться от Договора  и вернуть переданное ему Имущество письменно сообщить об этом намерении Ссудодателю  не позднее, чем за два месяца до расторжения Договора.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 xml:space="preserve">2.4.17. </w:t>
      </w:r>
      <w:proofErr w:type="gramStart"/>
      <w:r w:rsidRPr="00572716">
        <w:rPr>
          <w:rFonts w:ascii="Times New Roman" w:hAnsi="Times New Roman" w:cs="Times New Roman"/>
          <w:color w:val="000000"/>
          <w:sz w:val="24"/>
          <w:szCs w:val="24"/>
        </w:rPr>
        <w:t>При своей реорганизации, изменении наименования, места нахождения, банковских реквизитов, а также лишении лицензии на право деятельности, для ведения которой было передано Имущество, в десятидневный срок письменно сообщить Ссудодателю о произошедших изменения.</w:t>
      </w:r>
      <w:proofErr w:type="gramEnd"/>
    </w:p>
    <w:p w:rsidR="00EA2A83" w:rsidRPr="00572716" w:rsidRDefault="00EA2A83" w:rsidP="00EA2A8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2A83" w:rsidRPr="00572716" w:rsidRDefault="00EA2A83" w:rsidP="00EA2A83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2716">
        <w:rPr>
          <w:rFonts w:ascii="Times New Roman" w:hAnsi="Times New Roman"/>
          <w:b/>
          <w:bCs/>
          <w:color w:val="000000"/>
          <w:sz w:val="24"/>
          <w:szCs w:val="24"/>
        </w:rPr>
        <w:t>3. Ответственность сторон.</w:t>
      </w:r>
    </w:p>
    <w:p w:rsidR="00EA2A83" w:rsidRPr="00572716" w:rsidRDefault="00EA2A83" w:rsidP="00EA2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2716">
        <w:rPr>
          <w:rFonts w:ascii="Times New Roman" w:hAnsi="Times New Roman"/>
          <w:color w:val="000000"/>
          <w:sz w:val="24"/>
          <w:szCs w:val="24"/>
        </w:rPr>
        <w:t>3.1. Ссудополучатель несет  ответственность за сохранность Имущества перед Ссудодателем.</w:t>
      </w:r>
    </w:p>
    <w:p w:rsidR="00EA2A83" w:rsidRPr="00572716" w:rsidRDefault="00EA2A83" w:rsidP="00EA2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2716">
        <w:rPr>
          <w:rFonts w:ascii="Times New Roman" w:hAnsi="Times New Roman"/>
          <w:color w:val="000000"/>
          <w:sz w:val="24"/>
          <w:szCs w:val="24"/>
        </w:rPr>
        <w:t>3.2. За неисполнение или ненадлежащие исполнение своих обязательств по настоящему Договору стороны несут ответственность в соответствии с действующим законодательством.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>3.3. В случае нанесения ущерба переданному по настоящему Договору Имуществу Ссудополучатель возмещает Ссудодателю сумму нанесенного ущерба. В случае не возмещения ущерба в течение 10 дней с момента составления акта о его причинении Ссудополучатель выплачивает Ссудодателю  штраф в размере 1 % от суммы ущерба за каждый день просрочки.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 xml:space="preserve">3.3. Ссудополучатель выплачивает Ссудодателю штраф в размере 10 минимальных </w:t>
      </w:r>
      <w:proofErr w:type="gramStart"/>
      <w:r w:rsidRPr="00572716">
        <w:rPr>
          <w:rFonts w:ascii="Times New Roman" w:hAnsi="Times New Roman" w:cs="Times New Roman"/>
          <w:color w:val="000000"/>
          <w:sz w:val="24"/>
          <w:szCs w:val="24"/>
        </w:rPr>
        <w:t>размеров оплаты труда</w:t>
      </w:r>
      <w:proofErr w:type="gramEnd"/>
      <w:r w:rsidRPr="00572716">
        <w:rPr>
          <w:rFonts w:ascii="Times New Roman" w:hAnsi="Times New Roman" w:cs="Times New Roman"/>
          <w:color w:val="000000"/>
          <w:sz w:val="24"/>
          <w:szCs w:val="24"/>
        </w:rPr>
        <w:t>, установленных на момент платы действующим законодательством, и случаях установления комиссией, создаваемой Ссудодателем, ненадлежащего исполнения или неисполнения Ссудополучателем обязанностей, предусмотренных пунктом 2.4. настоящего Договора. Выплата штрафа не освобождает Ссудополучателя от обязанности привести переданное ему имущество в первоначальный вид по требованию Ссудодателя,   в установленный последним срок.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 xml:space="preserve">3.4. В случае продолжения пользования </w:t>
      </w:r>
      <w:proofErr w:type="gramStart"/>
      <w:r w:rsidRPr="00572716">
        <w:rPr>
          <w:rFonts w:ascii="Times New Roman" w:hAnsi="Times New Roman" w:cs="Times New Roman"/>
          <w:color w:val="000000"/>
          <w:sz w:val="24"/>
          <w:szCs w:val="24"/>
        </w:rPr>
        <w:t>Ссудополучателем</w:t>
      </w:r>
      <w:proofErr w:type="gramEnd"/>
      <w:r w:rsidRPr="00572716">
        <w:rPr>
          <w:rFonts w:ascii="Times New Roman" w:hAnsi="Times New Roman" w:cs="Times New Roman"/>
          <w:color w:val="000000"/>
          <w:sz w:val="24"/>
          <w:szCs w:val="24"/>
        </w:rPr>
        <w:t xml:space="preserve"> переданным ему по настоящему Договору Имуществом после истечения срока возврата Имущества без письменного согласия Ссудодателя, Ссудополучатель выплачивает Ссудодателю штраф в сумме 10 минимальных размеров оплаты труда, установленных на момент выплаты </w:t>
      </w:r>
      <w:r w:rsidRPr="0057271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действующим законодательством, за каждый день пользования Имуществом.  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>3.5. Ссудополучатель освобождается от ответственности за неисполнение или ненадлежащие  исполнение обязательств по Договору, если докажет, что их неисполнение или ненадлежащие  исполнение произошло вследствие действия обстоятельств непреодолимой силы (форс – мажор) или по вине третьих лиц.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 xml:space="preserve">3.6. Сторона, попавшая под влияние форс – мажорных обстоятельств, обязана уведомить об этом </w:t>
      </w:r>
      <w:proofErr w:type="gramStart"/>
      <w:r w:rsidRPr="00572716">
        <w:rPr>
          <w:rFonts w:ascii="Times New Roman" w:hAnsi="Times New Roman" w:cs="Times New Roman"/>
          <w:color w:val="000000"/>
          <w:sz w:val="24"/>
          <w:szCs w:val="24"/>
        </w:rPr>
        <w:t>другую</w:t>
      </w:r>
      <w:proofErr w:type="gramEnd"/>
      <w:r w:rsidRPr="00572716">
        <w:rPr>
          <w:rFonts w:ascii="Times New Roman" w:hAnsi="Times New Roman" w:cs="Times New Roman"/>
          <w:color w:val="000000"/>
          <w:sz w:val="24"/>
          <w:szCs w:val="24"/>
        </w:rPr>
        <w:t xml:space="preserve"> строну не позднее 15 (пятнадцати) календарных дней со дня наступления таких обстоятельств.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2A83" w:rsidRPr="00572716" w:rsidRDefault="00EA2A83" w:rsidP="00EA2A83">
      <w:pPr>
        <w:pStyle w:val="ConsPlusNormal"/>
        <w:ind w:left="709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b/>
          <w:color w:val="000000"/>
          <w:sz w:val="24"/>
          <w:szCs w:val="24"/>
        </w:rPr>
        <w:t>4. Изменение, расторжение, прекращение действия Договора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proofErr w:type="gramStart"/>
      <w:r w:rsidRPr="00572716">
        <w:rPr>
          <w:rFonts w:ascii="Times New Roman" w:hAnsi="Times New Roman" w:cs="Times New Roman"/>
          <w:color w:val="000000"/>
          <w:sz w:val="24"/>
          <w:szCs w:val="24"/>
        </w:rPr>
        <w:t>Договор, прекращает свое действие по окончании его срока, а также в любой другой срок по соглашению сторон, а также по волеизъявлению одной из сторон в порядке и по основаниям, предусмотренными действующим гражданским законодательством или в порядке и по основаниям, предусмотренных  в пунктах 4.2., 4.4. настоящего Договора, в соответствии с пунктом 1 статьи   450 Гражданского кодекса РФ.</w:t>
      </w:r>
      <w:proofErr w:type="gramEnd"/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>4.2.</w:t>
      </w:r>
      <w:r w:rsidRPr="00572716">
        <w:rPr>
          <w:rFonts w:ascii="Times New Roman" w:hAnsi="Times New Roman" w:cs="Times New Roman"/>
          <w:sz w:val="24"/>
          <w:szCs w:val="24"/>
        </w:rPr>
        <w:t> </w:t>
      </w:r>
      <w:r w:rsidRPr="00572716">
        <w:rPr>
          <w:rFonts w:ascii="Times New Roman" w:hAnsi="Times New Roman" w:cs="Times New Roman"/>
          <w:color w:val="000000"/>
          <w:sz w:val="24"/>
          <w:szCs w:val="24"/>
        </w:rPr>
        <w:t xml:space="preserve">Договор </w:t>
      </w:r>
      <w:proofErr w:type="gramStart"/>
      <w:r w:rsidRPr="00572716">
        <w:rPr>
          <w:rFonts w:ascii="Times New Roman" w:hAnsi="Times New Roman" w:cs="Times New Roman"/>
          <w:color w:val="000000"/>
          <w:sz w:val="24"/>
          <w:szCs w:val="24"/>
        </w:rPr>
        <w:t>может быть также досрочно расторгнут</w:t>
      </w:r>
      <w:proofErr w:type="gramEnd"/>
      <w:r w:rsidRPr="00572716">
        <w:rPr>
          <w:rFonts w:ascii="Times New Roman" w:hAnsi="Times New Roman" w:cs="Times New Roman"/>
          <w:color w:val="000000"/>
          <w:sz w:val="24"/>
          <w:szCs w:val="24"/>
        </w:rPr>
        <w:t xml:space="preserve"> в случаях, когда Ссудополучатель:</w:t>
      </w:r>
    </w:p>
    <w:p w:rsidR="00EA2A83" w:rsidRPr="00572716" w:rsidRDefault="00EA2A83" w:rsidP="00EA2A83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2716">
        <w:rPr>
          <w:rFonts w:ascii="Times New Roman" w:hAnsi="Times New Roman"/>
          <w:color w:val="000000"/>
          <w:sz w:val="24"/>
          <w:szCs w:val="24"/>
        </w:rPr>
        <w:t>4.2.1. Использует Имущество не по указанному в Договоре назначению.</w:t>
      </w:r>
    </w:p>
    <w:p w:rsidR="00EA2A83" w:rsidRPr="00572716" w:rsidRDefault="00EA2A83" w:rsidP="00EA2A83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2716">
        <w:rPr>
          <w:rFonts w:ascii="Times New Roman" w:hAnsi="Times New Roman"/>
          <w:color w:val="000000"/>
          <w:sz w:val="24"/>
          <w:szCs w:val="24"/>
        </w:rPr>
        <w:t>4.2.2. Умышленно или по неосторожности ухудшает состояние Имущества.</w:t>
      </w:r>
    </w:p>
    <w:p w:rsidR="00EA2A83" w:rsidRPr="00572716" w:rsidRDefault="00EA2A83" w:rsidP="00EA2A83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72716">
        <w:rPr>
          <w:rFonts w:ascii="Times New Roman" w:hAnsi="Times New Roman"/>
          <w:color w:val="000000"/>
          <w:sz w:val="24"/>
          <w:szCs w:val="24"/>
        </w:rPr>
        <w:t>4.2.3. Не использует либо передает Имущество или его часть по любым видам договоров и сделок третьим лицам, что признано актом соответствующей комиссии.</w:t>
      </w:r>
    </w:p>
    <w:p w:rsidR="00EA2A83" w:rsidRPr="00572716" w:rsidRDefault="00EA2A83" w:rsidP="00EA2A83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72716">
        <w:rPr>
          <w:rFonts w:ascii="Times New Roman" w:hAnsi="Times New Roman"/>
          <w:color w:val="000000"/>
          <w:sz w:val="24"/>
          <w:szCs w:val="24"/>
        </w:rPr>
        <w:t>4.2.4. Существенно нарушает условия Договора, в том числе не выполняет обязательства в соответствии с пунктом 2.4.8.  настоящего Договора.</w:t>
      </w:r>
    </w:p>
    <w:p w:rsidR="00EA2A83" w:rsidRPr="00572716" w:rsidRDefault="00EA2A83" w:rsidP="00EA2A83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2716">
        <w:rPr>
          <w:rFonts w:ascii="Times New Roman" w:hAnsi="Times New Roman"/>
          <w:color w:val="000000"/>
          <w:sz w:val="24"/>
          <w:szCs w:val="24"/>
        </w:rPr>
        <w:t>4.2.5. Лишение лицензии на ведение той деятельности, для ведения которой было передано Имущество.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>4.3. Расторжение Договора по основаниям, предусмотренным пунктом 4.2. настоящего Договора, осуществляется на основании решения Ссудодателю и письменного уведомления Ссудополучателя о досрочном расторжении Договора. Договор считается расторгнутым по истечении одного месяца со дня отсылки Ссудодателем уведомления Ссудополучателю.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 xml:space="preserve">4.4. Договор </w:t>
      </w:r>
      <w:proofErr w:type="gramStart"/>
      <w:r w:rsidRPr="00572716">
        <w:rPr>
          <w:rFonts w:ascii="Times New Roman" w:hAnsi="Times New Roman" w:cs="Times New Roman"/>
          <w:color w:val="000000"/>
          <w:sz w:val="24"/>
          <w:szCs w:val="24"/>
        </w:rPr>
        <w:t>может быть досрочно расторгнут</w:t>
      </w:r>
      <w:proofErr w:type="gramEnd"/>
      <w:r w:rsidRPr="00572716">
        <w:rPr>
          <w:rFonts w:ascii="Times New Roman" w:hAnsi="Times New Roman" w:cs="Times New Roman"/>
          <w:color w:val="000000"/>
          <w:sz w:val="24"/>
          <w:szCs w:val="24"/>
        </w:rPr>
        <w:t xml:space="preserve"> в случае, когда Ссудополучатель принимает решение и письменно уведомляет Ссудодателя о расторжении Договора. Договор в данном случае считается расторгнутым по истечении двух месяцев со дня получения Ссудодателем  уведомления при условии подписания сторонами акта передачи Имущества.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>4.5. Вносимые в Договор изменения и дополнения рассматриваются сторонами и оформляются дополнительными соглашениями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2A83" w:rsidRPr="00572716" w:rsidRDefault="00EA2A83" w:rsidP="00EA2A8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2716">
        <w:rPr>
          <w:rFonts w:ascii="Times New Roman" w:hAnsi="Times New Roman"/>
          <w:b/>
          <w:bCs/>
          <w:color w:val="000000"/>
          <w:sz w:val="24"/>
          <w:szCs w:val="24"/>
        </w:rPr>
        <w:t>5. Срок действия договора</w:t>
      </w:r>
    </w:p>
    <w:p w:rsidR="00EA2A83" w:rsidRPr="00572716" w:rsidRDefault="00EA2A83" w:rsidP="00EA2A83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716">
        <w:rPr>
          <w:rFonts w:ascii="Times New Roman" w:hAnsi="Times New Roman"/>
          <w:bCs/>
          <w:color w:val="000000"/>
          <w:sz w:val="24"/>
          <w:szCs w:val="24"/>
        </w:rPr>
        <w:t xml:space="preserve">5.1. </w:t>
      </w:r>
      <w:r w:rsidRPr="00572716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подписания, распространяет действия на отношение сторон, возникшие с  ______2023 года и действует 10 лет.   </w:t>
      </w:r>
    </w:p>
    <w:p w:rsidR="00EA2A83" w:rsidRPr="00572716" w:rsidRDefault="00EA2A83" w:rsidP="00EA2A83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716">
        <w:rPr>
          <w:rFonts w:ascii="Times New Roman" w:hAnsi="Times New Roman"/>
          <w:sz w:val="24"/>
          <w:szCs w:val="24"/>
        </w:rPr>
        <w:t xml:space="preserve">Срок </w:t>
      </w:r>
      <w:r w:rsidRPr="00572716">
        <w:rPr>
          <w:rFonts w:ascii="Times New Roman" w:hAnsi="Times New Roman"/>
          <w:color w:val="000000"/>
          <w:sz w:val="24"/>
          <w:szCs w:val="24"/>
        </w:rPr>
        <w:t>безвозмездного пользования</w:t>
      </w:r>
      <w:r w:rsidRPr="00572716">
        <w:rPr>
          <w:rFonts w:ascii="Times New Roman" w:hAnsi="Times New Roman"/>
          <w:sz w:val="24"/>
          <w:szCs w:val="24"/>
        </w:rPr>
        <w:t xml:space="preserve"> Имуществом устанавливается </w:t>
      </w:r>
      <w:r w:rsidRPr="00572716">
        <w:rPr>
          <w:rFonts w:ascii="Times New Roman" w:hAnsi="Times New Roman"/>
          <w:color w:val="000000"/>
          <w:sz w:val="24"/>
          <w:szCs w:val="24"/>
        </w:rPr>
        <w:t>с _____ 2023 г. до _______2033 г.</w:t>
      </w:r>
      <w:r w:rsidRPr="00572716">
        <w:rPr>
          <w:rFonts w:ascii="Times New Roman" w:hAnsi="Times New Roman"/>
          <w:sz w:val="24"/>
          <w:szCs w:val="24"/>
        </w:rPr>
        <w:t xml:space="preserve"> </w:t>
      </w:r>
    </w:p>
    <w:p w:rsidR="00EA2A83" w:rsidRPr="00572716" w:rsidRDefault="00EA2A83" w:rsidP="00EA2A83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2A83" w:rsidRPr="00572716" w:rsidRDefault="00EA2A83" w:rsidP="00EA2A83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72716">
        <w:rPr>
          <w:rFonts w:ascii="Times New Roman" w:hAnsi="Times New Roman"/>
          <w:b/>
          <w:sz w:val="24"/>
          <w:szCs w:val="24"/>
        </w:rPr>
        <w:t xml:space="preserve">6. Порядок разрешения споров 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>6.1. Вопросы, не урегулированные Договором, регулируются действующим гражданским законодательством.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>6.2. Споры, возникающие при исполнении Договора, рассматриваются судом, арбитражным судом в соответствии с их компетенцией.</w:t>
      </w:r>
    </w:p>
    <w:p w:rsidR="00EA2A83" w:rsidRPr="00572716" w:rsidRDefault="00EA2A83" w:rsidP="00EA2A8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A2A83" w:rsidRPr="00572716" w:rsidRDefault="00EA2A83" w:rsidP="00EA2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2716"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57271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572716">
        <w:rPr>
          <w:rFonts w:ascii="Times New Roman" w:hAnsi="Times New Roman"/>
          <w:b/>
          <w:bCs/>
          <w:color w:val="000000"/>
          <w:sz w:val="24"/>
          <w:szCs w:val="24"/>
        </w:rPr>
        <w:t>Прочие условия.</w:t>
      </w:r>
    </w:p>
    <w:p w:rsidR="00EA2A83" w:rsidRPr="00572716" w:rsidRDefault="00EA2A83" w:rsidP="00EA2A83">
      <w:pPr>
        <w:pStyle w:val="10"/>
        <w:ind w:left="0" w:right="0" w:firstLine="709"/>
        <w:rPr>
          <w:color w:val="000000"/>
          <w:sz w:val="24"/>
        </w:rPr>
      </w:pPr>
      <w:r w:rsidRPr="00572716">
        <w:rPr>
          <w:color w:val="000000"/>
          <w:sz w:val="24"/>
        </w:rPr>
        <w:t>7.1. Риск случайной гибели и порчи Имущества или его частей, с момента подписания акта приема-передачи в полном объеме лежит на Ссудополучателе.</w:t>
      </w:r>
    </w:p>
    <w:p w:rsidR="00EA2A83" w:rsidRPr="00572716" w:rsidRDefault="00EA2A83" w:rsidP="00EA2A83">
      <w:pPr>
        <w:tabs>
          <w:tab w:val="left" w:pos="54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716">
        <w:rPr>
          <w:rFonts w:ascii="Times New Roman" w:hAnsi="Times New Roman"/>
          <w:color w:val="000000"/>
          <w:sz w:val="24"/>
          <w:szCs w:val="24"/>
        </w:rPr>
        <w:t xml:space="preserve">7.2. </w:t>
      </w:r>
      <w:proofErr w:type="gramStart"/>
      <w:r w:rsidRPr="00572716">
        <w:rPr>
          <w:rFonts w:ascii="Times New Roman" w:hAnsi="Times New Roman"/>
          <w:sz w:val="24"/>
          <w:szCs w:val="24"/>
        </w:rPr>
        <w:t xml:space="preserve">По всем вопросам, не нашедшем своего решения в тексте и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Договора, имея в </w:t>
      </w:r>
      <w:r w:rsidRPr="00572716">
        <w:rPr>
          <w:rFonts w:ascii="Times New Roman" w:hAnsi="Times New Roman"/>
          <w:sz w:val="24"/>
          <w:szCs w:val="24"/>
        </w:rPr>
        <w:lastRenderedPageBreak/>
        <w:t>виду необходимость защиты их охраняемых законом прав и интересов, Стороны настоящего Договора</w:t>
      </w:r>
      <w:r w:rsidRPr="005727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2716">
        <w:rPr>
          <w:rFonts w:ascii="Times New Roman" w:hAnsi="Times New Roman"/>
          <w:sz w:val="24"/>
          <w:szCs w:val="24"/>
        </w:rPr>
        <w:t>будут руководствоваться нормами и положениями, действующего законодательства Российской Федерации.</w:t>
      </w:r>
      <w:proofErr w:type="gramEnd"/>
    </w:p>
    <w:p w:rsidR="00EA2A83" w:rsidRPr="00572716" w:rsidRDefault="00EA2A83" w:rsidP="00EA2A83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716">
        <w:rPr>
          <w:rFonts w:ascii="Times New Roman" w:hAnsi="Times New Roman"/>
          <w:color w:val="000000"/>
          <w:sz w:val="24"/>
          <w:szCs w:val="24"/>
        </w:rPr>
        <w:t xml:space="preserve">7.3. </w:t>
      </w:r>
      <w:r w:rsidRPr="00572716">
        <w:rPr>
          <w:rFonts w:ascii="Times New Roman" w:hAnsi="Times New Roman"/>
          <w:sz w:val="24"/>
          <w:szCs w:val="24"/>
        </w:rPr>
        <w:t>Настоящий Договор составлен в 2 (двух) экземплярах, каждый из которых прошит, скреплён печатью, имеет одинаковую юридическую силу, по одному экземпляру для каждой из Сторон.</w:t>
      </w:r>
    </w:p>
    <w:p w:rsidR="00EA2A83" w:rsidRPr="00572716" w:rsidRDefault="00EA2A83" w:rsidP="00EA2A83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2A83" w:rsidRPr="00572716" w:rsidRDefault="00EA2A83" w:rsidP="00EA2A83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b/>
          <w:color w:val="000000"/>
          <w:sz w:val="24"/>
          <w:szCs w:val="24"/>
        </w:rPr>
        <w:t>8. Приложения к Договору</w:t>
      </w: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>8.1.</w:t>
      </w:r>
      <w:r w:rsidRPr="00572716">
        <w:rPr>
          <w:rFonts w:ascii="Times New Roman" w:hAnsi="Times New Roman" w:cs="Times New Roman"/>
          <w:sz w:val="24"/>
          <w:szCs w:val="24"/>
        </w:rPr>
        <w:t xml:space="preserve"> Копия Протокола № ___ от __ ______  2023 года  об итогах аукциона</w:t>
      </w:r>
      <w:r w:rsidRPr="00572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716">
        <w:rPr>
          <w:rFonts w:ascii="Times New Roman" w:hAnsi="Times New Roman" w:cs="Times New Roman"/>
          <w:sz w:val="24"/>
          <w:szCs w:val="24"/>
        </w:rPr>
        <w:t>является неотъемлемой частью Договора.</w:t>
      </w:r>
    </w:p>
    <w:p w:rsidR="00EA2A83" w:rsidRPr="00572716" w:rsidRDefault="00EA2A83" w:rsidP="00EA2A83">
      <w:pPr>
        <w:pStyle w:val="ConsPlusNormal"/>
        <w:ind w:firstLine="709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>8.2. Акт приема-передачи объекта газоснабжения.</w:t>
      </w:r>
    </w:p>
    <w:p w:rsidR="00EA2A83" w:rsidRPr="00572716" w:rsidRDefault="00EA2A83" w:rsidP="00EA2A83">
      <w:pPr>
        <w:pStyle w:val="ConsPlusNormal"/>
        <w:ind w:firstLine="709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A2A83" w:rsidRPr="00572716" w:rsidRDefault="00572716" w:rsidP="00EA2A83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b/>
          <w:color w:val="000000"/>
          <w:sz w:val="24"/>
          <w:szCs w:val="24"/>
        </w:rPr>
        <w:t>9. Адреса и реквизиты сторон</w:t>
      </w:r>
    </w:p>
    <w:p w:rsidR="00572716" w:rsidRPr="00572716" w:rsidRDefault="00572716" w:rsidP="00EA2A83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10181" w:type="dxa"/>
        <w:tblCellSpacing w:w="0" w:type="dxa"/>
        <w:tblInd w:w="-32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29"/>
        <w:gridCol w:w="4652"/>
      </w:tblGrid>
      <w:tr w:rsidR="00572716" w:rsidRPr="00572716" w:rsidTr="00F63499">
        <w:trPr>
          <w:tblCellSpacing w:w="0" w:type="dxa"/>
        </w:trPr>
        <w:tc>
          <w:tcPr>
            <w:tcW w:w="5529" w:type="dxa"/>
          </w:tcPr>
          <w:p w:rsidR="00572716" w:rsidRPr="00572716" w:rsidRDefault="00572716" w:rsidP="00F634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2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Арендодатель:</w:t>
            </w:r>
          </w:p>
        </w:tc>
        <w:tc>
          <w:tcPr>
            <w:tcW w:w="4652" w:type="dxa"/>
          </w:tcPr>
          <w:p w:rsidR="00572716" w:rsidRPr="00572716" w:rsidRDefault="00572716" w:rsidP="00F634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2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Арендатор:</w:t>
            </w:r>
          </w:p>
        </w:tc>
      </w:tr>
      <w:tr w:rsidR="00572716" w:rsidRPr="00572716" w:rsidTr="00F63499">
        <w:trPr>
          <w:tblCellSpacing w:w="0" w:type="dxa"/>
        </w:trPr>
        <w:tc>
          <w:tcPr>
            <w:tcW w:w="5529" w:type="dxa"/>
          </w:tcPr>
          <w:p w:rsidR="00572716" w:rsidRPr="00572716" w:rsidRDefault="00572716" w:rsidP="00F63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Bookmark78"/>
            <w:r w:rsidRPr="00572716">
              <w:rPr>
                <w:rFonts w:ascii="Times New Roman" w:hAnsi="Times New Roman"/>
                <w:b/>
                <w:sz w:val="24"/>
                <w:szCs w:val="24"/>
              </w:rPr>
              <w:t xml:space="preserve">Комитет по управлению имуществом </w:t>
            </w:r>
            <w:bookmarkEnd w:id="2"/>
            <w:r w:rsidRPr="00572716">
              <w:rPr>
                <w:rFonts w:ascii="Times New Roman" w:hAnsi="Times New Roman"/>
                <w:b/>
                <w:sz w:val="24"/>
                <w:szCs w:val="24"/>
              </w:rPr>
              <w:t>Аргаяшского района</w:t>
            </w:r>
          </w:p>
          <w:p w:rsidR="00572716" w:rsidRPr="00572716" w:rsidRDefault="00572716" w:rsidP="00F63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2716" w:rsidRPr="00572716" w:rsidRDefault="00572716" w:rsidP="00F63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16">
              <w:rPr>
                <w:rFonts w:ascii="Times New Roman" w:hAnsi="Times New Roman"/>
                <w:sz w:val="24"/>
                <w:szCs w:val="24"/>
              </w:rPr>
              <w:t>УФК по Челябинской области (Комитет по управлению имуществом Аргаяшского района)</w:t>
            </w:r>
          </w:p>
          <w:p w:rsidR="00572716" w:rsidRPr="00572716" w:rsidRDefault="00572716" w:rsidP="00F63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16">
              <w:rPr>
                <w:rFonts w:ascii="Times New Roman" w:hAnsi="Times New Roman"/>
                <w:sz w:val="24"/>
                <w:szCs w:val="24"/>
              </w:rPr>
              <w:t>ОГРН 1027401479522 ИНН 7426006149</w:t>
            </w:r>
          </w:p>
          <w:p w:rsidR="00572716" w:rsidRPr="00572716" w:rsidRDefault="00572716" w:rsidP="00F63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16">
              <w:rPr>
                <w:rFonts w:ascii="Times New Roman" w:hAnsi="Times New Roman"/>
                <w:sz w:val="24"/>
                <w:szCs w:val="24"/>
              </w:rPr>
              <w:t>КПП 742601001 БИК 047501001</w:t>
            </w:r>
          </w:p>
          <w:p w:rsidR="00572716" w:rsidRPr="00572716" w:rsidRDefault="00572716" w:rsidP="00F63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7271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572716">
              <w:rPr>
                <w:rFonts w:ascii="Times New Roman" w:hAnsi="Times New Roman"/>
                <w:sz w:val="24"/>
                <w:szCs w:val="24"/>
              </w:rPr>
              <w:t>/с 40101810400000010801 Отделение Челябинск</w:t>
            </w:r>
          </w:p>
          <w:p w:rsidR="00572716" w:rsidRPr="00572716" w:rsidRDefault="00572716" w:rsidP="00F63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16">
              <w:rPr>
                <w:rFonts w:ascii="Times New Roman" w:hAnsi="Times New Roman"/>
                <w:sz w:val="24"/>
                <w:szCs w:val="24"/>
              </w:rPr>
              <w:t>Л/счет 04693023850</w:t>
            </w:r>
          </w:p>
          <w:p w:rsidR="00572716" w:rsidRPr="00572716" w:rsidRDefault="00572716" w:rsidP="00F63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2716" w:rsidRPr="00572716" w:rsidRDefault="00572716" w:rsidP="00F63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16">
              <w:rPr>
                <w:rFonts w:ascii="Times New Roman" w:hAnsi="Times New Roman"/>
                <w:sz w:val="24"/>
                <w:szCs w:val="24"/>
              </w:rPr>
              <w:t>456880, Челябинская область, Аргаяшский район, с</w:t>
            </w:r>
            <w:proofErr w:type="gramStart"/>
            <w:r w:rsidRPr="00572716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572716">
              <w:rPr>
                <w:rFonts w:ascii="Times New Roman" w:hAnsi="Times New Roman"/>
                <w:sz w:val="24"/>
                <w:szCs w:val="24"/>
              </w:rPr>
              <w:t>ргаяш, ул.8 Марта, д.38</w:t>
            </w:r>
          </w:p>
          <w:p w:rsidR="00572716" w:rsidRPr="00572716" w:rsidRDefault="00A84E03" w:rsidP="00F63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572716" w:rsidRPr="00572716">
                <w:rPr>
                  <w:rStyle w:val="a3"/>
                  <w:rFonts w:ascii="Times New Roman" w:hAnsi="Times New Roman"/>
                  <w:sz w:val="24"/>
                  <w:szCs w:val="24"/>
                </w:rPr>
                <w:t>74456880</w:t>
              </w:r>
              <w:r w:rsidR="00572716" w:rsidRPr="0057271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="00572716" w:rsidRPr="0057271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mail.ru</w:t>
              </w:r>
              <w:proofErr w:type="spellEnd"/>
            </w:hyperlink>
          </w:p>
          <w:p w:rsidR="00572716" w:rsidRPr="00572716" w:rsidRDefault="00572716" w:rsidP="00F63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72716">
              <w:rPr>
                <w:rFonts w:ascii="Times New Roman" w:hAnsi="Times New Roman"/>
                <w:sz w:val="24"/>
                <w:szCs w:val="24"/>
              </w:rPr>
              <w:t>8(</w:t>
            </w:r>
            <w:r w:rsidRPr="00572716">
              <w:rPr>
                <w:rFonts w:ascii="Times New Roman" w:hAnsi="Times New Roman"/>
                <w:sz w:val="24"/>
                <w:szCs w:val="24"/>
                <w:lang w:val="en-US"/>
              </w:rPr>
              <w:t>35131)2-00-29</w:t>
            </w:r>
            <w:r w:rsidRPr="00572716">
              <w:rPr>
                <w:rFonts w:ascii="Times New Roman" w:hAnsi="Times New Roman"/>
                <w:sz w:val="24"/>
                <w:szCs w:val="24"/>
              </w:rPr>
              <w:t xml:space="preserve">, бухгалтерия </w:t>
            </w:r>
            <w:r w:rsidRPr="00572716">
              <w:rPr>
                <w:rFonts w:ascii="Times New Roman" w:hAnsi="Times New Roman"/>
                <w:sz w:val="24"/>
                <w:szCs w:val="24"/>
                <w:lang w:val="en-US"/>
              </w:rPr>
              <w:t>2-00-29</w:t>
            </w:r>
          </w:p>
        </w:tc>
        <w:tc>
          <w:tcPr>
            <w:tcW w:w="4652" w:type="dxa"/>
          </w:tcPr>
          <w:p w:rsidR="00572716" w:rsidRPr="00572716" w:rsidRDefault="00572716" w:rsidP="00F634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2716" w:rsidRPr="00572716" w:rsidRDefault="00572716" w:rsidP="00F634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2716" w:rsidRPr="00572716" w:rsidRDefault="00572716" w:rsidP="00F634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2716" w:rsidRPr="00572716" w:rsidTr="00F63499">
        <w:trPr>
          <w:tblCellSpacing w:w="0" w:type="dxa"/>
        </w:trPr>
        <w:tc>
          <w:tcPr>
            <w:tcW w:w="5529" w:type="dxa"/>
          </w:tcPr>
          <w:p w:rsidR="00572716" w:rsidRPr="00572716" w:rsidRDefault="00572716" w:rsidP="00F63499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2716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                                  </w:t>
            </w:r>
            <w:r w:rsidRPr="00572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 (</w:t>
            </w:r>
            <w:r w:rsidRPr="00572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подпись) </w:t>
            </w:r>
            <w:r w:rsidRPr="00572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652" w:type="dxa"/>
          </w:tcPr>
          <w:p w:rsidR="00572716" w:rsidRPr="00572716" w:rsidRDefault="00572716" w:rsidP="00F63499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2716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                           </w:t>
            </w:r>
            <w:r w:rsidRPr="00572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 (</w:t>
            </w:r>
            <w:r w:rsidRPr="00572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подпись) </w:t>
            </w:r>
            <w:r w:rsidRPr="00572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М.П.</w:t>
            </w:r>
          </w:p>
        </w:tc>
      </w:tr>
    </w:tbl>
    <w:p w:rsidR="00572716" w:rsidRPr="00572716" w:rsidRDefault="00572716" w:rsidP="00EA2A83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2A83" w:rsidRPr="00572716" w:rsidRDefault="00EA2A83" w:rsidP="00EA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2A83" w:rsidRPr="00572716" w:rsidRDefault="00572716" w:rsidP="00EA2A8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22F0B" w:rsidRPr="00572716" w:rsidRDefault="00322F0B" w:rsidP="00EA2A83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322F0B" w:rsidRPr="00572716" w:rsidSect="00C11FBD">
      <w:pgSz w:w="11906" w:h="16838"/>
      <w:pgMar w:top="709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E7157"/>
    <w:multiLevelType w:val="hybridMultilevel"/>
    <w:tmpl w:val="56D21FE2"/>
    <w:lvl w:ilvl="0" w:tplc="D4BE2A34">
      <w:start w:val="1"/>
      <w:numFmt w:val="decimal"/>
      <w:lvlText w:val="%1."/>
      <w:lvlJc w:val="left"/>
      <w:pPr>
        <w:ind w:left="441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4" w:hanging="360"/>
      </w:pPr>
    </w:lvl>
    <w:lvl w:ilvl="2" w:tplc="0419001B" w:tentative="1">
      <w:start w:val="1"/>
      <w:numFmt w:val="lowerRoman"/>
      <w:lvlText w:val="%3."/>
      <w:lvlJc w:val="right"/>
      <w:pPr>
        <w:ind w:left="5854" w:hanging="180"/>
      </w:pPr>
    </w:lvl>
    <w:lvl w:ilvl="3" w:tplc="0419000F" w:tentative="1">
      <w:start w:val="1"/>
      <w:numFmt w:val="decimal"/>
      <w:lvlText w:val="%4."/>
      <w:lvlJc w:val="left"/>
      <w:pPr>
        <w:ind w:left="6574" w:hanging="360"/>
      </w:pPr>
    </w:lvl>
    <w:lvl w:ilvl="4" w:tplc="04190019" w:tentative="1">
      <w:start w:val="1"/>
      <w:numFmt w:val="lowerLetter"/>
      <w:lvlText w:val="%5."/>
      <w:lvlJc w:val="left"/>
      <w:pPr>
        <w:ind w:left="7294" w:hanging="360"/>
      </w:pPr>
    </w:lvl>
    <w:lvl w:ilvl="5" w:tplc="0419001B" w:tentative="1">
      <w:start w:val="1"/>
      <w:numFmt w:val="lowerRoman"/>
      <w:lvlText w:val="%6."/>
      <w:lvlJc w:val="right"/>
      <w:pPr>
        <w:ind w:left="8014" w:hanging="180"/>
      </w:pPr>
    </w:lvl>
    <w:lvl w:ilvl="6" w:tplc="0419000F" w:tentative="1">
      <w:start w:val="1"/>
      <w:numFmt w:val="decimal"/>
      <w:lvlText w:val="%7."/>
      <w:lvlJc w:val="left"/>
      <w:pPr>
        <w:ind w:left="8734" w:hanging="360"/>
      </w:pPr>
    </w:lvl>
    <w:lvl w:ilvl="7" w:tplc="04190019" w:tentative="1">
      <w:start w:val="1"/>
      <w:numFmt w:val="lowerLetter"/>
      <w:lvlText w:val="%8."/>
      <w:lvlJc w:val="left"/>
      <w:pPr>
        <w:ind w:left="9454" w:hanging="360"/>
      </w:pPr>
    </w:lvl>
    <w:lvl w:ilvl="8" w:tplc="0419001B" w:tentative="1">
      <w:start w:val="1"/>
      <w:numFmt w:val="lowerRoman"/>
      <w:lvlText w:val="%9."/>
      <w:lvlJc w:val="right"/>
      <w:pPr>
        <w:ind w:left="10174" w:hanging="180"/>
      </w:pPr>
    </w:lvl>
  </w:abstractNum>
  <w:abstractNum w:abstractNumId="1">
    <w:nsid w:val="63811F8B"/>
    <w:multiLevelType w:val="multilevel"/>
    <w:tmpl w:val="8C76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8DE"/>
    <w:rsid w:val="00010671"/>
    <w:rsid w:val="000331DB"/>
    <w:rsid w:val="00065D9D"/>
    <w:rsid w:val="00073FCD"/>
    <w:rsid w:val="000B5B23"/>
    <w:rsid w:val="000D761A"/>
    <w:rsid w:val="000F5FC6"/>
    <w:rsid w:val="001B16C3"/>
    <w:rsid w:val="001E024D"/>
    <w:rsid w:val="001E06AF"/>
    <w:rsid w:val="001F6CDF"/>
    <w:rsid w:val="00200AD7"/>
    <w:rsid w:val="0024026B"/>
    <w:rsid w:val="00322F0B"/>
    <w:rsid w:val="00345A23"/>
    <w:rsid w:val="0035410E"/>
    <w:rsid w:val="00363CCC"/>
    <w:rsid w:val="003A5535"/>
    <w:rsid w:val="003B485B"/>
    <w:rsid w:val="00417CA4"/>
    <w:rsid w:val="0043418B"/>
    <w:rsid w:val="00443EBD"/>
    <w:rsid w:val="00482F07"/>
    <w:rsid w:val="004837E8"/>
    <w:rsid w:val="00492882"/>
    <w:rsid w:val="004A1029"/>
    <w:rsid w:val="004A1578"/>
    <w:rsid w:val="004B6059"/>
    <w:rsid w:val="004F0226"/>
    <w:rsid w:val="00521AB1"/>
    <w:rsid w:val="00572716"/>
    <w:rsid w:val="00580441"/>
    <w:rsid w:val="005C2240"/>
    <w:rsid w:val="005D0B20"/>
    <w:rsid w:val="006301F1"/>
    <w:rsid w:val="006403D8"/>
    <w:rsid w:val="0064089F"/>
    <w:rsid w:val="00653BC8"/>
    <w:rsid w:val="006549B1"/>
    <w:rsid w:val="00666069"/>
    <w:rsid w:val="006A6248"/>
    <w:rsid w:val="006D709A"/>
    <w:rsid w:val="006E3A65"/>
    <w:rsid w:val="00736832"/>
    <w:rsid w:val="007548DE"/>
    <w:rsid w:val="007618E0"/>
    <w:rsid w:val="007957F1"/>
    <w:rsid w:val="007B0229"/>
    <w:rsid w:val="007C3469"/>
    <w:rsid w:val="007F55AF"/>
    <w:rsid w:val="008C47E8"/>
    <w:rsid w:val="009243B6"/>
    <w:rsid w:val="009467C8"/>
    <w:rsid w:val="00962445"/>
    <w:rsid w:val="009A3464"/>
    <w:rsid w:val="009F7490"/>
    <w:rsid w:val="00A11424"/>
    <w:rsid w:val="00A33A75"/>
    <w:rsid w:val="00A53038"/>
    <w:rsid w:val="00A67E24"/>
    <w:rsid w:val="00A80CCE"/>
    <w:rsid w:val="00A84E03"/>
    <w:rsid w:val="00AA0F2E"/>
    <w:rsid w:val="00AF2DBB"/>
    <w:rsid w:val="00B22E22"/>
    <w:rsid w:val="00B25CCF"/>
    <w:rsid w:val="00B7445A"/>
    <w:rsid w:val="00B95F90"/>
    <w:rsid w:val="00BA3C63"/>
    <w:rsid w:val="00BA596D"/>
    <w:rsid w:val="00BA788F"/>
    <w:rsid w:val="00BB05A9"/>
    <w:rsid w:val="00BB59EF"/>
    <w:rsid w:val="00BB6169"/>
    <w:rsid w:val="00C64CCC"/>
    <w:rsid w:val="00D12D75"/>
    <w:rsid w:val="00D5389B"/>
    <w:rsid w:val="00D550D7"/>
    <w:rsid w:val="00D62B38"/>
    <w:rsid w:val="00DC756C"/>
    <w:rsid w:val="00DF11B2"/>
    <w:rsid w:val="00DF78CE"/>
    <w:rsid w:val="00E01F4B"/>
    <w:rsid w:val="00E21F14"/>
    <w:rsid w:val="00E336FE"/>
    <w:rsid w:val="00E43477"/>
    <w:rsid w:val="00E6682A"/>
    <w:rsid w:val="00E716B6"/>
    <w:rsid w:val="00EA2A83"/>
    <w:rsid w:val="00EE23C9"/>
    <w:rsid w:val="00F234CB"/>
    <w:rsid w:val="00F5491F"/>
    <w:rsid w:val="00FE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548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48DE"/>
    <w:pPr>
      <w:ind w:left="720"/>
      <w:contextualSpacing/>
    </w:pPr>
  </w:style>
  <w:style w:type="paragraph" w:customStyle="1" w:styleId="1">
    <w:name w:val="Абзац списка1"/>
    <w:basedOn w:val="a"/>
    <w:rsid w:val="007548DE"/>
    <w:pPr>
      <w:ind w:left="720"/>
    </w:pPr>
    <w:rPr>
      <w:rFonts w:cs="Calibri"/>
      <w:lang w:eastAsia="en-US"/>
    </w:rPr>
  </w:style>
  <w:style w:type="paragraph" w:styleId="a5">
    <w:name w:val="No Spacing"/>
    <w:link w:val="a6"/>
    <w:qFormat/>
    <w:rsid w:val="005D0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rsid w:val="005D0B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962445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9624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Пункт"/>
    <w:basedOn w:val="a"/>
    <w:rsid w:val="00A53038"/>
    <w:pPr>
      <w:tabs>
        <w:tab w:val="num" w:pos="1080"/>
      </w:tabs>
      <w:autoSpaceDE w:val="0"/>
      <w:autoSpaceDN w:val="0"/>
      <w:spacing w:after="0" w:line="240" w:lineRule="auto"/>
      <w:ind w:left="792" w:hanging="432"/>
      <w:jc w:val="both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link w:val="ConsNormal0"/>
    <w:rsid w:val="004A157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4A157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15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A2A8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A2A83"/>
    <w:rPr>
      <w:rFonts w:ascii="Calibri" w:eastAsia="Times New Roman" w:hAnsi="Calibri" w:cs="Times New Roman"/>
      <w:lang w:eastAsia="ru-RU"/>
    </w:rPr>
  </w:style>
  <w:style w:type="paragraph" w:styleId="ac">
    <w:name w:val="Title"/>
    <w:basedOn w:val="a"/>
    <w:next w:val="ad"/>
    <w:link w:val="ae"/>
    <w:qFormat/>
    <w:rsid w:val="00EA2A83"/>
    <w:pPr>
      <w:widowControl w:val="0"/>
      <w:shd w:val="clear" w:color="auto" w:fill="FFFFFF"/>
      <w:suppressAutoHyphens/>
      <w:autoSpaceDE w:val="0"/>
      <w:spacing w:after="0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ar-SA"/>
    </w:rPr>
  </w:style>
  <w:style w:type="character" w:customStyle="1" w:styleId="ae">
    <w:name w:val="Название Знак"/>
    <w:basedOn w:val="a0"/>
    <w:link w:val="ac"/>
    <w:rsid w:val="00EA2A83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ar-SA"/>
    </w:rPr>
  </w:style>
  <w:style w:type="paragraph" w:styleId="3">
    <w:name w:val="Body Text Indent 3"/>
    <w:basedOn w:val="a"/>
    <w:link w:val="30"/>
    <w:rsid w:val="00EA2A83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EA2A83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onsNormal0">
    <w:name w:val="ConsNormal Знак"/>
    <w:link w:val="ConsNormal"/>
    <w:locked/>
    <w:rsid w:val="00EA2A8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EA2A83"/>
    <w:pPr>
      <w:suppressAutoHyphens/>
      <w:spacing w:after="0" w:line="240" w:lineRule="auto"/>
      <w:ind w:right="43"/>
      <w:jc w:val="both"/>
    </w:pPr>
    <w:rPr>
      <w:rFonts w:ascii="Times New Roman" w:hAnsi="Times New Roman"/>
      <w:kern w:val="1"/>
      <w:sz w:val="24"/>
      <w:szCs w:val="24"/>
    </w:rPr>
  </w:style>
  <w:style w:type="paragraph" w:customStyle="1" w:styleId="10">
    <w:name w:val="Цитата1"/>
    <w:basedOn w:val="a"/>
    <w:rsid w:val="00EA2A83"/>
    <w:pPr>
      <w:suppressAutoHyphens/>
      <w:spacing w:after="0" w:line="240" w:lineRule="auto"/>
      <w:ind w:left="284" w:right="43" w:hanging="284"/>
      <w:jc w:val="both"/>
    </w:pPr>
    <w:rPr>
      <w:rFonts w:ascii="Times New Roman" w:hAnsi="Times New Roman"/>
      <w:kern w:val="1"/>
      <w:szCs w:val="24"/>
    </w:rPr>
  </w:style>
  <w:style w:type="paragraph" w:customStyle="1" w:styleId="210">
    <w:name w:val="Основной текст с отступом 21"/>
    <w:basedOn w:val="a"/>
    <w:rsid w:val="00EA2A83"/>
    <w:pPr>
      <w:suppressAutoHyphens/>
      <w:spacing w:after="0" w:line="240" w:lineRule="auto"/>
      <w:ind w:left="4320"/>
      <w:jc w:val="right"/>
    </w:pPr>
    <w:rPr>
      <w:rFonts w:ascii="Times New Roman" w:hAnsi="Times New Roman"/>
      <w:kern w:val="1"/>
      <w:szCs w:val="24"/>
    </w:rPr>
  </w:style>
  <w:style w:type="paragraph" w:customStyle="1" w:styleId="ConsPlusNonformat">
    <w:name w:val="ConsPlusNonformat"/>
    <w:uiPriority w:val="99"/>
    <w:rsid w:val="00EA2A8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d">
    <w:name w:val="Subtitle"/>
    <w:basedOn w:val="a"/>
    <w:next w:val="a"/>
    <w:link w:val="af"/>
    <w:uiPriority w:val="11"/>
    <w:qFormat/>
    <w:rsid w:val="00EA2A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d"/>
    <w:uiPriority w:val="11"/>
    <w:rsid w:val="00EA2A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2">
    <w:name w:val="Обычный (веб)2"/>
    <w:basedOn w:val="a"/>
    <w:rsid w:val="00D62B38"/>
    <w:pPr>
      <w:spacing w:before="105" w:after="105" w:line="240" w:lineRule="auto"/>
      <w:ind w:firstLine="240"/>
    </w:pPr>
    <w:rPr>
      <w:rFonts w:ascii="Times New Roman" w:hAnsi="Times New Roman"/>
      <w:color w:val="3C392C"/>
      <w:sz w:val="26"/>
      <w:szCs w:val="26"/>
    </w:rPr>
  </w:style>
  <w:style w:type="character" w:styleId="af0">
    <w:name w:val="Strong"/>
    <w:basedOn w:val="a0"/>
    <w:qFormat/>
    <w:rsid w:val="00D62B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i@argayash.ru" TargetMode="External"/><Relationship Id="rId11" Type="http://schemas.openxmlformats.org/officeDocument/2006/relationships/hyperlink" Target="mailto:kumi@syktyvkar.komi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1A938-C3C4-44A7-B4C2-7233D416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19</Pages>
  <Words>7718</Words>
  <Characters>43994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40</cp:revision>
  <cp:lastPrinted>2023-07-21T06:12:00Z</cp:lastPrinted>
  <dcterms:created xsi:type="dcterms:W3CDTF">2023-07-20T03:26:00Z</dcterms:created>
  <dcterms:modified xsi:type="dcterms:W3CDTF">2023-09-27T04:37:00Z</dcterms:modified>
</cp:coreProperties>
</file>