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C4B" w:rsidRPr="00423A2E" w:rsidRDefault="00C71C4B" w:rsidP="00EA3748">
      <w:pPr>
        <w:spacing w:after="0" w:line="240" w:lineRule="auto"/>
        <w:jc w:val="center"/>
        <w:rPr>
          <w:rFonts w:ascii="Times New Roman" w:hAnsi="Times New Roman" w:cs="Times New Roman"/>
          <w:sz w:val="24"/>
          <w:szCs w:val="24"/>
          <w:lang w:eastAsia="ru-RU"/>
        </w:rPr>
      </w:pPr>
      <w:r w:rsidRPr="00423A2E">
        <w:rPr>
          <w:rFonts w:ascii="Times New Roman" w:hAnsi="Times New Roman" w:cs="Times New Roman"/>
          <w:sz w:val="24"/>
          <w:szCs w:val="24"/>
          <w:lang w:eastAsia="ru-RU"/>
        </w:rPr>
        <w:t>Информационное сообщение</w:t>
      </w:r>
      <w:r w:rsidRPr="00423A2E">
        <w:rPr>
          <w:rFonts w:ascii="Times New Roman" w:hAnsi="Times New Roman" w:cs="Times New Roman"/>
          <w:sz w:val="24"/>
          <w:szCs w:val="24"/>
        </w:rPr>
        <w:t xml:space="preserve"> </w:t>
      </w:r>
      <w:r w:rsidRPr="00423A2E">
        <w:rPr>
          <w:rFonts w:ascii="Times New Roman" w:hAnsi="Times New Roman" w:cs="Times New Roman"/>
          <w:sz w:val="24"/>
          <w:szCs w:val="24"/>
          <w:lang w:eastAsia="ru-RU"/>
        </w:rPr>
        <w:t xml:space="preserve">о продаже в электронной форме </w:t>
      </w:r>
    </w:p>
    <w:p w:rsidR="00C71C4B" w:rsidRPr="00423A2E" w:rsidRDefault="00C71C4B" w:rsidP="00EA3748">
      <w:pPr>
        <w:spacing w:after="0" w:line="240" w:lineRule="auto"/>
        <w:jc w:val="center"/>
        <w:rPr>
          <w:rFonts w:ascii="Times New Roman" w:hAnsi="Times New Roman" w:cs="Times New Roman"/>
          <w:sz w:val="24"/>
          <w:szCs w:val="24"/>
          <w:lang w:eastAsia="ru-RU"/>
        </w:rPr>
      </w:pPr>
      <w:r w:rsidRPr="00423A2E">
        <w:rPr>
          <w:rFonts w:ascii="Times New Roman" w:hAnsi="Times New Roman" w:cs="Times New Roman"/>
          <w:sz w:val="24"/>
          <w:szCs w:val="24"/>
          <w:lang w:eastAsia="ru-RU"/>
        </w:rPr>
        <w:t>посредством публичного предложения</w:t>
      </w:r>
      <w:r>
        <w:rPr>
          <w:rFonts w:ascii="Times New Roman" w:hAnsi="Times New Roman" w:cs="Times New Roman"/>
          <w:sz w:val="24"/>
          <w:szCs w:val="24"/>
          <w:lang w:eastAsia="ru-RU"/>
        </w:rPr>
        <w:t xml:space="preserve"> </w:t>
      </w:r>
      <w:r w:rsidRPr="00423A2E">
        <w:rPr>
          <w:rFonts w:ascii="Times New Roman" w:hAnsi="Times New Roman" w:cs="Times New Roman"/>
          <w:sz w:val="24"/>
          <w:szCs w:val="24"/>
          <w:lang w:eastAsia="ru-RU"/>
        </w:rPr>
        <w:t>недвижимого муниципального имущества</w:t>
      </w:r>
    </w:p>
    <w:p w:rsidR="00C71C4B" w:rsidRPr="00423A2E" w:rsidRDefault="00C71C4B" w:rsidP="00A02B60">
      <w:pPr>
        <w:spacing w:after="0" w:line="240" w:lineRule="auto"/>
        <w:jc w:val="center"/>
        <w:rPr>
          <w:rFonts w:ascii="Times New Roman" w:hAnsi="Times New Roman" w:cs="Times New Roman"/>
          <w:sz w:val="24"/>
          <w:szCs w:val="24"/>
          <w:lang w:eastAsia="ru-RU"/>
        </w:rPr>
      </w:pPr>
      <w:r w:rsidRPr="00423A2E">
        <w:rPr>
          <w:rFonts w:ascii="Times New Roman" w:hAnsi="Times New Roman" w:cs="Times New Roman"/>
          <w:sz w:val="24"/>
          <w:szCs w:val="24"/>
          <w:lang w:eastAsia="ru-RU"/>
        </w:rPr>
        <w:t>муниципального образования -  Аргаяшский муниципальный  район,</w:t>
      </w:r>
    </w:p>
    <w:p w:rsidR="00C71C4B" w:rsidRPr="00423A2E" w:rsidRDefault="00C71C4B" w:rsidP="00A02B60">
      <w:pPr>
        <w:spacing w:after="0" w:line="240" w:lineRule="auto"/>
        <w:jc w:val="center"/>
        <w:rPr>
          <w:rFonts w:ascii="Times New Roman" w:hAnsi="Times New Roman" w:cs="Times New Roman"/>
          <w:sz w:val="24"/>
          <w:szCs w:val="24"/>
          <w:lang w:eastAsia="ru-RU"/>
        </w:rPr>
      </w:pPr>
      <w:r w:rsidRPr="00423A2E">
        <w:rPr>
          <w:rFonts w:ascii="Times New Roman" w:hAnsi="Times New Roman" w:cs="Times New Roman"/>
          <w:sz w:val="24"/>
          <w:szCs w:val="24"/>
          <w:lang w:eastAsia="ru-RU"/>
        </w:rPr>
        <w:t xml:space="preserve">на электронной торговой площадке </w:t>
      </w:r>
      <w:r w:rsidRPr="00423A2E">
        <w:rPr>
          <w:rFonts w:ascii="Times New Roman" w:hAnsi="Times New Roman" w:cs="Times New Roman"/>
          <w:sz w:val="24"/>
          <w:szCs w:val="24"/>
        </w:rPr>
        <w:t>www.rts-tender.ru</w:t>
      </w:r>
      <w:r w:rsidRPr="00423A2E">
        <w:rPr>
          <w:rFonts w:ascii="Times New Roman" w:hAnsi="Times New Roman" w:cs="Times New Roman"/>
          <w:sz w:val="24"/>
          <w:szCs w:val="24"/>
          <w:lang w:eastAsia="ru-RU"/>
        </w:rPr>
        <w:t xml:space="preserve"> в сети Интернет</w:t>
      </w:r>
    </w:p>
    <w:p w:rsidR="00C71C4B" w:rsidRPr="00423A2E" w:rsidRDefault="00C71C4B" w:rsidP="00A02B60">
      <w:pPr>
        <w:spacing w:after="0" w:line="240" w:lineRule="auto"/>
        <w:jc w:val="center"/>
        <w:rPr>
          <w:rFonts w:ascii="Times New Roman" w:hAnsi="Times New Roman" w:cs="Times New Roman"/>
          <w:sz w:val="24"/>
          <w:szCs w:val="24"/>
          <w:lang w:eastAsia="ru-RU"/>
        </w:rPr>
      </w:pPr>
    </w:p>
    <w:p w:rsidR="00C71C4B" w:rsidRPr="00423A2E" w:rsidRDefault="00C71C4B" w:rsidP="0000141A">
      <w:pPr>
        <w:pStyle w:val="BodyText"/>
        <w:tabs>
          <w:tab w:val="left" w:pos="385"/>
          <w:tab w:val="left" w:pos="7743"/>
        </w:tabs>
        <w:jc w:val="both"/>
        <w:rPr>
          <w:i w:val="0"/>
          <w:iCs w:val="0"/>
          <w:sz w:val="24"/>
          <w:szCs w:val="24"/>
        </w:rPr>
      </w:pPr>
      <w:r w:rsidRPr="00EA3748">
        <w:rPr>
          <w:b/>
          <w:bCs/>
          <w:i w:val="0"/>
          <w:iCs w:val="0"/>
          <w:sz w:val="24"/>
          <w:szCs w:val="24"/>
        </w:rPr>
        <w:t>Продажа посредством публичного предложения проводится:</w:t>
      </w:r>
      <w:r w:rsidRPr="00423A2E">
        <w:rPr>
          <w:b/>
          <w:bCs/>
          <w:sz w:val="24"/>
          <w:szCs w:val="24"/>
        </w:rPr>
        <w:t xml:space="preserve"> </w:t>
      </w:r>
      <w:r w:rsidRPr="00423A2E">
        <w:rPr>
          <w:i w:val="0"/>
          <w:iCs w:val="0"/>
          <w:sz w:val="24"/>
          <w:szCs w:val="24"/>
        </w:rPr>
        <w:t>на электронной площадке www.rts-tender.ru</w:t>
      </w:r>
      <w:r w:rsidRPr="00423A2E">
        <w:rPr>
          <w:sz w:val="24"/>
          <w:szCs w:val="24"/>
        </w:rPr>
        <w:t xml:space="preserve">, </w:t>
      </w:r>
      <w:r w:rsidRPr="00423A2E">
        <w:rPr>
          <w:i w:val="0"/>
          <w:iCs w:val="0"/>
          <w:sz w:val="24"/>
          <w:szCs w:val="24"/>
        </w:rPr>
        <w:t xml:space="preserve">в соответствии с Федеральным законом от 21.12.2001 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w:t>
      </w:r>
      <w:r w:rsidRPr="006E1741">
        <w:rPr>
          <w:i w:val="0"/>
          <w:iCs w:val="0"/>
          <w:sz w:val="24"/>
          <w:szCs w:val="24"/>
        </w:rPr>
        <w:t>Решением Собрания депутатов Аргаяшского муниципального района Челябинской области от 27.10.2021 №169 «Об утверждении условий приватизации муниципального имущества Аргаяшского муниципального района»</w:t>
      </w:r>
      <w:r w:rsidRPr="00423A2E">
        <w:rPr>
          <w:i w:val="0"/>
          <w:iCs w:val="0"/>
          <w:sz w:val="24"/>
          <w:szCs w:val="24"/>
        </w:rPr>
        <w:t xml:space="preserve"> Комитет по управлению имуществом Аргаяшского района объявляет о проведении открытого аукциона в электронной форме по продаже недвижимого имущества, принадлежащего муниципальному образованию – Аргаяшский муниципальный район на праве собственности посредством публичного предложения.</w:t>
      </w:r>
    </w:p>
    <w:p w:rsidR="00C71C4B" w:rsidRPr="00423A2E" w:rsidRDefault="00C71C4B" w:rsidP="00A02B60">
      <w:pPr>
        <w:spacing w:after="0" w:line="240" w:lineRule="auto"/>
        <w:jc w:val="both"/>
        <w:rPr>
          <w:rFonts w:ascii="Times New Roman" w:hAnsi="Times New Roman" w:cs="Times New Roman"/>
          <w:b/>
          <w:bCs/>
          <w:sz w:val="24"/>
          <w:szCs w:val="24"/>
          <w:lang w:eastAsia="ru-RU"/>
        </w:rPr>
      </w:pPr>
    </w:p>
    <w:p w:rsidR="00C71C4B" w:rsidRPr="00423A2E" w:rsidRDefault="00C71C4B" w:rsidP="0000141A">
      <w:pPr>
        <w:ind w:right="707"/>
        <w:jc w:val="both"/>
        <w:rPr>
          <w:rFonts w:ascii="Times New Roman" w:hAnsi="Times New Roman" w:cs="Times New Roman"/>
          <w:b/>
          <w:bCs/>
          <w:sz w:val="24"/>
          <w:szCs w:val="24"/>
          <w:lang w:eastAsia="ru-RU"/>
        </w:rPr>
      </w:pPr>
      <w:r w:rsidRPr="00423A2E">
        <w:rPr>
          <w:rFonts w:ascii="Times New Roman" w:hAnsi="Times New Roman" w:cs="Times New Roman"/>
          <w:b/>
          <w:bCs/>
          <w:sz w:val="24"/>
          <w:szCs w:val="24"/>
          <w:lang w:eastAsia="ru-RU"/>
        </w:rPr>
        <w:t>Продавец:</w:t>
      </w:r>
      <w:r w:rsidRPr="00423A2E">
        <w:rPr>
          <w:rFonts w:ascii="Times New Roman" w:hAnsi="Times New Roman" w:cs="Times New Roman"/>
          <w:sz w:val="24"/>
          <w:szCs w:val="24"/>
        </w:rPr>
        <w:t xml:space="preserve"> Комитет по управлению имуществом Аргаяшского района, Челябинская область, Аргаяшский район, с.Аргаяш, ул.8 Марта, д.38, каб. 306; тел. 8(35131) 2-00-29, </w:t>
      </w:r>
      <w:r w:rsidRPr="00423A2E">
        <w:rPr>
          <w:rFonts w:ascii="Times New Roman" w:hAnsi="Times New Roman" w:cs="Times New Roman"/>
          <w:sz w:val="24"/>
          <w:szCs w:val="24"/>
          <w:lang w:val="en-US"/>
        </w:rPr>
        <w:t>E</w:t>
      </w:r>
      <w:r w:rsidRPr="00423A2E">
        <w:rPr>
          <w:rFonts w:ascii="Times New Roman" w:hAnsi="Times New Roman" w:cs="Times New Roman"/>
          <w:sz w:val="24"/>
          <w:szCs w:val="24"/>
        </w:rPr>
        <w:t>-</w:t>
      </w:r>
      <w:r w:rsidRPr="00423A2E">
        <w:rPr>
          <w:rFonts w:ascii="Times New Roman" w:hAnsi="Times New Roman" w:cs="Times New Roman"/>
          <w:sz w:val="24"/>
          <w:szCs w:val="24"/>
          <w:lang w:val="en-US"/>
        </w:rPr>
        <w:t>mail</w:t>
      </w:r>
      <w:r w:rsidRPr="00423A2E">
        <w:rPr>
          <w:rFonts w:ascii="Times New Roman" w:hAnsi="Times New Roman" w:cs="Times New Roman"/>
          <w:sz w:val="24"/>
          <w:szCs w:val="24"/>
        </w:rPr>
        <w:t xml:space="preserve">: </w:t>
      </w:r>
      <w:hyperlink r:id="rId5" w:history="1">
        <w:r w:rsidRPr="00423A2E">
          <w:rPr>
            <w:rStyle w:val="Hyperlink"/>
            <w:rFonts w:ascii="Times New Roman" w:hAnsi="Times New Roman" w:cs="Times New Roman"/>
            <w:sz w:val="24"/>
            <w:szCs w:val="24"/>
          </w:rPr>
          <w:t>74456880@</w:t>
        </w:r>
        <w:r w:rsidRPr="00423A2E">
          <w:rPr>
            <w:rStyle w:val="Hyperlink"/>
            <w:rFonts w:ascii="Times New Roman" w:hAnsi="Times New Roman" w:cs="Times New Roman"/>
            <w:sz w:val="24"/>
            <w:szCs w:val="24"/>
            <w:lang w:val="en-US"/>
          </w:rPr>
          <w:t>mail</w:t>
        </w:r>
        <w:r w:rsidRPr="00423A2E">
          <w:rPr>
            <w:rStyle w:val="Hyperlink"/>
            <w:rFonts w:ascii="Times New Roman" w:hAnsi="Times New Roman" w:cs="Times New Roman"/>
            <w:sz w:val="24"/>
            <w:szCs w:val="24"/>
          </w:rPr>
          <w:t>.</w:t>
        </w:r>
        <w:r w:rsidRPr="00423A2E">
          <w:rPr>
            <w:rStyle w:val="Hyperlink"/>
            <w:rFonts w:ascii="Times New Roman" w:hAnsi="Times New Roman" w:cs="Times New Roman"/>
            <w:sz w:val="24"/>
            <w:szCs w:val="24"/>
            <w:lang w:val="en-US"/>
          </w:rPr>
          <w:t>ru</w:t>
        </w:r>
      </w:hyperlink>
      <w:r w:rsidRPr="00423A2E">
        <w:rPr>
          <w:rFonts w:ascii="Times New Roman" w:hAnsi="Times New Roman" w:cs="Times New Roman"/>
          <w:sz w:val="24"/>
          <w:szCs w:val="24"/>
        </w:rPr>
        <w:t xml:space="preserve"> Контактное лицо: Валиахметова Гузель Сагитовна</w:t>
      </w:r>
      <w:r w:rsidRPr="00423A2E">
        <w:rPr>
          <w:rFonts w:ascii="Times New Roman" w:hAnsi="Times New Roman" w:cs="Times New Roman"/>
          <w:b/>
          <w:bCs/>
          <w:sz w:val="24"/>
          <w:szCs w:val="24"/>
          <w:lang w:eastAsia="ru-RU"/>
        </w:rPr>
        <w:t xml:space="preserve">     </w:t>
      </w:r>
    </w:p>
    <w:p w:rsidR="00C71C4B" w:rsidRDefault="00C71C4B" w:rsidP="005A2067">
      <w:pPr>
        <w:jc w:val="both"/>
        <w:rPr>
          <w:rFonts w:ascii="Times New Roman" w:hAnsi="Times New Roman" w:cs="Times New Roman"/>
          <w:sz w:val="24"/>
          <w:szCs w:val="24"/>
        </w:rPr>
      </w:pPr>
      <w:r w:rsidRPr="006E1741">
        <w:rPr>
          <w:rFonts w:ascii="Times New Roman" w:hAnsi="Times New Roman" w:cs="Times New Roman"/>
          <w:b/>
          <w:bCs/>
          <w:sz w:val="24"/>
          <w:szCs w:val="24"/>
        </w:rPr>
        <w:t>Объект</w:t>
      </w:r>
      <w:r>
        <w:rPr>
          <w:rFonts w:ascii="Times New Roman" w:hAnsi="Times New Roman" w:cs="Times New Roman"/>
          <w:b/>
          <w:bCs/>
          <w:sz w:val="24"/>
          <w:szCs w:val="24"/>
        </w:rPr>
        <w:t>ы</w:t>
      </w:r>
      <w:r w:rsidRPr="006E1741">
        <w:rPr>
          <w:rFonts w:ascii="Times New Roman" w:hAnsi="Times New Roman" w:cs="Times New Roman"/>
          <w:b/>
          <w:bCs/>
          <w:sz w:val="24"/>
          <w:szCs w:val="24"/>
        </w:rPr>
        <w:t xml:space="preserve"> продажи</w:t>
      </w:r>
      <w:r w:rsidRPr="006E1741">
        <w:rPr>
          <w:rFonts w:ascii="Times New Roman" w:hAnsi="Times New Roman" w:cs="Times New Roman"/>
          <w:sz w:val="24"/>
          <w:szCs w:val="24"/>
        </w:rPr>
        <w:t xml:space="preserve">  муниципального имущества посредством публичного предложения </w:t>
      </w:r>
      <w:r>
        <w:rPr>
          <w:rFonts w:ascii="Times New Roman" w:hAnsi="Times New Roman" w:cs="Times New Roman"/>
          <w:sz w:val="24"/>
          <w:szCs w:val="24"/>
        </w:rPr>
        <w:t>–</w:t>
      </w:r>
      <w:r w:rsidRPr="006E1741">
        <w:rPr>
          <w:rFonts w:ascii="Times New Roman" w:hAnsi="Times New Roman" w:cs="Times New Roman"/>
          <w:sz w:val="24"/>
          <w:szCs w:val="24"/>
        </w:rPr>
        <w:t xml:space="preserve"> </w:t>
      </w:r>
    </w:p>
    <w:p w:rsidR="00C71C4B" w:rsidRDefault="00C71C4B" w:rsidP="005A2067">
      <w:pPr>
        <w:jc w:val="both"/>
        <w:rPr>
          <w:rFonts w:ascii="Times New Roman" w:hAnsi="Times New Roman" w:cs="Times New Roman"/>
          <w:spacing w:val="2"/>
          <w:sz w:val="24"/>
          <w:szCs w:val="24"/>
        </w:rPr>
      </w:pPr>
      <w:r w:rsidRPr="006E1741">
        <w:rPr>
          <w:rFonts w:ascii="Times New Roman" w:hAnsi="Times New Roman" w:cs="Times New Roman"/>
          <w:b/>
          <w:bCs/>
          <w:spacing w:val="2"/>
          <w:sz w:val="24"/>
          <w:szCs w:val="24"/>
        </w:rPr>
        <w:t xml:space="preserve">ЛОТ </w:t>
      </w:r>
      <w:r>
        <w:rPr>
          <w:rFonts w:ascii="Times New Roman" w:hAnsi="Times New Roman" w:cs="Times New Roman"/>
          <w:b/>
          <w:bCs/>
          <w:spacing w:val="2"/>
          <w:sz w:val="24"/>
          <w:szCs w:val="24"/>
        </w:rPr>
        <w:t>№</w:t>
      </w:r>
      <w:r w:rsidRPr="006E1741">
        <w:rPr>
          <w:rFonts w:ascii="Times New Roman" w:hAnsi="Times New Roman" w:cs="Times New Roman"/>
          <w:b/>
          <w:bCs/>
          <w:spacing w:val="2"/>
          <w:sz w:val="24"/>
          <w:szCs w:val="24"/>
        </w:rPr>
        <w:t>1.</w:t>
      </w:r>
      <w:r w:rsidRPr="006E1741">
        <w:rPr>
          <w:rFonts w:ascii="Times New Roman" w:hAnsi="Times New Roman" w:cs="Times New Roman"/>
          <w:spacing w:val="2"/>
          <w:sz w:val="24"/>
          <w:szCs w:val="24"/>
        </w:rPr>
        <w:t xml:space="preserve"> </w:t>
      </w:r>
      <w:r w:rsidRPr="006E1741">
        <w:rPr>
          <w:rFonts w:ascii="Times New Roman" w:hAnsi="Times New Roman" w:cs="Times New Roman"/>
          <w:sz w:val="24"/>
          <w:szCs w:val="24"/>
        </w:rPr>
        <w:t xml:space="preserve"> Жилой дом, общей площадью 66,9 кв.м., кадастровый номер:</w:t>
      </w:r>
      <w:r w:rsidRPr="006E1741">
        <w:rPr>
          <w:rFonts w:ascii="Times New Roman" w:hAnsi="Times New Roman" w:cs="Times New Roman"/>
          <w:b/>
          <w:bCs/>
          <w:sz w:val="24"/>
          <w:szCs w:val="24"/>
        </w:rPr>
        <w:t xml:space="preserve"> </w:t>
      </w:r>
      <w:r w:rsidRPr="006E1741">
        <w:rPr>
          <w:rFonts w:ascii="Times New Roman" w:hAnsi="Times New Roman" w:cs="Times New Roman"/>
          <w:sz w:val="24"/>
          <w:szCs w:val="24"/>
        </w:rPr>
        <w:t>74:02:0201144:1028  и земельный участок под ним, общей площадью 816 кв.м., кадастровый номер: 74:02:0201123:10, расположенные по адресу: Челябинская область, Аргаяшский район, с.Аргаяш, ул.Интернациональная, д.24</w:t>
      </w:r>
    </w:p>
    <w:p w:rsidR="00C71C4B" w:rsidRPr="005A2067" w:rsidRDefault="00C71C4B" w:rsidP="005A2067">
      <w:pPr>
        <w:spacing w:after="0"/>
        <w:jc w:val="both"/>
        <w:rPr>
          <w:rFonts w:ascii="Times New Roman" w:hAnsi="Times New Roman" w:cs="Times New Roman"/>
          <w:b/>
          <w:bCs/>
          <w:color w:val="000000"/>
          <w:sz w:val="24"/>
          <w:szCs w:val="24"/>
          <w:lang w:eastAsia="ru-RU"/>
        </w:rPr>
      </w:pPr>
      <w:r w:rsidRPr="00423A2E">
        <w:rPr>
          <w:rFonts w:ascii="Times New Roman" w:hAnsi="Times New Roman" w:cs="Times New Roman"/>
          <w:b/>
          <w:bCs/>
          <w:color w:val="000000"/>
          <w:sz w:val="24"/>
          <w:szCs w:val="24"/>
          <w:lang w:eastAsia="ru-RU"/>
        </w:rPr>
        <w:t xml:space="preserve">Величина снижения цены первоначального предложения («шаг понижения») 10%: </w:t>
      </w:r>
      <w:r>
        <w:rPr>
          <w:rFonts w:ascii="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lang w:eastAsia="ru-RU"/>
        </w:rPr>
        <w:t>145 638,80</w:t>
      </w:r>
      <w:r w:rsidRPr="00423A2E">
        <w:rPr>
          <w:rFonts w:ascii="Times New Roman" w:hAnsi="Times New Roman" w:cs="Times New Roman"/>
          <w:color w:val="000000"/>
          <w:sz w:val="24"/>
          <w:szCs w:val="24"/>
          <w:lang w:eastAsia="ru-RU"/>
        </w:rPr>
        <w:t xml:space="preserve"> рублей.</w:t>
      </w:r>
    </w:p>
    <w:p w:rsidR="00C71C4B" w:rsidRPr="00423A2E" w:rsidRDefault="00C71C4B" w:rsidP="005A2067">
      <w:pPr>
        <w:spacing w:after="0" w:line="240" w:lineRule="auto"/>
        <w:ind w:left="-180" w:right="59" w:firstLine="108"/>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 </w:t>
      </w:r>
      <w:r w:rsidRPr="00423A2E">
        <w:rPr>
          <w:rFonts w:ascii="Times New Roman" w:hAnsi="Times New Roman" w:cs="Times New Roman"/>
          <w:b/>
          <w:bCs/>
          <w:color w:val="000000"/>
          <w:sz w:val="24"/>
          <w:szCs w:val="24"/>
          <w:lang w:eastAsia="ru-RU"/>
        </w:rPr>
        <w:t>Минимальная цена (цена отсечения) 50% начальной цены</w:t>
      </w:r>
      <w:r w:rsidRPr="00423A2E">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728 194,00 </w:t>
      </w:r>
      <w:r w:rsidRPr="00423A2E">
        <w:rPr>
          <w:rFonts w:ascii="Times New Roman" w:hAnsi="Times New Roman" w:cs="Times New Roman"/>
          <w:color w:val="000000"/>
          <w:sz w:val="24"/>
          <w:szCs w:val="24"/>
          <w:lang w:eastAsia="ru-RU"/>
        </w:rPr>
        <w:t>рублей.</w:t>
      </w:r>
    </w:p>
    <w:p w:rsidR="00C71C4B" w:rsidRDefault="00C71C4B" w:rsidP="005A2067">
      <w:pPr>
        <w:spacing w:after="0" w:line="240" w:lineRule="auto"/>
        <w:ind w:left="-180" w:right="59" w:firstLine="108"/>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 </w:t>
      </w:r>
      <w:r w:rsidRPr="00423A2E">
        <w:rPr>
          <w:rFonts w:ascii="Times New Roman" w:hAnsi="Times New Roman" w:cs="Times New Roman"/>
          <w:b/>
          <w:bCs/>
          <w:color w:val="000000"/>
          <w:sz w:val="24"/>
          <w:szCs w:val="24"/>
          <w:lang w:eastAsia="ru-RU"/>
        </w:rPr>
        <w:t xml:space="preserve">Величина повышения начальной цены («шаг аукциона») 5 % от начальной цены </w:t>
      </w:r>
      <w:r>
        <w:rPr>
          <w:rFonts w:ascii="Times New Roman" w:hAnsi="Times New Roman" w:cs="Times New Roman"/>
          <w:b/>
          <w:bCs/>
          <w:color w:val="000000"/>
          <w:sz w:val="24"/>
          <w:szCs w:val="24"/>
          <w:lang w:eastAsia="ru-RU"/>
        </w:rPr>
        <w:t xml:space="preserve">  </w:t>
      </w:r>
    </w:p>
    <w:p w:rsidR="00C71C4B" w:rsidRPr="00153824" w:rsidRDefault="00C71C4B" w:rsidP="005A2067">
      <w:pPr>
        <w:spacing w:after="0" w:line="240" w:lineRule="auto"/>
        <w:ind w:left="-180" w:right="59" w:firstLine="108"/>
        <w:jc w:val="both"/>
        <w:rPr>
          <w:rFonts w:ascii="Times New Roman" w:hAnsi="Times New Roman" w:cs="Times New Roman"/>
          <w:color w:val="000000"/>
          <w:sz w:val="24"/>
          <w:szCs w:val="24"/>
          <w:lang w:eastAsia="ru-RU"/>
        </w:rPr>
      </w:pPr>
      <w:r w:rsidRPr="00153824">
        <w:rPr>
          <w:rFonts w:ascii="Times New Roman" w:hAnsi="Times New Roman" w:cs="Times New Roman"/>
          <w:b/>
          <w:bCs/>
          <w:color w:val="000000"/>
          <w:sz w:val="24"/>
          <w:szCs w:val="24"/>
          <w:lang w:eastAsia="ru-RU"/>
        </w:rPr>
        <w:t xml:space="preserve"> имущества</w:t>
      </w:r>
      <w:r w:rsidRPr="00153824">
        <w:rPr>
          <w:rFonts w:ascii="Times New Roman" w:hAnsi="Times New Roman" w:cs="Times New Roman"/>
          <w:color w:val="000000"/>
          <w:sz w:val="24"/>
          <w:szCs w:val="24"/>
          <w:lang w:eastAsia="ru-RU"/>
        </w:rPr>
        <w:t>: 72 819,40 рублей.</w:t>
      </w:r>
    </w:p>
    <w:p w:rsidR="00C71C4B" w:rsidRPr="005A2067" w:rsidRDefault="00C71C4B" w:rsidP="005A2067">
      <w:pPr>
        <w:spacing w:after="0" w:line="240" w:lineRule="auto"/>
        <w:ind w:right="59"/>
        <w:jc w:val="both"/>
        <w:rPr>
          <w:rFonts w:ascii="Times New Roman" w:hAnsi="Times New Roman" w:cs="Times New Roman"/>
          <w:sz w:val="24"/>
          <w:szCs w:val="24"/>
        </w:rPr>
      </w:pPr>
      <w:r w:rsidRPr="00153824">
        <w:rPr>
          <w:rFonts w:ascii="Times New Roman" w:hAnsi="Times New Roman" w:cs="Times New Roman"/>
          <w:b/>
          <w:bCs/>
          <w:sz w:val="24"/>
          <w:szCs w:val="24"/>
        </w:rPr>
        <w:t>Начальная цена недвижимого имущества:</w:t>
      </w:r>
      <w:r w:rsidRPr="00153824">
        <w:rPr>
          <w:rFonts w:ascii="Times New Roman" w:hAnsi="Times New Roman" w:cs="Times New Roman"/>
          <w:sz w:val="24"/>
          <w:szCs w:val="24"/>
        </w:rPr>
        <w:t xml:space="preserve"> Лот №1 (без учета НДС) </w:t>
      </w:r>
      <w:r w:rsidRPr="00153824">
        <w:rPr>
          <w:rFonts w:ascii="Times New Roman" w:hAnsi="Times New Roman" w:cs="Times New Roman"/>
          <w:color w:val="000000"/>
          <w:sz w:val="24"/>
          <w:szCs w:val="24"/>
        </w:rPr>
        <w:t xml:space="preserve">1 456 388,00 </w:t>
      </w:r>
      <w:r w:rsidRPr="00153824">
        <w:rPr>
          <w:rFonts w:ascii="Times New Roman" w:hAnsi="Times New Roman" w:cs="Times New Roman"/>
          <w:sz w:val="24"/>
          <w:szCs w:val="24"/>
        </w:rPr>
        <w:t xml:space="preserve">рублей, </w:t>
      </w:r>
      <w:r>
        <w:rPr>
          <w:rFonts w:ascii="Times New Roman" w:hAnsi="Times New Roman" w:cs="Times New Roman"/>
          <w:sz w:val="24"/>
          <w:szCs w:val="24"/>
        </w:rPr>
        <w:t xml:space="preserve"> </w:t>
      </w:r>
      <w:r w:rsidRPr="00153824">
        <w:rPr>
          <w:rFonts w:ascii="Times New Roman" w:hAnsi="Times New Roman" w:cs="Times New Roman"/>
          <w:sz w:val="24"/>
          <w:szCs w:val="24"/>
        </w:rPr>
        <w:t>из них: жилой дом – 1 309 818,00 рублей, земельный участок – 146 570,00 рублей</w:t>
      </w:r>
    </w:p>
    <w:p w:rsidR="00C71C4B" w:rsidRDefault="00C71C4B" w:rsidP="00EA3748">
      <w:pPr>
        <w:spacing w:after="0" w:line="240" w:lineRule="auto"/>
        <w:ind w:left="-180" w:right="59" w:firstLine="108"/>
        <w:jc w:val="both"/>
        <w:rPr>
          <w:rFonts w:ascii="Times New Roman" w:hAnsi="Times New Roman" w:cs="Times New Roman"/>
          <w:color w:val="000000"/>
          <w:sz w:val="24"/>
          <w:szCs w:val="24"/>
          <w:lang w:eastAsia="ru-RU"/>
        </w:rPr>
      </w:pPr>
      <w:r>
        <w:rPr>
          <w:rFonts w:ascii="Times New Roman" w:hAnsi="Times New Roman" w:cs="Times New Roman"/>
          <w:b/>
          <w:bCs/>
          <w:sz w:val="24"/>
          <w:szCs w:val="24"/>
          <w:lang w:eastAsia="ru-RU"/>
        </w:rPr>
        <w:t xml:space="preserve"> </w:t>
      </w:r>
      <w:r w:rsidRPr="00153824">
        <w:rPr>
          <w:rFonts w:ascii="Times New Roman" w:hAnsi="Times New Roman" w:cs="Times New Roman"/>
          <w:b/>
          <w:bCs/>
          <w:sz w:val="24"/>
          <w:szCs w:val="24"/>
          <w:lang w:eastAsia="ru-RU"/>
        </w:rPr>
        <w:t xml:space="preserve">Величина задатка (20% от начальной цены имущества): </w:t>
      </w:r>
      <w:r w:rsidRPr="00153824">
        <w:rPr>
          <w:rFonts w:ascii="Times New Roman" w:hAnsi="Times New Roman" w:cs="Times New Roman"/>
          <w:spacing w:val="2"/>
          <w:sz w:val="24"/>
          <w:szCs w:val="24"/>
        </w:rPr>
        <w:t xml:space="preserve">291 277,60 </w:t>
      </w:r>
      <w:r w:rsidRPr="00153824">
        <w:rPr>
          <w:rFonts w:ascii="Times New Roman" w:hAnsi="Times New Roman" w:cs="Times New Roman"/>
          <w:sz w:val="24"/>
          <w:szCs w:val="24"/>
          <w:lang w:eastAsia="ru-RU"/>
        </w:rPr>
        <w:t>рублей.</w:t>
      </w:r>
    </w:p>
    <w:p w:rsidR="00C71C4B" w:rsidRPr="00EA3748" w:rsidRDefault="00C71C4B" w:rsidP="00EA3748">
      <w:pPr>
        <w:spacing w:after="0" w:line="240" w:lineRule="auto"/>
        <w:ind w:left="-180" w:right="59" w:firstLine="108"/>
        <w:jc w:val="both"/>
        <w:rPr>
          <w:rFonts w:ascii="Times New Roman" w:hAnsi="Times New Roman" w:cs="Times New Roman"/>
          <w:color w:val="000000"/>
          <w:sz w:val="24"/>
          <w:szCs w:val="24"/>
          <w:lang w:eastAsia="ru-RU"/>
        </w:rPr>
      </w:pPr>
    </w:p>
    <w:p w:rsidR="00C71C4B" w:rsidRPr="005A2067" w:rsidRDefault="00C71C4B" w:rsidP="005A2067">
      <w:pPr>
        <w:jc w:val="both"/>
        <w:rPr>
          <w:rFonts w:ascii="Times New Roman" w:hAnsi="Times New Roman" w:cs="Times New Roman"/>
          <w:spacing w:val="2"/>
          <w:sz w:val="24"/>
          <w:szCs w:val="24"/>
        </w:rPr>
      </w:pPr>
      <w:r w:rsidRPr="005A2067">
        <w:rPr>
          <w:rFonts w:ascii="Times New Roman" w:hAnsi="Times New Roman" w:cs="Times New Roman"/>
          <w:b/>
          <w:bCs/>
          <w:color w:val="000000"/>
          <w:sz w:val="24"/>
          <w:szCs w:val="24"/>
        </w:rPr>
        <w:t>Л</w:t>
      </w:r>
      <w:r>
        <w:rPr>
          <w:rFonts w:ascii="Times New Roman" w:hAnsi="Times New Roman" w:cs="Times New Roman"/>
          <w:b/>
          <w:bCs/>
          <w:color w:val="000000"/>
          <w:sz w:val="24"/>
          <w:szCs w:val="24"/>
        </w:rPr>
        <w:t>ОТ</w:t>
      </w:r>
      <w:r w:rsidRPr="005A2067">
        <w:rPr>
          <w:rFonts w:ascii="Times New Roman" w:hAnsi="Times New Roman" w:cs="Times New Roman"/>
          <w:b/>
          <w:bCs/>
          <w:color w:val="000000"/>
          <w:sz w:val="24"/>
          <w:szCs w:val="24"/>
        </w:rPr>
        <w:t xml:space="preserve"> №2</w:t>
      </w:r>
      <w:r w:rsidRPr="005A2067">
        <w:rPr>
          <w:rFonts w:ascii="Times New Roman" w:hAnsi="Times New Roman" w:cs="Times New Roman"/>
          <w:color w:val="000000"/>
          <w:sz w:val="24"/>
          <w:szCs w:val="24"/>
        </w:rPr>
        <w:t xml:space="preserve">: </w:t>
      </w:r>
      <w:r w:rsidRPr="005A2067">
        <w:rPr>
          <w:rFonts w:ascii="Times New Roman" w:hAnsi="Times New Roman" w:cs="Times New Roman"/>
          <w:sz w:val="24"/>
          <w:szCs w:val="24"/>
        </w:rPr>
        <w:t>Жилой дом, общей площадью 17,2 кв.м., кадастровый номер:</w:t>
      </w:r>
      <w:r w:rsidRPr="005A2067">
        <w:rPr>
          <w:rFonts w:ascii="Times New Roman" w:hAnsi="Times New Roman" w:cs="Times New Roman"/>
          <w:b/>
          <w:bCs/>
          <w:sz w:val="24"/>
          <w:szCs w:val="24"/>
        </w:rPr>
        <w:t xml:space="preserve"> </w:t>
      </w:r>
      <w:r w:rsidRPr="005A2067">
        <w:rPr>
          <w:rFonts w:ascii="Times New Roman" w:hAnsi="Times New Roman" w:cs="Times New Roman"/>
          <w:sz w:val="24"/>
          <w:szCs w:val="24"/>
        </w:rPr>
        <w:t>74:02:0801007:22  и земельный участок под ним, общей площадью 800 кв.м., кадастровый номер: 74:02:0801007:3, расположенные по адресу: Челябинская область, Аргаяшский район, с.Кузнецкое, ул.Октябрьская, д.63</w:t>
      </w:r>
    </w:p>
    <w:p w:rsidR="00C71C4B" w:rsidRPr="005A2067" w:rsidRDefault="00C71C4B" w:rsidP="003D7656">
      <w:pPr>
        <w:spacing w:after="0"/>
        <w:jc w:val="both"/>
        <w:rPr>
          <w:rFonts w:ascii="Times New Roman" w:hAnsi="Times New Roman" w:cs="Times New Roman"/>
          <w:sz w:val="24"/>
          <w:szCs w:val="24"/>
        </w:rPr>
      </w:pPr>
      <w:r w:rsidRPr="005A2067">
        <w:rPr>
          <w:rFonts w:ascii="Times New Roman" w:hAnsi="Times New Roman" w:cs="Times New Roman"/>
          <w:b/>
          <w:bCs/>
          <w:color w:val="000000"/>
          <w:sz w:val="24"/>
          <w:szCs w:val="24"/>
        </w:rPr>
        <w:t>Величина снижения цены первоначального предложения («шаг понижения») 10%:</w:t>
      </w:r>
      <w:r w:rsidRPr="005A2067">
        <w:rPr>
          <w:rFonts w:ascii="Times New Roman" w:hAnsi="Times New Roman" w:cs="Times New Roman"/>
          <w:color w:val="000000"/>
          <w:sz w:val="24"/>
          <w:szCs w:val="24"/>
        </w:rPr>
        <w:t xml:space="preserve"> 40 502,70 рублей.</w:t>
      </w:r>
    </w:p>
    <w:p w:rsidR="00C71C4B" w:rsidRPr="005A2067" w:rsidRDefault="00C71C4B" w:rsidP="003D7656">
      <w:pPr>
        <w:spacing w:after="0"/>
        <w:jc w:val="both"/>
        <w:rPr>
          <w:rFonts w:ascii="Times New Roman" w:hAnsi="Times New Roman" w:cs="Times New Roman"/>
          <w:spacing w:val="2"/>
          <w:sz w:val="24"/>
          <w:szCs w:val="24"/>
        </w:rPr>
      </w:pPr>
      <w:r w:rsidRPr="005A2067">
        <w:rPr>
          <w:rFonts w:ascii="Times New Roman" w:hAnsi="Times New Roman" w:cs="Times New Roman"/>
          <w:b/>
          <w:bCs/>
          <w:color w:val="000000"/>
          <w:sz w:val="24"/>
          <w:szCs w:val="24"/>
        </w:rPr>
        <w:t>Минимальная цена (цена отсечения) 50% начальной цены:</w:t>
      </w:r>
      <w:r w:rsidRPr="005A2067">
        <w:rPr>
          <w:rFonts w:ascii="Times New Roman" w:hAnsi="Times New Roman" w:cs="Times New Roman"/>
          <w:color w:val="000000"/>
          <w:sz w:val="24"/>
          <w:szCs w:val="24"/>
        </w:rPr>
        <w:t xml:space="preserve"> 202 513,50 рублей.</w:t>
      </w:r>
    </w:p>
    <w:p w:rsidR="00C71C4B" w:rsidRPr="005A2067" w:rsidRDefault="00C71C4B" w:rsidP="003D7656">
      <w:pPr>
        <w:spacing w:after="0"/>
        <w:jc w:val="both"/>
        <w:rPr>
          <w:rFonts w:ascii="Times New Roman" w:hAnsi="Times New Roman" w:cs="Times New Roman"/>
          <w:spacing w:val="2"/>
          <w:sz w:val="24"/>
          <w:szCs w:val="24"/>
        </w:rPr>
      </w:pPr>
      <w:r w:rsidRPr="005A2067">
        <w:rPr>
          <w:rFonts w:ascii="Times New Roman" w:hAnsi="Times New Roman" w:cs="Times New Roman"/>
          <w:b/>
          <w:bCs/>
          <w:color w:val="000000"/>
          <w:sz w:val="24"/>
          <w:szCs w:val="24"/>
        </w:rPr>
        <w:t>Величина повышения начальной цены («шаг аукциона») 5 % от начальной цены имущества:</w:t>
      </w:r>
      <w:r w:rsidRPr="005A2067">
        <w:rPr>
          <w:rFonts w:ascii="Times New Roman" w:hAnsi="Times New Roman" w:cs="Times New Roman"/>
          <w:color w:val="000000"/>
          <w:sz w:val="24"/>
          <w:szCs w:val="24"/>
        </w:rPr>
        <w:t xml:space="preserve"> 20 251,35 рублей.</w:t>
      </w:r>
    </w:p>
    <w:p w:rsidR="00C71C4B" w:rsidRPr="005A2067" w:rsidRDefault="00C71C4B" w:rsidP="003D7656">
      <w:pPr>
        <w:spacing w:after="0"/>
        <w:jc w:val="both"/>
        <w:rPr>
          <w:rFonts w:ascii="Times New Roman" w:hAnsi="Times New Roman" w:cs="Times New Roman"/>
          <w:sz w:val="24"/>
          <w:szCs w:val="24"/>
        </w:rPr>
      </w:pPr>
      <w:r w:rsidRPr="005A2067">
        <w:rPr>
          <w:rFonts w:ascii="Times New Roman" w:hAnsi="Times New Roman" w:cs="Times New Roman"/>
          <w:b/>
          <w:bCs/>
          <w:sz w:val="24"/>
          <w:szCs w:val="24"/>
        </w:rPr>
        <w:t xml:space="preserve">Начальная цена недвижимого имущества: </w:t>
      </w:r>
      <w:r w:rsidRPr="005A2067">
        <w:rPr>
          <w:rFonts w:ascii="Times New Roman" w:hAnsi="Times New Roman" w:cs="Times New Roman"/>
          <w:sz w:val="24"/>
          <w:szCs w:val="24"/>
        </w:rPr>
        <w:t xml:space="preserve">Лот №2 (без учета НДС) </w:t>
      </w:r>
      <w:r w:rsidRPr="005A2067">
        <w:rPr>
          <w:rFonts w:ascii="Times New Roman" w:hAnsi="Times New Roman" w:cs="Times New Roman"/>
          <w:spacing w:val="2"/>
          <w:sz w:val="24"/>
          <w:szCs w:val="24"/>
        </w:rPr>
        <w:t>405 027,00 рублей</w:t>
      </w:r>
      <w:r w:rsidRPr="005A2067">
        <w:rPr>
          <w:rFonts w:ascii="Times New Roman" w:hAnsi="Times New Roman" w:cs="Times New Roman"/>
          <w:sz w:val="24"/>
          <w:szCs w:val="24"/>
        </w:rPr>
        <w:t xml:space="preserve"> </w:t>
      </w:r>
    </w:p>
    <w:p w:rsidR="00C71C4B" w:rsidRPr="005A2067" w:rsidRDefault="00C71C4B" w:rsidP="003D7656">
      <w:pPr>
        <w:jc w:val="both"/>
        <w:rPr>
          <w:rFonts w:ascii="Times New Roman" w:hAnsi="Times New Roman" w:cs="Times New Roman"/>
          <w:spacing w:val="2"/>
          <w:sz w:val="24"/>
          <w:szCs w:val="24"/>
        </w:rPr>
      </w:pPr>
      <w:r w:rsidRPr="005A2067">
        <w:rPr>
          <w:rFonts w:ascii="Times New Roman" w:hAnsi="Times New Roman" w:cs="Times New Roman"/>
          <w:b/>
          <w:bCs/>
          <w:sz w:val="24"/>
          <w:szCs w:val="24"/>
        </w:rPr>
        <w:t>Величина задатка (20% от начальной цены имущества):</w:t>
      </w:r>
      <w:r w:rsidRPr="005A2067">
        <w:rPr>
          <w:rFonts w:ascii="Times New Roman" w:hAnsi="Times New Roman" w:cs="Times New Roman"/>
          <w:sz w:val="24"/>
          <w:szCs w:val="24"/>
        </w:rPr>
        <w:t xml:space="preserve"> </w:t>
      </w:r>
      <w:r w:rsidRPr="005A2067">
        <w:rPr>
          <w:rFonts w:ascii="Times New Roman" w:hAnsi="Times New Roman" w:cs="Times New Roman"/>
          <w:spacing w:val="2"/>
          <w:sz w:val="24"/>
          <w:szCs w:val="24"/>
        </w:rPr>
        <w:t>81 005,40 рублей.</w:t>
      </w:r>
    </w:p>
    <w:p w:rsidR="00C71C4B" w:rsidRPr="005A2067" w:rsidRDefault="00C71C4B" w:rsidP="003D7656">
      <w:pPr>
        <w:spacing w:after="0"/>
        <w:jc w:val="both"/>
        <w:rPr>
          <w:rFonts w:ascii="Times New Roman" w:hAnsi="Times New Roman" w:cs="Times New Roman"/>
          <w:spacing w:val="2"/>
          <w:sz w:val="24"/>
          <w:szCs w:val="24"/>
        </w:rPr>
      </w:pPr>
      <w:r w:rsidRPr="005A2067">
        <w:rPr>
          <w:rFonts w:ascii="Times New Roman" w:hAnsi="Times New Roman" w:cs="Times New Roman"/>
          <w:b/>
          <w:bCs/>
          <w:spacing w:val="2"/>
          <w:sz w:val="24"/>
          <w:szCs w:val="24"/>
        </w:rPr>
        <w:t>Л</w:t>
      </w:r>
      <w:r>
        <w:rPr>
          <w:rFonts w:ascii="Times New Roman" w:hAnsi="Times New Roman" w:cs="Times New Roman"/>
          <w:b/>
          <w:bCs/>
          <w:spacing w:val="2"/>
          <w:sz w:val="24"/>
          <w:szCs w:val="24"/>
        </w:rPr>
        <w:t>ОТ</w:t>
      </w:r>
      <w:r w:rsidRPr="005A2067">
        <w:rPr>
          <w:rFonts w:ascii="Times New Roman" w:hAnsi="Times New Roman" w:cs="Times New Roman"/>
          <w:b/>
          <w:bCs/>
          <w:spacing w:val="2"/>
          <w:sz w:val="24"/>
          <w:szCs w:val="24"/>
        </w:rPr>
        <w:t xml:space="preserve"> №3</w:t>
      </w:r>
      <w:r>
        <w:rPr>
          <w:rFonts w:ascii="Times New Roman" w:hAnsi="Times New Roman" w:cs="Times New Roman"/>
          <w:b/>
          <w:bCs/>
          <w:spacing w:val="2"/>
          <w:sz w:val="24"/>
          <w:szCs w:val="24"/>
        </w:rPr>
        <w:t>:</w:t>
      </w:r>
      <w:r w:rsidRPr="005A2067">
        <w:rPr>
          <w:rFonts w:ascii="Times New Roman" w:hAnsi="Times New Roman" w:cs="Times New Roman"/>
          <w:spacing w:val="2"/>
          <w:sz w:val="24"/>
          <w:szCs w:val="24"/>
        </w:rPr>
        <w:t xml:space="preserve"> </w:t>
      </w:r>
      <w:r w:rsidRPr="005A2067">
        <w:rPr>
          <w:rFonts w:ascii="Times New Roman" w:hAnsi="Times New Roman" w:cs="Times New Roman"/>
          <w:sz w:val="24"/>
          <w:szCs w:val="24"/>
        </w:rPr>
        <w:t xml:space="preserve"> Нежилое здание, общей площадью 110,7 кв.м., кадастровый номер:</w:t>
      </w:r>
      <w:r w:rsidRPr="005A2067">
        <w:rPr>
          <w:rFonts w:ascii="Times New Roman" w:hAnsi="Times New Roman" w:cs="Times New Roman"/>
          <w:b/>
          <w:bCs/>
          <w:sz w:val="24"/>
          <w:szCs w:val="24"/>
        </w:rPr>
        <w:t xml:space="preserve"> </w:t>
      </w:r>
      <w:r w:rsidRPr="005A2067">
        <w:rPr>
          <w:rFonts w:ascii="Times New Roman" w:hAnsi="Times New Roman" w:cs="Times New Roman"/>
          <w:sz w:val="24"/>
          <w:szCs w:val="24"/>
        </w:rPr>
        <w:t>74:02:1209001:1051  и земельный участок под ним, общей площадью 2000 кв.м., кадастровый номер: 74:02:1209001:1048, расположенные по адресу: Челябинская область, Аргаяшский район, п.Южный Горняк, ул.Заповедная, д.10а.</w:t>
      </w:r>
    </w:p>
    <w:p w:rsidR="00C71C4B" w:rsidRPr="005A2067" w:rsidRDefault="00C71C4B" w:rsidP="003D7656">
      <w:pPr>
        <w:spacing w:after="0"/>
        <w:jc w:val="both"/>
        <w:rPr>
          <w:rFonts w:ascii="Times New Roman" w:hAnsi="Times New Roman" w:cs="Times New Roman"/>
          <w:sz w:val="24"/>
          <w:szCs w:val="24"/>
        </w:rPr>
      </w:pPr>
      <w:r w:rsidRPr="005A2067">
        <w:rPr>
          <w:rFonts w:ascii="Times New Roman" w:hAnsi="Times New Roman" w:cs="Times New Roman"/>
          <w:b/>
          <w:bCs/>
          <w:color w:val="000000"/>
          <w:sz w:val="24"/>
          <w:szCs w:val="24"/>
        </w:rPr>
        <w:t>Величина снижения цены первоначального предложения («шаг понижения») 10%:</w:t>
      </w:r>
      <w:r w:rsidRPr="005A2067">
        <w:rPr>
          <w:rFonts w:ascii="Times New Roman" w:hAnsi="Times New Roman" w:cs="Times New Roman"/>
          <w:color w:val="000000"/>
          <w:sz w:val="24"/>
          <w:szCs w:val="24"/>
        </w:rPr>
        <w:t xml:space="preserve"> 128 037,80 рублей.</w:t>
      </w:r>
    </w:p>
    <w:p w:rsidR="00C71C4B" w:rsidRPr="005A2067" w:rsidRDefault="00C71C4B" w:rsidP="003D7656">
      <w:pPr>
        <w:spacing w:after="0"/>
        <w:jc w:val="both"/>
        <w:rPr>
          <w:rFonts w:ascii="Times New Roman" w:hAnsi="Times New Roman" w:cs="Times New Roman"/>
          <w:spacing w:val="2"/>
          <w:sz w:val="24"/>
          <w:szCs w:val="24"/>
        </w:rPr>
      </w:pPr>
      <w:r w:rsidRPr="005A2067">
        <w:rPr>
          <w:rFonts w:ascii="Times New Roman" w:hAnsi="Times New Roman" w:cs="Times New Roman"/>
          <w:b/>
          <w:bCs/>
          <w:color w:val="000000"/>
          <w:sz w:val="24"/>
          <w:szCs w:val="24"/>
        </w:rPr>
        <w:t>Минимальная цена (цена отсечения) 50% начальной цены:</w:t>
      </w:r>
      <w:r w:rsidRPr="005A2067">
        <w:rPr>
          <w:rFonts w:ascii="Times New Roman" w:hAnsi="Times New Roman" w:cs="Times New Roman"/>
          <w:color w:val="000000"/>
          <w:sz w:val="24"/>
          <w:szCs w:val="24"/>
        </w:rPr>
        <w:t xml:space="preserve"> 640 189,00 рублей.</w:t>
      </w:r>
    </w:p>
    <w:p w:rsidR="00C71C4B" w:rsidRPr="005A2067" w:rsidRDefault="00C71C4B" w:rsidP="003D7656">
      <w:pPr>
        <w:spacing w:after="0"/>
        <w:jc w:val="both"/>
        <w:rPr>
          <w:rFonts w:ascii="Times New Roman" w:hAnsi="Times New Roman" w:cs="Times New Roman"/>
          <w:spacing w:val="2"/>
          <w:sz w:val="24"/>
          <w:szCs w:val="24"/>
        </w:rPr>
      </w:pPr>
      <w:r w:rsidRPr="005A2067">
        <w:rPr>
          <w:rFonts w:ascii="Times New Roman" w:hAnsi="Times New Roman" w:cs="Times New Roman"/>
          <w:b/>
          <w:bCs/>
          <w:color w:val="000000"/>
          <w:sz w:val="24"/>
          <w:szCs w:val="24"/>
        </w:rPr>
        <w:t>Величина повышения начальной цены («шаг аукциона») 5 % от начальной цены имущества:</w:t>
      </w:r>
      <w:r w:rsidRPr="005A2067">
        <w:rPr>
          <w:rFonts w:ascii="Times New Roman" w:hAnsi="Times New Roman" w:cs="Times New Roman"/>
          <w:color w:val="000000"/>
          <w:sz w:val="24"/>
          <w:szCs w:val="24"/>
        </w:rPr>
        <w:t xml:space="preserve"> 64 018,90 рублей.</w:t>
      </w:r>
    </w:p>
    <w:p w:rsidR="00C71C4B" w:rsidRPr="005A2067" w:rsidRDefault="00C71C4B" w:rsidP="003D7656">
      <w:pPr>
        <w:spacing w:after="0"/>
        <w:jc w:val="both"/>
        <w:rPr>
          <w:rFonts w:ascii="Times New Roman" w:hAnsi="Times New Roman" w:cs="Times New Roman"/>
          <w:spacing w:val="2"/>
          <w:sz w:val="24"/>
          <w:szCs w:val="24"/>
        </w:rPr>
      </w:pPr>
      <w:r w:rsidRPr="005A2067">
        <w:rPr>
          <w:rFonts w:ascii="Times New Roman" w:hAnsi="Times New Roman" w:cs="Times New Roman"/>
          <w:b/>
          <w:bCs/>
          <w:sz w:val="24"/>
          <w:szCs w:val="24"/>
        </w:rPr>
        <w:t>Начальная цена недвижимого имущества:</w:t>
      </w:r>
      <w:r w:rsidRPr="005A2067">
        <w:rPr>
          <w:rFonts w:ascii="Times New Roman" w:hAnsi="Times New Roman" w:cs="Times New Roman"/>
          <w:sz w:val="24"/>
          <w:szCs w:val="24"/>
        </w:rPr>
        <w:t xml:space="preserve"> Лот №2 (без учета НДС) </w:t>
      </w:r>
      <w:r w:rsidRPr="005A2067">
        <w:rPr>
          <w:rFonts w:ascii="Times New Roman" w:hAnsi="Times New Roman" w:cs="Times New Roman"/>
          <w:spacing w:val="2"/>
          <w:sz w:val="24"/>
          <w:szCs w:val="24"/>
        </w:rPr>
        <w:t>1 280 378,00 рублей, из них: жилой дом – 1 095 498 рублей, земельный участок – 184 880 рублей</w:t>
      </w:r>
    </w:p>
    <w:p w:rsidR="00C71C4B" w:rsidRDefault="00C71C4B" w:rsidP="003D7656">
      <w:pPr>
        <w:spacing w:after="0"/>
        <w:jc w:val="both"/>
        <w:rPr>
          <w:rFonts w:ascii="Times New Roman" w:hAnsi="Times New Roman" w:cs="Times New Roman"/>
          <w:spacing w:val="2"/>
          <w:sz w:val="24"/>
          <w:szCs w:val="24"/>
        </w:rPr>
      </w:pPr>
      <w:r w:rsidRPr="005A2067">
        <w:rPr>
          <w:rFonts w:ascii="Times New Roman" w:hAnsi="Times New Roman" w:cs="Times New Roman"/>
          <w:b/>
          <w:bCs/>
          <w:sz w:val="24"/>
          <w:szCs w:val="24"/>
        </w:rPr>
        <w:t>Величина задатка (20% от начальной цены имущества):</w:t>
      </w:r>
      <w:r w:rsidRPr="005A2067">
        <w:rPr>
          <w:rFonts w:ascii="Times New Roman" w:hAnsi="Times New Roman" w:cs="Times New Roman"/>
          <w:sz w:val="24"/>
          <w:szCs w:val="24"/>
        </w:rPr>
        <w:t xml:space="preserve"> </w:t>
      </w:r>
      <w:r w:rsidRPr="005A2067">
        <w:rPr>
          <w:rFonts w:ascii="Times New Roman" w:hAnsi="Times New Roman" w:cs="Times New Roman"/>
          <w:spacing w:val="2"/>
          <w:sz w:val="24"/>
          <w:szCs w:val="24"/>
        </w:rPr>
        <w:t>256 075,60 рублей.</w:t>
      </w:r>
    </w:p>
    <w:p w:rsidR="00C71C4B" w:rsidRPr="00EA3748" w:rsidRDefault="00C71C4B" w:rsidP="003D7656">
      <w:pPr>
        <w:spacing w:after="0"/>
        <w:jc w:val="both"/>
        <w:rPr>
          <w:rFonts w:ascii="Times New Roman" w:hAnsi="Times New Roman" w:cs="Times New Roman"/>
          <w:spacing w:val="2"/>
          <w:sz w:val="24"/>
          <w:szCs w:val="24"/>
        </w:rPr>
      </w:pPr>
    </w:p>
    <w:p w:rsidR="00C71C4B" w:rsidRPr="005A2067" w:rsidRDefault="00C71C4B" w:rsidP="003D7656">
      <w:pPr>
        <w:tabs>
          <w:tab w:val="left" w:pos="540"/>
        </w:tabs>
        <w:spacing w:after="0"/>
        <w:jc w:val="both"/>
        <w:rPr>
          <w:rFonts w:ascii="Times New Roman" w:hAnsi="Times New Roman" w:cs="Times New Roman"/>
          <w:spacing w:val="2"/>
          <w:sz w:val="24"/>
          <w:szCs w:val="24"/>
        </w:rPr>
      </w:pPr>
      <w:r w:rsidRPr="005A2067">
        <w:rPr>
          <w:rFonts w:ascii="Times New Roman" w:hAnsi="Times New Roman" w:cs="Times New Roman"/>
          <w:b/>
          <w:bCs/>
          <w:spacing w:val="2"/>
          <w:sz w:val="24"/>
          <w:szCs w:val="24"/>
        </w:rPr>
        <w:t>Л</w:t>
      </w:r>
      <w:r>
        <w:rPr>
          <w:rFonts w:ascii="Times New Roman" w:hAnsi="Times New Roman" w:cs="Times New Roman"/>
          <w:b/>
          <w:bCs/>
          <w:spacing w:val="2"/>
          <w:sz w:val="24"/>
          <w:szCs w:val="24"/>
        </w:rPr>
        <w:t xml:space="preserve">ОТ </w:t>
      </w:r>
      <w:r w:rsidRPr="005A2067">
        <w:rPr>
          <w:rFonts w:ascii="Times New Roman" w:hAnsi="Times New Roman" w:cs="Times New Roman"/>
          <w:b/>
          <w:bCs/>
          <w:spacing w:val="2"/>
          <w:sz w:val="24"/>
          <w:szCs w:val="24"/>
        </w:rPr>
        <w:t>№4:</w:t>
      </w:r>
      <w:r w:rsidRPr="005A2067">
        <w:rPr>
          <w:rFonts w:ascii="Times New Roman" w:hAnsi="Times New Roman" w:cs="Times New Roman"/>
          <w:spacing w:val="2"/>
          <w:sz w:val="24"/>
          <w:szCs w:val="24"/>
        </w:rPr>
        <w:t xml:space="preserve"> </w:t>
      </w:r>
      <w:r w:rsidRPr="005A2067">
        <w:rPr>
          <w:rFonts w:ascii="Times New Roman" w:hAnsi="Times New Roman" w:cs="Times New Roman"/>
          <w:sz w:val="24"/>
          <w:szCs w:val="24"/>
        </w:rPr>
        <w:t>Автомобиль ВАЗ 211440, легковой, год выпуска 2011, регистрационный знак А596 ОЕ 174</w:t>
      </w:r>
    </w:p>
    <w:p w:rsidR="00C71C4B" w:rsidRPr="005A2067" w:rsidRDefault="00C71C4B" w:rsidP="003D7656">
      <w:pPr>
        <w:spacing w:after="0"/>
        <w:jc w:val="both"/>
        <w:rPr>
          <w:rFonts w:ascii="Times New Roman" w:hAnsi="Times New Roman" w:cs="Times New Roman"/>
          <w:sz w:val="24"/>
          <w:szCs w:val="24"/>
        </w:rPr>
      </w:pPr>
      <w:r w:rsidRPr="005A2067">
        <w:rPr>
          <w:rFonts w:ascii="Times New Roman" w:hAnsi="Times New Roman" w:cs="Times New Roman"/>
          <w:b/>
          <w:bCs/>
          <w:color w:val="000000"/>
          <w:sz w:val="24"/>
          <w:szCs w:val="24"/>
        </w:rPr>
        <w:t>Величина снижения цены первоначального предложения («шаг понижения») 10%:</w:t>
      </w:r>
      <w:r w:rsidRPr="005A2067">
        <w:rPr>
          <w:rFonts w:ascii="Times New Roman" w:hAnsi="Times New Roman" w:cs="Times New Roman"/>
          <w:color w:val="000000"/>
          <w:sz w:val="24"/>
          <w:szCs w:val="24"/>
        </w:rPr>
        <w:t xml:space="preserve"> 9 137,70 рублей.</w:t>
      </w:r>
    </w:p>
    <w:p w:rsidR="00C71C4B" w:rsidRPr="005A2067" w:rsidRDefault="00C71C4B" w:rsidP="003D7656">
      <w:pPr>
        <w:spacing w:after="0"/>
        <w:jc w:val="both"/>
        <w:rPr>
          <w:rFonts w:ascii="Times New Roman" w:hAnsi="Times New Roman" w:cs="Times New Roman"/>
          <w:spacing w:val="2"/>
          <w:sz w:val="24"/>
          <w:szCs w:val="24"/>
        </w:rPr>
      </w:pPr>
      <w:r w:rsidRPr="005A2067">
        <w:rPr>
          <w:rFonts w:ascii="Times New Roman" w:hAnsi="Times New Roman" w:cs="Times New Roman"/>
          <w:b/>
          <w:bCs/>
          <w:color w:val="000000"/>
          <w:sz w:val="24"/>
          <w:szCs w:val="24"/>
        </w:rPr>
        <w:t>Минимальная цена (цена отсечения) 50% начальной цены:</w:t>
      </w:r>
      <w:r w:rsidRPr="005A2067">
        <w:rPr>
          <w:rFonts w:ascii="Times New Roman" w:hAnsi="Times New Roman" w:cs="Times New Roman"/>
          <w:color w:val="000000"/>
          <w:sz w:val="24"/>
          <w:szCs w:val="24"/>
        </w:rPr>
        <w:t xml:space="preserve"> 45 688,50 рублей.</w:t>
      </w:r>
    </w:p>
    <w:p w:rsidR="00C71C4B" w:rsidRPr="005A2067" w:rsidRDefault="00C71C4B" w:rsidP="003D7656">
      <w:pPr>
        <w:spacing w:after="0"/>
        <w:jc w:val="both"/>
        <w:rPr>
          <w:rFonts w:ascii="Times New Roman" w:hAnsi="Times New Roman" w:cs="Times New Roman"/>
          <w:spacing w:val="2"/>
          <w:sz w:val="24"/>
          <w:szCs w:val="24"/>
        </w:rPr>
      </w:pPr>
      <w:r w:rsidRPr="005A2067">
        <w:rPr>
          <w:rFonts w:ascii="Times New Roman" w:hAnsi="Times New Roman" w:cs="Times New Roman"/>
          <w:b/>
          <w:bCs/>
          <w:color w:val="000000"/>
          <w:sz w:val="24"/>
          <w:szCs w:val="24"/>
        </w:rPr>
        <w:t>Величина повышения начальной цены («шаг аукциона») 5 % от начальной цены имущества:</w:t>
      </w:r>
      <w:r w:rsidRPr="005A2067">
        <w:rPr>
          <w:rFonts w:ascii="Times New Roman" w:hAnsi="Times New Roman" w:cs="Times New Roman"/>
          <w:color w:val="000000"/>
          <w:sz w:val="24"/>
          <w:szCs w:val="24"/>
        </w:rPr>
        <w:t xml:space="preserve"> 4 568,85 рублей.</w:t>
      </w:r>
    </w:p>
    <w:p w:rsidR="00C71C4B" w:rsidRPr="005A2067" w:rsidRDefault="00C71C4B" w:rsidP="003D7656">
      <w:pPr>
        <w:spacing w:after="0"/>
        <w:jc w:val="both"/>
        <w:rPr>
          <w:rFonts w:ascii="Times New Roman" w:hAnsi="Times New Roman" w:cs="Times New Roman"/>
          <w:spacing w:val="2"/>
          <w:sz w:val="24"/>
          <w:szCs w:val="24"/>
        </w:rPr>
      </w:pPr>
      <w:r w:rsidRPr="005A2067">
        <w:rPr>
          <w:rFonts w:ascii="Times New Roman" w:hAnsi="Times New Roman" w:cs="Times New Roman"/>
          <w:b/>
          <w:bCs/>
          <w:sz w:val="24"/>
          <w:szCs w:val="24"/>
        </w:rPr>
        <w:t>Начальная цена недвижимого имущества:</w:t>
      </w:r>
      <w:r w:rsidRPr="005A2067">
        <w:rPr>
          <w:rFonts w:ascii="Times New Roman" w:hAnsi="Times New Roman" w:cs="Times New Roman"/>
          <w:sz w:val="24"/>
          <w:szCs w:val="24"/>
        </w:rPr>
        <w:t xml:space="preserve"> Лот №2 (без учета НДС) </w:t>
      </w:r>
      <w:r w:rsidRPr="005A2067">
        <w:rPr>
          <w:rFonts w:ascii="Times New Roman" w:hAnsi="Times New Roman" w:cs="Times New Roman"/>
          <w:spacing w:val="2"/>
          <w:sz w:val="24"/>
          <w:szCs w:val="24"/>
        </w:rPr>
        <w:t>91 377,00 рублей.</w:t>
      </w:r>
    </w:p>
    <w:p w:rsidR="00C71C4B" w:rsidRPr="001A373A" w:rsidRDefault="00C71C4B" w:rsidP="003D7656">
      <w:pPr>
        <w:spacing w:after="0"/>
        <w:jc w:val="both"/>
        <w:rPr>
          <w:spacing w:val="2"/>
          <w:sz w:val="28"/>
          <w:szCs w:val="28"/>
        </w:rPr>
      </w:pPr>
      <w:r w:rsidRPr="005A2067">
        <w:rPr>
          <w:rFonts w:ascii="Times New Roman" w:hAnsi="Times New Roman" w:cs="Times New Roman"/>
          <w:b/>
          <w:bCs/>
          <w:sz w:val="24"/>
          <w:szCs w:val="24"/>
        </w:rPr>
        <w:t>Величина задатка (20% от начальной цены</w:t>
      </w:r>
      <w:r w:rsidRPr="005A2067">
        <w:rPr>
          <w:b/>
          <w:bCs/>
          <w:sz w:val="28"/>
          <w:szCs w:val="28"/>
        </w:rPr>
        <w:t xml:space="preserve"> </w:t>
      </w:r>
      <w:r w:rsidRPr="005A2067">
        <w:rPr>
          <w:rFonts w:ascii="Times New Roman" w:hAnsi="Times New Roman" w:cs="Times New Roman"/>
          <w:b/>
          <w:bCs/>
          <w:sz w:val="24"/>
          <w:szCs w:val="24"/>
        </w:rPr>
        <w:t>имущества):</w:t>
      </w:r>
      <w:r w:rsidRPr="005A2067">
        <w:rPr>
          <w:rFonts w:ascii="Times New Roman" w:hAnsi="Times New Roman" w:cs="Times New Roman"/>
          <w:sz w:val="24"/>
          <w:szCs w:val="24"/>
        </w:rPr>
        <w:t xml:space="preserve"> </w:t>
      </w:r>
      <w:r w:rsidRPr="005A2067">
        <w:rPr>
          <w:rFonts w:ascii="Times New Roman" w:hAnsi="Times New Roman" w:cs="Times New Roman"/>
          <w:spacing w:val="2"/>
          <w:sz w:val="24"/>
          <w:szCs w:val="24"/>
        </w:rPr>
        <w:t>18 275,40 рублей.</w:t>
      </w:r>
    </w:p>
    <w:p w:rsidR="00C71C4B" w:rsidRPr="0034093B" w:rsidRDefault="00C71C4B" w:rsidP="00204A47">
      <w:pPr>
        <w:spacing w:after="0"/>
        <w:jc w:val="both"/>
        <w:rPr>
          <w:rFonts w:ascii="Times New Roman" w:hAnsi="Times New Roman" w:cs="Times New Roman"/>
          <w:spacing w:val="2"/>
          <w:sz w:val="24"/>
          <w:szCs w:val="24"/>
        </w:rPr>
      </w:pPr>
      <w:r w:rsidRPr="0034093B">
        <w:rPr>
          <w:rFonts w:ascii="Times New Roman" w:hAnsi="Times New Roman" w:cs="Times New Roman"/>
          <w:b/>
          <w:bCs/>
          <w:color w:val="000000"/>
          <w:sz w:val="24"/>
          <w:szCs w:val="24"/>
        </w:rPr>
        <w:t>Л</w:t>
      </w:r>
      <w:r>
        <w:rPr>
          <w:rFonts w:ascii="Times New Roman" w:hAnsi="Times New Roman" w:cs="Times New Roman"/>
          <w:b/>
          <w:bCs/>
          <w:color w:val="000000"/>
          <w:sz w:val="24"/>
          <w:szCs w:val="24"/>
        </w:rPr>
        <w:t>ОТ</w:t>
      </w:r>
      <w:r w:rsidRPr="0034093B">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5</w:t>
      </w:r>
      <w:r w:rsidRPr="0034093B">
        <w:rPr>
          <w:rFonts w:ascii="Times New Roman" w:hAnsi="Times New Roman" w:cs="Times New Roman"/>
          <w:color w:val="000000"/>
          <w:sz w:val="24"/>
          <w:szCs w:val="24"/>
        </w:rPr>
        <w:t xml:space="preserve">: </w:t>
      </w:r>
      <w:r w:rsidRPr="0034093B">
        <w:rPr>
          <w:rFonts w:ascii="Times New Roman" w:hAnsi="Times New Roman" w:cs="Times New Roman"/>
          <w:sz w:val="24"/>
          <w:szCs w:val="24"/>
        </w:rPr>
        <w:t xml:space="preserve">Автомобиль ВАЗ 21074 легковой, идентификационный номер </w:t>
      </w:r>
      <w:r w:rsidRPr="0034093B">
        <w:rPr>
          <w:rFonts w:ascii="Times New Roman" w:hAnsi="Times New Roman" w:cs="Times New Roman"/>
          <w:spacing w:val="2"/>
          <w:sz w:val="24"/>
          <w:szCs w:val="24"/>
        </w:rPr>
        <w:t>(</w:t>
      </w:r>
      <w:r w:rsidRPr="0034093B">
        <w:rPr>
          <w:rFonts w:ascii="Times New Roman" w:hAnsi="Times New Roman" w:cs="Times New Roman"/>
          <w:spacing w:val="2"/>
          <w:sz w:val="24"/>
          <w:szCs w:val="24"/>
          <w:lang w:val="en-US"/>
        </w:rPr>
        <w:t>VIN</w:t>
      </w:r>
      <w:r w:rsidRPr="0034093B">
        <w:rPr>
          <w:rFonts w:ascii="Times New Roman" w:hAnsi="Times New Roman" w:cs="Times New Roman"/>
          <w:spacing w:val="2"/>
          <w:sz w:val="24"/>
          <w:szCs w:val="24"/>
        </w:rPr>
        <w:t xml:space="preserve">) </w:t>
      </w:r>
      <w:r w:rsidRPr="0034093B">
        <w:rPr>
          <w:rFonts w:ascii="Times New Roman" w:hAnsi="Times New Roman" w:cs="Times New Roman"/>
          <w:sz w:val="24"/>
          <w:szCs w:val="24"/>
        </w:rPr>
        <w:t xml:space="preserve"> – ХТА21074062434362, 2006 года выпуска, цвет кузова – вишневый, регистрационный знак Р 701 ХМ 74</w:t>
      </w:r>
    </w:p>
    <w:p w:rsidR="00C71C4B" w:rsidRPr="0034093B" w:rsidRDefault="00C71C4B" w:rsidP="00204A47">
      <w:pPr>
        <w:spacing w:after="0"/>
        <w:jc w:val="both"/>
        <w:rPr>
          <w:rFonts w:ascii="Times New Roman" w:hAnsi="Times New Roman" w:cs="Times New Roman"/>
          <w:spacing w:val="2"/>
          <w:sz w:val="24"/>
          <w:szCs w:val="24"/>
        </w:rPr>
      </w:pPr>
      <w:r w:rsidRPr="0034093B">
        <w:rPr>
          <w:rFonts w:ascii="Times New Roman" w:hAnsi="Times New Roman" w:cs="Times New Roman"/>
          <w:b/>
          <w:bCs/>
          <w:color w:val="000000"/>
          <w:sz w:val="24"/>
          <w:szCs w:val="24"/>
          <w:lang w:eastAsia="ru-RU"/>
        </w:rPr>
        <w:t xml:space="preserve">Величина снижения цены первоначального предложения («шаг понижения») 10%: </w:t>
      </w:r>
      <w:r w:rsidRPr="0034093B">
        <w:rPr>
          <w:rFonts w:ascii="Times New Roman" w:hAnsi="Times New Roman" w:cs="Times New Roman"/>
          <w:color w:val="000000"/>
          <w:sz w:val="24"/>
          <w:szCs w:val="24"/>
          <w:lang w:eastAsia="ru-RU"/>
        </w:rPr>
        <w:t>2 546,10 (две тысячи пятьсот сорок шесть) рублей 10 копеек.</w:t>
      </w:r>
    </w:p>
    <w:p w:rsidR="00C71C4B" w:rsidRPr="0034093B" w:rsidRDefault="00C71C4B" w:rsidP="00204A47">
      <w:pPr>
        <w:spacing w:after="0"/>
        <w:jc w:val="both"/>
        <w:rPr>
          <w:rFonts w:ascii="Times New Roman" w:hAnsi="Times New Roman" w:cs="Times New Roman"/>
          <w:spacing w:val="2"/>
          <w:sz w:val="24"/>
          <w:szCs w:val="24"/>
        </w:rPr>
      </w:pPr>
      <w:r w:rsidRPr="0034093B">
        <w:rPr>
          <w:rFonts w:ascii="Times New Roman" w:hAnsi="Times New Roman" w:cs="Times New Roman"/>
          <w:b/>
          <w:bCs/>
          <w:color w:val="000000"/>
          <w:sz w:val="24"/>
          <w:szCs w:val="24"/>
          <w:lang w:eastAsia="ru-RU"/>
        </w:rPr>
        <w:t>Минимальная цена (цена отсечения) 50% начальной цены</w:t>
      </w:r>
      <w:r w:rsidRPr="0034093B">
        <w:rPr>
          <w:rFonts w:ascii="Times New Roman" w:hAnsi="Times New Roman" w:cs="Times New Roman"/>
          <w:color w:val="000000"/>
          <w:sz w:val="24"/>
          <w:szCs w:val="24"/>
          <w:lang w:eastAsia="ru-RU"/>
        </w:rPr>
        <w:t>: 12 730,50 (двенадцать тысяч семьсот тридцать ) рублей 50 копеек.</w:t>
      </w:r>
    </w:p>
    <w:p w:rsidR="00C71C4B" w:rsidRPr="0034093B" w:rsidRDefault="00C71C4B" w:rsidP="00204A47">
      <w:pPr>
        <w:spacing w:after="0"/>
        <w:jc w:val="both"/>
        <w:rPr>
          <w:rFonts w:ascii="Times New Roman" w:hAnsi="Times New Roman" w:cs="Times New Roman"/>
          <w:spacing w:val="2"/>
          <w:sz w:val="24"/>
          <w:szCs w:val="24"/>
        </w:rPr>
      </w:pPr>
      <w:r w:rsidRPr="0034093B">
        <w:rPr>
          <w:rFonts w:ascii="Times New Roman" w:hAnsi="Times New Roman" w:cs="Times New Roman"/>
          <w:b/>
          <w:bCs/>
          <w:color w:val="000000"/>
          <w:sz w:val="24"/>
          <w:szCs w:val="24"/>
          <w:lang w:eastAsia="ru-RU"/>
        </w:rPr>
        <w:t>Величина повышения начальной цены («шаг аукциона») 5 % от начальной цены имущества</w:t>
      </w:r>
      <w:r w:rsidRPr="0034093B">
        <w:rPr>
          <w:rFonts w:ascii="Times New Roman" w:hAnsi="Times New Roman" w:cs="Times New Roman"/>
          <w:color w:val="000000"/>
          <w:sz w:val="24"/>
          <w:szCs w:val="24"/>
          <w:lang w:eastAsia="ru-RU"/>
        </w:rPr>
        <w:t>: 1 273,05 (одна тысяча двести семьдесят три) рубля 05 копеек.</w:t>
      </w:r>
    </w:p>
    <w:p w:rsidR="00C71C4B" w:rsidRPr="0034093B" w:rsidRDefault="00C71C4B" w:rsidP="00204A47">
      <w:pPr>
        <w:spacing w:after="0"/>
        <w:jc w:val="both"/>
        <w:rPr>
          <w:rFonts w:ascii="Times New Roman" w:hAnsi="Times New Roman" w:cs="Times New Roman"/>
          <w:spacing w:val="2"/>
          <w:sz w:val="24"/>
          <w:szCs w:val="24"/>
        </w:rPr>
      </w:pPr>
      <w:r w:rsidRPr="0034093B">
        <w:rPr>
          <w:rFonts w:ascii="Times New Roman" w:hAnsi="Times New Roman" w:cs="Times New Roman"/>
          <w:b/>
          <w:bCs/>
          <w:sz w:val="24"/>
          <w:szCs w:val="24"/>
        </w:rPr>
        <w:t>Начальная цена недвижимого имущества:</w:t>
      </w:r>
      <w:r w:rsidRPr="0034093B">
        <w:rPr>
          <w:rFonts w:ascii="Times New Roman" w:hAnsi="Times New Roman" w:cs="Times New Roman"/>
          <w:sz w:val="24"/>
          <w:szCs w:val="24"/>
        </w:rPr>
        <w:t xml:space="preserve"> Лот №1 (без учета НДС) 25 461,00 (двадцать пять тысяч четыреста шестьдесят один) рубль</w:t>
      </w:r>
    </w:p>
    <w:p w:rsidR="00C71C4B" w:rsidRPr="0034093B" w:rsidRDefault="00C71C4B" w:rsidP="00204A47">
      <w:pPr>
        <w:spacing w:after="0"/>
        <w:jc w:val="both"/>
        <w:rPr>
          <w:rFonts w:ascii="Times New Roman" w:hAnsi="Times New Roman" w:cs="Times New Roman"/>
          <w:spacing w:val="2"/>
          <w:sz w:val="24"/>
          <w:szCs w:val="24"/>
        </w:rPr>
      </w:pPr>
      <w:r w:rsidRPr="0034093B">
        <w:rPr>
          <w:rFonts w:ascii="Times New Roman" w:hAnsi="Times New Roman" w:cs="Times New Roman"/>
          <w:b/>
          <w:bCs/>
          <w:sz w:val="24"/>
          <w:szCs w:val="24"/>
          <w:lang w:eastAsia="ru-RU"/>
        </w:rPr>
        <w:t xml:space="preserve">Величина задатка (20% от начальной цены имущества): </w:t>
      </w:r>
      <w:r w:rsidRPr="0034093B">
        <w:rPr>
          <w:rFonts w:ascii="Times New Roman" w:hAnsi="Times New Roman" w:cs="Times New Roman"/>
          <w:spacing w:val="2"/>
          <w:sz w:val="24"/>
          <w:szCs w:val="24"/>
        </w:rPr>
        <w:t xml:space="preserve">5 092,20 </w:t>
      </w:r>
      <w:r w:rsidRPr="0034093B">
        <w:rPr>
          <w:rFonts w:ascii="Times New Roman" w:hAnsi="Times New Roman" w:cs="Times New Roman"/>
          <w:sz w:val="24"/>
          <w:szCs w:val="24"/>
          <w:lang w:eastAsia="ru-RU"/>
        </w:rPr>
        <w:t>(пять тысяч девяносто два)</w:t>
      </w:r>
      <w:r w:rsidRPr="0034093B">
        <w:rPr>
          <w:rFonts w:ascii="Times New Roman" w:hAnsi="Times New Roman" w:cs="Times New Roman"/>
          <w:b/>
          <w:bCs/>
          <w:sz w:val="24"/>
          <w:szCs w:val="24"/>
          <w:lang w:eastAsia="ru-RU"/>
        </w:rPr>
        <w:t xml:space="preserve"> </w:t>
      </w:r>
      <w:r w:rsidRPr="0034093B">
        <w:rPr>
          <w:rFonts w:ascii="Times New Roman" w:hAnsi="Times New Roman" w:cs="Times New Roman"/>
          <w:sz w:val="24"/>
          <w:szCs w:val="24"/>
          <w:lang w:eastAsia="ru-RU"/>
        </w:rPr>
        <w:t>рубля 20 копеек.</w:t>
      </w:r>
    </w:p>
    <w:p w:rsidR="00C71C4B" w:rsidRPr="006E1741" w:rsidRDefault="00C71C4B" w:rsidP="00153824">
      <w:pPr>
        <w:jc w:val="both"/>
        <w:rPr>
          <w:rFonts w:ascii="Times New Roman" w:hAnsi="Times New Roman" w:cs="Times New Roman"/>
          <w:color w:val="000000"/>
          <w:sz w:val="24"/>
          <w:szCs w:val="24"/>
        </w:rPr>
      </w:pPr>
      <w:r w:rsidRPr="006E1741">
        <w:rPr>
          <w:rFonts w:ascii="Times New Roman" w:hAnsi="Times New Roman" w:cs="Times New Roman"/>
          <w:b/>
          <w:bCs/>
          <w:sz w:val="24"/>
          <w:szCs w:val="24"/>
        </w:rPr>
        <w:t xml:space="preserve">Способ приватизации: </w:t>
      </w:r>
      <w:r w:rsidRPr="006E1741">
        <w:rPr>
          <w:rFonts w:ascii="Times New Roman" w:hAnsi="Times New Roman" w:cs="Times New Roman"/>
          <w:sz w:val="24"/>
          <w:szCs w:val="24"/>
        </w:rPr>
        <w:t>продажа посредством публичного предложения в электронной форме.</w:t>
      </w:r>
    </w:p>
    <w:p w:rsidR="00C71C4B" w:rsidRDefault="00C71C4B" w:rsidP="00153824">
      <w:pPr>
        <w:spacing w:after="0" w:line="240" w:lineRule="auto"/>
        <w:ind w:right="59"/>
        <w:jc w:val="both"/>
        <w:rPr>
          <w:rFonts w:ascii="Times New Roman" w:hAnsi="Times New Roman" w:cs="Times New Roman"/>
          <w:color w:val="000000"/>
          <w:sz w:val="24"/>
          <w:szCs w:val="24"/>
          <w:lang w:eastAsia="ru-RU"/>
        </w:rPr>
      </w:pPr>
      <w:r w:rsidRPr="00423A2E">
        <w:rPr>
          <w:rFonts w:ascii="Times New Roman" w:hAnsi="Times New Roman" w:cs="Times New Roman"/>
          <w:b/>
          <w:bCs/>
          <w:color w:val="000000"/>
          <w:sz w:val="24"/>
          <w:szCs w:val="24"/>
          <w:lang w:eastAsia="ru-RU"/>
        </w:rPr>
        <w:t xml:space="preserve">Продажа  посредством публичного предложения в электронной форме состоится: </w:t>
      </w:r>
      <w:r w:rsidRPr="005A2067">
        <w:rPr>
          <w:rFonts w:ascii="Times New Roman" w:hAnsi="Times New Roman" w:cs="Times New Roman"/>
          <w:sz w:val="24"/>
          <w:szCs w:val="24"/>
          <w:lang w:eastAsia="ru-RU"/>
        </w:rPr>
        <w:t>27 декабря 2021</w:t>
      </w:r>
      <w:r w:rsidRPr="005A2067">
        <w:rPr>
          <w:rFonts w:ascii="Times New Roman" w:hAnsi="Times New Roman" w:cs="Times New Roman"/>
          <w:color w:val="FF0000"/>
          <w:sz w:val="24"/>
          <w:szCs w:val="24"/>
          <w:lang w:eastAsia="ru-RU"/>
        </w:rPr>
        <w:t xml:space="preserve"> </w:t>
      </w:r>
      <w:r w:rsidRPr="005A2067">
        <w:rPr>
          <w:rFonts w:ascii="Times New Roman" w:hAnsi="Times New Roman" w:cs="Times New Roman"/>
          <w:color w:val="000000"/>
          <w:sz w:val="24"/>
          <w:szCs w:val="24"/>
          <w:lang w:eastAsia="ru-RU"/>
        </w:rPr>
        <w:t>в 10 час. 00 мин.</w:t>
      </w:r>
    </w:p>
    <w:p w:rsidR="00C71C4B" w:rsidRPr="00423A2E" w:rsidRDefault="00C71C4B" w:rsidP="00153824">
      <w:pPr>
        <w:spacing w:after="0" w:line="240" w:lineRule="auto"/>
        <w:ind w:right="59"/>
        <w:jc w:val="both"/>
        <w:rPr>
          <w:rFonts w:ascii="Times New Roman" w:hAnsi="Times New Roman" w:cs="Times New Roman"/>
          <w:color w:val="000000"/>
          <w:sz w:val="24"/>
          <w:szCs w:val="24"/>
          <w:lang w:eastAsia="ru-RU"/>
        </w:rPr>
      </w:pPr>
      <w:r w:rsidRPr="00423A2E">
        <w:rPr>
          <w:rFonts w:ascii="Times New Roman" w:hAnsi="Times New Roman" w:cs="Times New Roman"/>
          <w:b/>
          <w:bCs/>
          <w:color w:val="000000"/>
          <w:sz w:val="24"/>
          <w:szCs w:val="24"/>
        </w:rPr>
        <w:t>Итоги продажи посредством публичного предложения в электронной форме подводятся:</w:t>
      </w:r>
      <w:r w:rsidRPr="00423A2E">
        <w:rPr>
          <w:rFonts w:ascii="Times New Roman" w:hAnsi="Times New Roman" w:cs="Times New Roman"/>
          <w:color w:val="000000"/>
          <w:sz w:val="24"/>
          <w:szCs w:val="24"/>
        </w:rPr>
        <w:t xml:space="preserve"> </w:t>
      </w:r>
      <w:r w:rsidRPr="005A2067">
        <w:rPr>
          <w:rFonts w:ascii="Times New Roman" w:hAnsi="Times New Roman" w:cs="Times New Roman"/>
          <w:color w:val="000000"/>
          <w:sz w:val="24"/>
          <w:szCs w:val="24"/>
        </w:rPr>
        <w:t>27 декабря 2021 года,</w:t>
      </w:r>
      <w:r w:rsidRPr="00423A2E">
        <w:rPr>
          <w:rFonts w:ascii="Times New Roman" w:hAnsi="Times New Roman" w:cs="Times New Roman"/>
          <w:color w:val="000000"/>
          <w:sz w:val="24"/>
          <w:szCs w:val="24"/>
        </w:rPr>
        <w:t xml:space="preserve"> непосредственно</w:t>
      </w:r>
      <w:r w:rsidRPr="00423A2E">
        <w:rPr>
          <w:rFonts w:ascii="Times New Roman" w:hAnsi="Times New Roman" w:cs="Times New Roman"/>
          <w:sz w:val="24"/>
          <w:szCs w:val="24"/>
        </w:rPr>
        <w:t xml:space="preserve"> после проведения продажи.</w:t>
      </w:r>
    </w:p>
    <w:p w:rsidR="00C71C4B" w:rsidRPr="00423A2E" w:rsidRDefault="00C71C4B" w:rsidP="00153824">
      <w:pPr>
        <w:spacing w:after="0" w:line="240" w:lineRule="auto"/>
        <w:ind w:right="59"/>
        <w:jc w:val="both"/>
        <w:rPr>
          <w:rFonts w:ascii="Times New Roman" w:hAnsi="Times New Roman" w:cs="Times New Roman"/>
          <w:color w:val="000000"/>
          <w:sz w:val="24"/>
          <w:szCs w:val="24"/>
          <w:lang w:eastAsia="ru-RU"/>
        </w:rPr>
      </w:pPr>
    </w:p>
    <w:p w:rsidR="00C71C4B" w:rsidRDefault="00C71C4B" w:rsidP="00FE75AD">
      <w:pPr>
        <w:rPr>
          <w:rFonts w:ascii="Times New Roman" w:hAnsi="Times New Roman" w:cs="Times New Roman"/>
          <w:sz w:val="24"/>
          <w:szCs w:val="24"/>
          <w:lang w:eastAsia="ru-RU"/>
        </w:rPr>
      </w:pPr>
      <w:r w:rsidRPr="00423A2E">
        <w:rPr>
          <w:rFonts w:ascii="Times New Roman" w:hAnsi="Times New Roman" w:cs="Times New Roman"/>
          <w:b/>
          <w:bCs/>
          <w:sz w:val="24"/>
          <w:szCs w:val="24"/>
          <w:lang w:eastAsia="ru-RU"/>
        </w:rPr>
        <w:t>Информация о проводимых ранее торгах:</w:t>
      </w:r>
      <w:r w:rsidRPr="00423A2E">
        <w:rPr>
          <w:rFonts w:ascii="Times New Roman" w:hAnsi="Times New Roman" w:cs="Times New Roman"/>
          <w:sz w:val="24"/>
          <w:szCs w:val="24"/>
          <w:lang w:eastAsia="ru-RU"/>
        </w:rPr>
        <w:t xml:space="preserve"> Имущество выставлялось на аукционы (извещение на сайте в сети Интернет torgi.gov.ru и на сайте </w:t>
      </w:r>
      <w:r w:rsidRPr="00423A2E">
        <w:rPr>
          <w:rFonts w:ascii="Times New Roman" w:hAnsi="Times New Roman" w:cs="Times New Roman"/>
          <w:sz w:val="24"/>
          <w:szCs w:val="24"/>
        </w:rPr>
        <w:t>www.rts-tender.ru.</w:t>
      </w:r>
      <w:r w:rsidRPr="00423A2E">
        <w:rPr>
          <w:rFonts w:ascii="Times New Roman" w:hAnsi="Times New Roman" w:cs="Times New Roman"/>
          <w:sz w:val="24"/>
          <w:szCs w:val="24"/>
          <w:lang w:eastAsia="ru-RU"/>
        </w:rPr>
        <w:t xml:space="preserve"> в сети Интернет (Лот</w:t>
      </w:r>
      <w:r>
        <w:rPr>
          <w:rFonts w:ascii="Times New Roman" w:hAnsi="Times New Roman" w:cs="Times New Roman"/>
          <w:sz w:val="24"/>
          <w:szCs w:val="24"/>
          <w:lang w:eastAsia="ru-RU"/>
        </w:rPr>
        <w:t>ы</w:t>
      </w:r>
      <w:r w:rsidRPr="00423A2E">
        <w:rPr>
          <w:rFonts w:ascii="Times New Roman" w:hAnsi="Times New Roman" w:cs="Times New Roman"/>
          <w:sz w:val="24"/>
          <w:szCs w:val="24"/>
          <w:lang w:eastAsia="ru-RU"/>
        </w:rPr>
        <w:t xml:space="preserve"> 1</w:t>
      </w:r>
      <w:r>
        <w:rPr>
          <w:rFonts w:ascii="Times New Roman" w:hAnsi="Times New Roman" w:cs="Times New Roman"/>
          <w:sz w:val="24"/>
          <w:szCs w:val="24"/>
          <w:lang w:eastAsia="ru-RU"/>
        </w:rPr>
        <w:t>,2,3,4</w:t>
      </w:r>
      <w:r w:rsidRPr="00423A2E">
        <w:rPr>
          <w:rFonts w:ascii="Times New Roman" w:hAnsi="Times New Roman" w:cs="Times New Roman"/>
          <w:sz w:val="24"/>
          <w:szCs w:val="24"/>
          <w:lang w:eastAsia="ru-RU"/>
        </w:rPr>
        <w:t xml:space="preserve">). Аукцион в электронной форме, назначенный на  </w:t>
      </w:r>
      <w:r>
        <w:rPr>
          <w:rFonts w:ascii="Times New Roman" w:hAnsi="Times New Roman" w:cs="Times New Roman"/>
          <w:sz w:val="24"/>
          <w:szCs w:val="24"/>
          <w:lang w:eastAsia="ru-RU"/>
        </w:rPr>
        <w:t>11.10</w:t>
      </w:r>
      <w:r w:rsidRPr="00423A2E">
        <w:rPr>
          <w:rFonts w:ascii="Times New Roman" w:hAnsi="Times New Roman" w:cs="Times New Roman"/>
          <w:sz w:val="24"/>
          <w:szCs w:val="24"/>
          <w:lang w:eastAsia="ru-RU"/>
        </w:rPr>
        <w:t>.2021  был  признан  несостоявшимся, так как не было подано не одной заявки.</w:t>
      </w:r>
    </w:p>
    <w:p w:rsidR="00C71C4B" w:rsidRDefault="00C71C4B" w:rsidP="00204A47">
      <w:pPr>
        <w:spacing w:after="0"/>
        <w:rPr>
          <w:rFonts w:ascii="Times New Roman" w:hAnsi="Times New Roman" w:cs="Times New Roman"/>
          <w:sz w:val="24"/>
          <w:szCs w:val="24"/>
          <w:lang w:eastAsia="ru-RU"/>
        </w:rPr>
      </w:pPr>
      <w:r w:rsidRPr="0034093B">
        <w:rPr>
          <w:rFonts w:ascii="Times New Roman" w:hAnsi="Times New Roman" w:cs="Times New Roman"/>
          <w:sz w:val="24"/>
          <w:szCs w:val="24"/>
          <w:lang w:eastAsia="ru-RU"/>
        </w:rPr>
        <w:t xml:space="preserve">Имущество выставлялось на аукционы (извещение на сайте в сети Интернет torgi.gov.ru и на сайте </w:t>
      </w:r>
      <w:r w:rsidRPr="0034093B">
        <w:rPr>
          <w:rFonts w:ascii="Times New Roman" w:hAnsi="Times New Roman" w:cs="Times New Roman"/>
          <w:sz w:val="24"/>
          <w:szCs w:val="24"/>
        </w:rPr>
        <w:t>www.rts-tender.ru.</w:t>
      </w:r>
      <w:r w:rsidRPr="0034093B">
        <w:rPr>
          <w:rFonts w:ascii="Times New Roman" w:hAnsi="Times New Roman" w:cs="Times New Roman"/>
          <w:sz w:val="24"/>
          <w:szCs w:val="24"/>
          <w:lang w:eastAsia="ru-RU"/>
        </w:rPr>
        <w:t xml:space="preserve"> в сети Интернет (Лот </w:t>
      </w:r>
      <w:r>
        <w:rPr>
          <w:rFonts w:ascii="Times New Roman" w:hAnsi="Times New Roman" w:cs="Times New Roman"/>
          <w:sz w:val="24"/>
          <w:szCs w:val="24"/>
          <w:lang w:eastAsia="ru-RU"/>
        </w:rPr>
        <w:t>5</w:t>
      </w:r>
      <w:r w:rsidRPr="0034093B">
        <w:rPr>
          <w:rFonts w:ascii="Times New Roman" w:hAnsi="Times New Roman" w:cs="Times New Roman"/>
          <w:sz w:val="24"/>
          <w:szCs w:val="24"/>
          <w:lang w:eastAsia="ru-RU"/>
        </w:rPr>
        <w:t xml:space="preserve">). Аукцион в электронной форме, назначенный на  12.08.2021  был  признан  несостоявшимся, так как </w:t>
      </w:r>
      <w:r>
        <w:rPr>
          <w:rFonts w:ascii="Times New Roman" w:hAnsi="Times New Roman" w:cs="Times New Roman"/>
          <w:sz w:val="24"/>
          <w:szCs w:val="24"/>
          <w:lang w:eastAsia="ru-RU"/>
        </w:rPr>
        <w:t>не было подано не одной заявки.</w:t>
      </w:r>
    </w:p>
    <w:p w:rsidR="00C71C4B" w:rsidRDefault="00C71C4B" w:rsidP="00204A47">
      <w:pPr>
        <w:spacing w:after="0"/>
        <w:rPr>
          <w:rFonts w:ascii="Times New Roman" w:hAnsi="Times New Roman" w:cs="Times New Roman"/>
          <w:color w:val="000000"/>
          <w:sz w:val="24"/>
          <w:szCs w:val="24"/>
        </w:rPr>
      </w:pPr>
      <w:r w:rsidRPr="0034093B">
        <w:rPr>
          <w:rFonts w:ascii="Times New Roman" w:hAnsi="Times New Roman" w:cs="Times New Roman"/>
          <w:sz w:val="24"/>
          <w:szCs w:val="24"/>
          <w:lang w:eastAsia="ru-RU"/>
        </w:rPr>
        <w:t xml:space="preserve">Аукцион в электронной форме, назначенный на  18.06.2021  был  признан  несостоявшимся, </w:t>
      </w:r>
      <w:r w:rsidRPr="0034093B">
        <w:rPr>
          <w:rFonts w:ascii="Times New Roman" w:hAnsi="Times New Roman" w:cs="Times New Roman"/>
          <w:color w:val="000000"/>
          <w:sz w:val="24"/>
          <w:szCs w:val="24"/>
        </w:rPr>
        <w:t xml:space="preserve"> в</w:t>
      </w:r>
      <w:r w:rsidRPr="00204A47">
        <w:rPr>
          <w:rFonts w:ascii="Times New Roman" w:hAnsi="Times New Roman" w:cs="Times New Roman"/>
          <w:color w:val="000000"/>
          <w:sz w:val="24"/>
          <w:szCs w:val="24"/>
        </w:rPr>
        <w:t xml:space="preserve"> </w:t>
      </w:r>
      <w:r w:rsidRPr="0034093B">
        <w:rPr>
          <w:rFonts w:ascii="Times New Roman" w:hAnsi="Times New Roman" w:cs="Times New Roman"/>
          <w:color w:val="000000"/>
          <w:sz w:val="24"/>
          <w:szCs w:val="24"/>
        </w:rPr>
        <w:t xml:space="preserve">связи с тем, что была подана одна заявка на участие в аукционе </w:t>
      </w:r>
    </w:p>
    <w:p w:rsidR="00C71C4B" w:rsidRDefault="00C71C4B" w:rsidP="00204A47">
      <w:pPr>
        <w:spacing w:after="0"/>
        <w:ind w:left="-108"/>
        <w:jc w:val="both"/>
        <w:rPr>
          <w:rFonts w:ascii="Times New Roman" w:hAnsi="Times New Roman" w:cs="Times New Roman"/>
          <w:b/>
          <w:bCs/>
          <w:sz w:val="24"/>
          <w:szCs w:val="24"/>
        </w:rPr>
      </w:pPr>
      <w:r w:rsidRPr="003409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04A47">
        <w:rPr>
          <w:rFonts w:ascii="Times New Roman" w:hAnsi="Times New Roman" w:cs="Times New Roman"/>
          <w:sz w:val="24"/>
          <w:szCs w:val="24"/>
        </w:rPr>
        <w:t>Продажа посредством публичного предложения в электронной форме</w:t>
      </w:r>
      <w:r>
        <w:rPr>
          <w:rFonts w:ascii="Times New Roman" w:hAnsi="Times New Roman" w:cs="Times New Roman"/>
          <w:b/>
          <w:bCs/>
          <w:sz w:val="24"/>
          <w:szCs w:val="24"/>
        </w:rPr>
        <w:t xml:space="preserve">, </w:t>
      </w:r>
      <w:r w:rsidRPr="00204A47">
        <w:rPr>
          <w:rFonts w:ascii="Times New Roman" w:hAnsi="Times New Roman" w:cs="Times New Roman"/>
          <w:sz w:val="24"/>
          <w:szCs w:val="24"/>
        </w:rPr>
        <w:t>назначенная на</w:t>
      </w:r>
      <w:r>
        <w:rPr>
          <w:rFonts w:ascii="Times New Roman" w:hAnsi="Times New Roman" w:cs="Times New Roman"/>
          <w:b/>
          <w:bCs/>
          <w:sz w:val="24"/>
          <w:szCs w:val="24"/>
        </w:rPr>
        <w:t xml:space="preserve">   </w:t>
      </w:r>
    </w:p>
    <w:p w:rsidR="00C71C4B" w:rsidRPr="00423A2E" w:rsidRDefault="00C71C4B" w:rsidP="00204A47">
      <w:pPr>
        <w:rPr>
          <w:rFonts w:ascii="Times New Roman" w:hAnsi="Times New Roman" w:cs="Times New Roman"/>
          <w:sz w:val="24"/>
          <w:szCs w:val="24"/>
          <w:lang w:eastAsia="ru-RU"/>
        </w:rPr>
      </w:pPr>
      <w:r>
        <w:rPr>
          <w:rFonts w:ascii="Times New Roman" w:hAnsi="Times New Roman" w:cs="Times New Roman"/>
          <w:sz w:val="24"/>
          <w:szCs w:val="24"/>
        </w:rPr>
        <w:t>11.10.2021 года признана несостоявшейся, в связи с отсутствием заявок.</w:t>
      </w:r>
    </w:p>
    <w:p w:rsidR="00C71C4B" w:rsidRPr="00423A2E" w:rsidRDefault="00C71C4B" w:rsidP="00174830">
      <w:pPr>
        <w:spacing w:after="0"/>
        <w:rPr>
          <w:rFonts w:ascii="Times New Roman" w:hAnsi="Times New Roman" w:cs="Times New Roman"/>
          <w:sz w:val="24"/>
          <w:szCs w:val="24"/>
          <w:lang w:eastAsia="ru-RU"/>
        </w:rPr>
      </w:pPr>
      <w:r w:rsidRPr="00423A2E">
        <w:rPr>
          <w:rFonts w:ascii="Times New Roman" w:hAnsi="Times New Roman" w:cs="Times New Roman"/>
          <w:b/>
          <w:bCs/>
          <w:sz w:val="24"/>
          <w:szCs w:val="24"/>
          <w:lang w:eastAsia="ru-RU"/>
        </w:rPr>
        <w:t xml:space="preserve">Порядок определения победителей: </w:t>
      </w:r>
    </w:p>
    <w:p w:rsidR="00C71C4B" w:rsidRPr="00423A2E" w:rsidRDefault="00C71C4B" w:rsidP="00174830">
      <w:pPr>
        <w:spacing w:after="0"/>
        <w:rPr>
          <w:rFonts w:ascii="Times New Roman" w:hAnsi="Times New Roman" w:cs="Times New Roman"/>
          <w:sz w:val="24"/>
          <w:szCs w:val="24"/>
          <w:lang w:eastAsia="ru-RU"/>
        </w:rPr>
      </w:pPr>
      <w:r w:rsidRPr="00423A2E">
        <w:rPr>
          <w:rFonts w:ascii="Times New Roman" w:hAnsi="Times New Roman" w:cs="Times New Roman"/>
          <w:sz w:val="24"/>
          <w:szCs w:val="24"/>
          <w:lang w:eastAsia="ru-RU"/>
        </w:rPr>
        <w:t xml:space="preserve">        - 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C71C4B" w:rsidRPr="005A2067" w:rsidRDefault="00C71C4B" w:rsidP="00174830">
      <w:pPr>
        <w:spacing w:after="0"/>
        <w:rPr>
          <w:rFonts w:ascii="Times New Roman" w:hAnsi="Times New Roman" w:cs="Times New Roman"/>
          <w:sz w:val="24"/>
          <w:szCs w:val="24"/>
          <w:lang w:eastAsia="ru-RU"/>
        </w:rPr>
      </w:pPr>
      <w:r w:rsidRPr="00423A2E">
        <w:rPr>
          <w:rFonts w:ascii="Times New Roman" w:hAnsi="Times New Roman" w:cs="Times New Roman"/>
          <w:b/>
          <w:bCs/>
          <w:sz w:val="24"/>
          <w:szCs w:val="24"/>
        </w:rPr>
        <w:t>Заявки и документы претендентов на участие в продаже</w:t>
      </w:r>
      <w:r w:rsidRPr="00423A2E">
        <w:rPr>
          <w:rFonts w:ascii="Times New Roman" w:hAnsi="Times New Roman" w:cs="Times New Roman"/>
          <w:sz w:val="24"/>
          <w:szCs w:val="24"/>
        </w:rPr>
        <w:t xml:space="preserve"> </w:t>
      </w:r>
      <w:r w:rsidRPr="00423A2E">
        <w:rPr>
          <w:rFonts w:ascii="Times New Roman" w:hAnsi="Times New Roman" w:cs="Times New Roman"/>
          <w:b/>
          <w:bCs/>
          <w:sz w:val="24"/>
          <w:szCs w:val="24"/>
        </w:rPr>
        <w:t>посредством публичного предложения в электронной форме  принимаются:</w:t>
      </w:r>
      <w:r w:rsidRPr="00423A2E">
        <w:rPr>
          <w:rFonts w:ascii="Times New Roman" w:hAnsi="Times New Roman" w:cs="Times New Roman"/>
          <w:sz w:val="24"/>
          <w:szCs w:val="24"/>
        </w:rPr>
        <w:t xml:space="preserve"> в </w:t>
      </w:r>
      <w:r w:rsidRPr="00423A2E">
        <w:rPr>
          <w:rFonts w:ascii="Times New Roman" w:hAnsi="Times New Roman" w:cs="Times New Roman"/>
          <w:color w:val="000000"/>
          <w:sz w:val="24"/>
          <w:szCs w:val="24"/>
        </w:rPr>
        <w:t xml:space="preserve">электронной форме посредством системы электронного документооборота на сайте ЭП, </w:t>
      </w:r>
      <w:r w:rsidRPr="00423A2E">
        <w:rPr>
          <w:rFonts w:ascii="Times New Roman" w:hAnsi="Times New Roman" w:cs="Times New Roman"/>
          <w:sz w:val="24"/>
          <w:szCs w:val="24"/>
        </w:rPr>
        <w:t>www.rts-tender.ru</w:t>
      </w:r>
      <w:r w:rsidRPr="00423A2E">
        <w:rPr>
          <w:rFonts w:ascii="Times New Roman" w:hAnsi="Times New Roman" w:cs="Times New Roman"/>
          <w:color w:val="000000"/>
          <w:sz w:val="24"/>
          <w:szCs w:val="24"/>
        </w:rPr>
        <w:t xml:space="preserve">, через оператора ЭП, в соответствии с регламентом ЭП, в рабочие дни </w:t>
      </w:r>
      <w:r w:rsidRPr="005A2067">
        <w:rPr>
          <w:rFonts w:ascii="Times New Roman" w:hAnsi="Times New Roman" w:cs="Times New Roman"/>
          <w:b/>
          <w:bCs/>
          <w:color w:val="000000"/>
          <w:sz w:val="24"/>
          <w:szCs w:val="24"/>
        </w:rPr>
        <w:t xml:space="preserve">с </w:t>
      </w:r>
      <w:r>
        <w:rPr>
          <w:rFonts w:ascii="Times New Roman" w:hAnsi="Times New Roman" w:cs="Times New Roman"/>
          <w:b/>
          <w:bCs/>
          <w:color w:val="000000"/>
          <w:sz w:val="24"/>
          <w:szCs w:val="24"/>
        </w:rPr>
        <w:t>12</w:t>
      </w:r>
      <w:r w:rsidRPr="005A2067">
        <w:rPr>
          <w:rFonts w:ascii="Times New Roman" w:hAnsi="Times New Roman" w:cs="Times New Roman"/>
          <w:b/>
          <w:bCs/>
          <w:color w:val="000000"/>
          <w:sz w:val="24"/>
          <w:szCs w:val="24"/>
        </w:rPr>
        <w:t xml:space="preserve"> час. 00 мин. 26 ноября 2021 года по 16 час. 00 мин. 21 декабря 2021 года (время местное).</w:t>
      </w:r>
    </w:p>
    <w:p w:rsidR="00C71C4B" w:rsidRPr="00423A2E" w:rsidRDefault="00C71C4B" w:rsidP="00174830">
      <w:pPr>
        <w:spacing w:after="0" w:line="240" w:lineRule="auto"/>
        <w:jc w:val="both"/>
        <w:rPr>
          <w:rFonts w:ascii="Times New Roman" w:hAnsi="Times New Roman" w:cs="Times New Roman"/>
          <w:sz w:val="24"/>
          <w:szCs w:val="24"/>
          <w:lang w:eastAsia="ru-RU"/>
        </w:rPr>
      </w:pPr>
      <w:r w:rsidRPr="005A2067">
        <w:rPr>
          <w:rFonts w:ascii="Times New Roman" w:hAnsi="Times New Roman" w:cs="Times New Roman"/>
          <w:b/>
          <w:bCs/>
          <w:color w:val="000000"/>
          <w:sz w:val="24"/>
          <w:szCs w:val="24"/>
          <w:lang w:eastAsia="ru-RU"/>
        </w:rPr>
        <w:t>Определение участников аукциона</w:t>
      </w:r>
      <w:r w:rsidRPr="005A2067">
        <w:rPr>
          <w:rFonts w:ascii="Times New Roman" w:hAnsi="Times New Roman" w:cs="Times New Roman"/>
          <w:sz w:val="24"/>
          <w:szCs w:val="24"/>
        </w:rPr>
        <w:t xml:space="preserve"> </w:t>
      </w:r>
      <w:r w:rsidRPr="005A2067">
        <w:rPr>
          <w:rFonts w:ascii="Times New Roman" w:hAnsi="Times New Roman" w:cs="Times New Roman"/>
          <w:b/>
          <w:bCs/>
          <w:color w:val="000000"/>
          <w:sz w:val="24"/>
          <w:szCs w:val="24"/>
          <w:lang w:eastAsia="ru-RU"/>
        </w:rPr>
        <w:t xml:space="preserve">посредством публичного предложения в электронной форме состоится: </w:t>
      </w:r>
      <w:r w:rsidRPr="005A2067">
        <w:rPr>
          <w:rFonts w:ascii="Times New Roman" w:hAnsi="Times New Roman" w:cs="Times New Roman"/>
          <w:b/>
          <w:bCs/>
          <w:sz w:val="24"/>
          <w:szCs w:val="24"/>
          <w:lang w:eastAsia="ru-RU"/>
        </w:rPr>
        <w:t>23 декабря 2021 года.</w:t>
      </w:r>
    </w:p>
    <w:p w:rsidR="00C71C4B" w:rsidRPr="00423A2E" w:rsidRDefault="00C71C4B" w:rsidP="00EA3748">
      <w:p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423A2E">
        <w:rPr>
          <w:rFonts w:ascii="Times New Roman" w:hAnsi="Times New Roman" w:cs="Times New Roman"/>
          <w:color w:val="000000"/>
          <w:sz w:val="24"/>
          <w:szCs w:val="24"/>
          <w:lang w:eastAsia="ru-RU"/>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rsidR="00C71C4B" w:rsidRPr="00423A2E" w:rsidRDefault="00C71C4B" w:rsidP="00EA3748">
      <w:p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423A2E">
        <w:rPr>
          <w:rFonts w:ascii="Times New Roman" w:hAnsi="Times New Roman" w:cs="Times New Roman"/>
          <w:color w:val="000000"/>
          <w:sz w:val="24"/>
          <w:szCs w:val="24"/>
          <w:lang w:eastAsia="ru-RU"/>
        </w:rPr>
        <w:t>Претендент приобретает статус участника продажи имущества посредством публичного предложения с момента подписания протокола о признании претендентов участниками продажи.</w:t>
      </w:r>
    </w:p>
    <w:p w:rsidR="00C71C4B" w:rsidRPr="00423A2E" w:rsidRDefault="00C71C4B" w:rsidP="00CD04C0">
      <w:pPr>
        <w:spacing w:after="0" w:line="240" w:lineRule="auto"/>
        <w:ind w:firstLine="720"/>
        <w:jc w:val="both"/>
        <w:rPr>
          <w:rFonts w:ascii="Times New Roman" w:hAnsi="Times New Roman" w:cs="Times New Roman"/>
          <w:color w:val="000000"/>
          <w:sz w:val="24"/>
          <w:szCs w:val="24"/>
          <w:lang w:eastAsia="ru-RU"/>
        </w:rPr>
      </w:pPr>
      <w:r w:rsidRPr="00423A2E">
        <w:rPr>
          <w:rFonts w:ascii="Times New Roman" w:hAnsi="Times New Roman" w:cs="Times New Roman"/>
          <w:color w:val="000000"/>
          <w:sz w:val="24"/>
          <w:szCs w:val="24"/>
          <w:lang w:eastAsia="ru-RU"/>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таком  признании с указанием оснований отказа. </w:t>
      </w:r>
    </w:p>
    <w:p w:rsidR="00C71C4B" w:rsidRPr="00423A2E" w:rsidRDefault="00C71C4B" w:rsidP="00CD04C0">
      <w:pPr>
        <w:spacing w:after="0" w:line="240" w:lineRule="auto"/>
        <w:ind w:firstLine="720"/>
        <w:jc w:val="both"/>
        <w:rPr>
          <w:rFonts w:ascii="Times New Roman" w:hAnsi="Times New Roman" w:cs="Times New Roman"/>
          <w:color w:val="000000"/>
          <w:sz w:val="24"/>
          <w:szCs w:val="24"/>
          <w:lang w:eastAsia="ru-RU"/>
        </w:rPr>
      </w:pPr>
      <w:r w:rsidRPr="00423A2E">
        <w:rPr>
          <w:rFonts w:ascii="Times New Roman" w:hAnsi="Times New Roman" w:cs="Times New Roman"/>
          <w:color w:val="000000"/>
          <w:sz w:val="24"/>
          <w:szCs w:val="24"/>
          <w:lang w:eastAsia="ru-RU"/>
        </w:rPr>
        <w:t>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Российской Федерации для размещения информации о проведении торгов www.torgi.gov.ru.</w:t>
      </w:r>
    </w:p>
    <w:p w:rsidR="00C71C4B" w:rsidRDefault="00C71C4B" w:rsidP="00EA3748">
      <w:pPr>
        <w:spacing w:after="0" w:line="240" w:lineRule="auto"/>
        <w:ind w:firstLine="720"/>
        <w:jc w:val="both"/>
        <w:rPr>
          <w:rFonts w:ascii="Times New Roman" w:hAnsi="Times New Roman" w:cs="Times New Roman"/>
          <w:color w:val="000000"/>
          <w:sz w:val="24"/>
          <w:szCs w:val="24"/>
          <w:lang w:eastAsia="ru-RU"/>
        </w:rPr>
      </w:pPr>
      <w:r w:rsidRPr="00423A2E">
        <w:rPr>
          <w:rFonts w:ascii="Times New Roman" w:hAnsi="Times New Roman" w:cs="Times New Roman"/>
          <w:color w:val="000000"/>
          <w:sz w:val="24"/>
          <w:szCs w:val="24"/>
          <w:lang w:eastAsia="ru-RU"/>
        </w:rPr>
        <w:t>Проведение процедуры продажи имущества посредством публичного предложения должно состояться не позднее  третьего рабочего дня со дня определения участников, указанного в информационном сообщении о продаже имущества посредством публичного предложения.</w:t>
      </w:r>
    </w:p>
    <w:p w:rsidR="00C71C4B" w:rsidRPr="00EA3748" w:rsidRDefault="00C71C4B" w:rsidP="00EA3748">
      <w:pPr>
        <w:spacing w:after="0" w:line="240" w:lineRule="auto"/>
        <w:jc w:val="both"/>
        <w:rPr>
          <w:rFonts w:ascii="Times New Roman" w:hAnsi="Times New Roman" w:cs="Times New Roman"/>
          <w:color w:val="000000"/>
          <w:sz w:val="24"/>
          <w:szCs w:val="24"/>
          <w:lang w:eastAsia="ru-RU"/>
        </w:rPr>
      </w:pPr>
      <w:r w:rsidRPr="00423A2E">
        <w:rPr>
          <w:rFonts w:ascii="Times New Roman" w:hAnsi="Times New Roman" w:cs="Times New Roman"/>
          <w:b/>
          <w:bCs/>
          <w:sz w:val="24"/>
          <w:szCs w:val="24"/>
        </w:rPr>
        <w:t xml:space="preserve">Порядок ознакомления покупателей с иной информацией, условиями договора купли-продажи: </w:t>
      </w:r>
      <w:r w:rsidRPr="00423A2E">
        <w:rPr>
          <w:rFonts w:ascii="Times New Roman" w:hAnsi="Times New Roman" w:cs="Times New Roman"/>
          <w:sz w:val="24"/>
          <w:szCs w:val="24"/>
        </w:rPr>
        <w:t xml:space="preserve">ознакомиться с информацией о проведении продажи посредством публичного предложения в электронной форме, проектом, условиями договора купли-продажи, формой заявки, иной информацией о проводимом аукционе, а также с иными сведениями об имуществе, можно с момента начала приема заявок </w:t>
      </w:r>
      <w:r w:rsidRPr="00423A2E">
        <w:rPr>
          <w:rFonts w:ascii="Times New Roman" w:hAnsi="Times New Roman" w:cs="Times New Roman"/>
          <w:color w:val="000000"/>
          <w:sz w:val="24"/>
          <w:szCs w:val="24"/>
        </w:rPr>
        <w:t xml:space="preserve">на </w:t>
      </w:r>
      <w:r w:rsidRPr="00423A2E">
        <w:rPr>
          <w:rFonts w:ascii="Times New Roman" w:hAnsi="Times New Roman" w:cs="Times New Roman"/>
          <w:sz w:val="24"/>
          <w:szCs w:val="24"/>
        </w:rPr>
        <w:t xml:space="preserve"> официальном сайте Российской Федерации для размещения информации о проведении торгов: </w:t>
      </w:r>
      <w:r w:rsidRPr="00423A2E">
        <w:rPr>
          <w:rFonts w:ascii="Times New Roman" w:hAnsi="Times New Roman" w:cs="Times New Roman"/>
          <w:color w:val="000000"/>
          <w:sz w:val="24"/>
          <w:szCs w:val="24"/>
        </w:rPr>
        <w:t>http://torgi.gov.ru, н</w:t>
      </w:r>
      <w:r w:rsidRPr="00423A2E">
        <w:rPr>
          <w:rFonts w:ascii="Times New Roman" w:hAnsi="Times New Roman" w:cs="Times New Roman"/>
          <w:sz w:val="24"/>
          <w:szCs w:val="24"/>
        </w:rPr>
        <w:t xml:space="preserve">а официальном сайте администрации Аргаяшского муниципального района Челябинской области – </w:t>
      </w:r>
      <w:hyperlink r:id="rId6" w:history="1">
        <w:r w:rsidRPr="00423A2E">
          <w:rPr>
            <w:rStyle w:val="Hyperlink"/>
            <w:rFonts w:ascii="Times New Roman" w:hAnsi="Times New Roman" w:cs="Times New Roman"/>
            <w:sz w:val="24"/>
            <w:szCs w:val="24"/>
          </w:rPr>
          <w:t>http://argayash.ru/</w:t>
        </w:r>
      </w:hyperlink>
      <w:r w:rsidRPr="00423A2E">
        <w:rPr>
          <w:rFonts w:ascii="Times New Roman" w:hAnsi="Times New Roman" w:cs="Times New Roman"/>
          <w:sz w:val="24"/>
          <w:szCs w:val="24"/>
        </w:rPr>
        <w:t xml:space="preserve">, </w:t>
      </w:r>
      <w:r w:rsidRPr="00423A2E">
        <w:rPr>
          <w:rFonts w:ascii="Times New Roman" w:hAnsi="Times New Roman" w:cs="Times New Roman"/>
          <w:color w:val="000000"/>
          <w:sz w:val="24"/>
          <w:szCs w:val="24"/>
        </w:rPr>
        <w:t xml:space="preserve">сайте оператора электронной площадки ООО «РТС-тендер» </w:t>
      </w:r>
      <w:hyperlink r:id="rId7" w:history="1">
        <w:r w:rsidRPr="00423A2E">
          <w:rPr>
            <w:rFonts w:ascii="Times New Roman" w:hAnsi="Times New Roman" w:cs="Times New Roman"/>
            <w:color w:val="000000"/>
            <w:sz w:val="24"/>
            <w:szCs w:val="24"/>
            <w:u w:val="single"/>
          </w:rPr>
          <w:t>www.rts-tender.ru</w:t>
        </w:r>
      </w:hyperlink>
      <w:r w:rsidRPr="00423A2E">
        <w:rPr>
          <w:rFonts w:ascii="Times New Roman" w:hAnsi="Times New Roman" w:cs="Times New Roman"/>
          <w:sz w:val="24"/>
          <w:szCs w:val="24"/>
        </w:rPr>
        <w:t>, а также в Комитете по управлению имуществом Аргаяшского района, по адресу: Челябинская область, Аргаяшский район, с.Аргаяш, ул.8 Марта, д.38, каб. 306; тел. 8(35131) 2-00-29, с 08:00 до 16:00 ч., обед с 12:00 до 13:00 ч.</w:t>
      </w:r>
    </w:p>
    <w:p w:rsidR="00C71C4B" w:rsidRPr="00423A2E" w:rsidRDefault="00C71C4B" w:rsidP="001E0EAF">
      <w:pPr>
        <w:autoSpaceDE w:val="0"/>
        <w:autoSpaceDN w:val="0"/>
        <w:adjustRightInd w:val="0"/>
        <w:spacing w:after="0"/>
        <w:jc w:val="both"/>
        <w:rPr>
          <w:rFonts w:ascii="Times New Roman" w:hAnsi="Times New Roman" w:cs="Times New Roman"/>
          <w:color w:val="000000"/>
          <w:sz w:val="24"/>
          <w:szCs w:val="24"/>
        </w:rPr>
      </w:pPr>
      <w:r w:rsidRPr="00423A2E">
        <w:rPr>
          <w:rFonts w:ascii="Times New Roman" w:hAnsi="Times New Roman" w:cs="Times New Roman"/>
          <w:b/>
          <w:bCs/>
          <w:color w:val="000000"/>
          <w:sz w:val="24"/>
          <w:szCs w:val="24"/>
        </w:rPr>
        <w:t>Осмотр Объекта</w:t>
      </w:r>
      <w:r w:rsidRPr="00423A2E">
        <w:rPr>
          <w:rFonts w:ascii="Times New Roman" w:hAnsi="Times New Roman" w:cs="Times New Roman"/>
          <w:color w:val="000000"/>
          <w:sz w:val="24"/>
          <w:szCs w:val="24"/>
        </w:rPr>
        <w:t xml:space="preserve">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C71C4B" w:rsidRPr="00423A2E" w:rsidRDefault="00C71C4B" w:rsidP="001E0EAF">
      <w:pPr>
        <w:autoSpaceDE w:val="0"/>
        <w:autoSpaceDN w:val="0"/>
        <w:adjustRightInd w:val="0"/>
        <w:spacing w:after="0"/>
        <w:jc w:val="both"/>
        <w:rPr>
          <w:rFonts w:ascii="Times New Roman" w:hAnsi="Times New Roman" w:cs="Times New Roman"/>
          <w:color w:val="000000"/>
          <w:sz w:val="24"/>
          <w:szCs w:val="24"/>
        </w:rPr>
      </w:pPr>
      <w:r w:rsidRPr="00423A2E">
        <w:rPr>
          <w:rFonts w:ascii="Times New Roman" w:hAnsi="Times New Roman" w:cs="Times New Roman"/>
          <w:color w:val="000000"/>
          <w:sz w:val="24"/>
          <w:szCs w:val="24"/>
        </w:rPr>
        <w:t xml:space="preserve">Обращения могут быть направлены в любой момент до </w:t>
      </w:r>
      <w:r w:rsidRPr="00423A2E">
        <w:rPr>
          <w:rFonts w:ascii="Times New Roman" w:hAnsi="Times New Roman" w:cs="Times New Roman"/>
          <w:sz w:val="24"/>
          <w:szCs w:val="24"/>
        </w:rPr>
        <w:t>даты и времени окончания подачи (приема) Заявок</w:t>
      </w:r>
      <w:r w:rsidRPr="00423A2E">
        <w:rPr>
          <w:rFonts w:ascii="Times New Roman" w:hAnsi="Times New Roman" w:cs="Times New Roman"/>
          <w:color w:val="000000"/>
          <w:sz w:val="24"/>
          <w:szCs w:val="24"/>
        </w:rPr>
        <w:t>, указанной в п. 3 раздела 6 Информационного сообщения.</w:t>
      </w:r>
    </w:p>
    <w:p w:rsidR="00C71C4B" w:rsidRPr="00423A2E" w:rsidRDefault="00C71C4B" w:rsidP="001E0EAF">
      <w:pPr>
        <w:autoSpaceDE w:val="0"/>
        <w:autoSpaceDN w:val="0"/>
        <w:adjustRightInd w:val="0"/>
        <w:spacing w:after="0"/>
        <w:jc w:val="both"/>
        <w:rPr>
          <w:rFonts w:ascii="Times New Roman" w:hAnsi="Times New Roman" w:cs="Times New Roman"/>
          <w:color w:val="000000"/>
          <w:sz w:val="24"/>
          <w:szCs w:val="24"/>
        </w:rPr>
      </w:pPr>
      <w:r w:rsidRPr="00423A2E">
        <w:rPr>
          <w:rFonts w:ascii="Times New Roman" w:hAnsi="Times New Roman" w:cs="Times New Roman"/>
          <w:color w:val="000000"/>
          <w:sz w:val="24"/>
          <w:szCs w:val="24"/>
        </w:rPr>
        <w:t xml:space="preserve">Для осмотра Объекта, с учетом установленных сроков, лицо, желающее осмотреть Объект, направляет обращение по электронной почте </w:t>
      </w:r>
      <w:r w:rsidRPr="00423A2E">
        <w:rPr>
          <w:rFonts w:ascii="Times New Roman" w:hAnsi="Times New Roman" w:cs="Times New Roman"/>
          <w:sz w:val="24"/>
          <w:szCs w:val="24"/>
        </w:rPr>
        <w:t>74456880@</w:t>
      </w:r>
      <w:r w:rsidRPr="00423A2E">
        <w:rPr>
          <w:rFonts w:ascii="Times New Roman" w:hAnsi="Times New Roman" w:cs="Times New Roman"/>
          <w:sz w:val="24"/>
          <w:szCs w:val="24"/>
          <w:lang w:val="en-US"/>
        </w:rPr>
        <w:t>mail</w:t>
      </w:r>
      <w:r w:rsidRPr="00423A2E">
        <w:rPr>
          <w:rFonts w:ascii="Times New Roman" w:hAnsi="Times New Roman" w:cs="Times New Roman"/>
          <w:sz w:val="24"/>
          <w:szCs w:val="24"/>
        </w:rPr>
        <w:t>.</w:t>
      </w:r>
      <w:r w:rsidRPr="00423A2E">
        <w:rPr>
          <w:rFonts w:ascii="Times New Roman" w:hAnsi="Times New Roman" w:cs="Times New Roman"/>
          <w:sz w:val="24"/>
          <w:szCs w:val="24"/>
          <w:lang w:val="en-US"/>
        </w:rPr>
        <w:t>ru</w:t>
      </w:r>
      <w:r w:rsidRPr="00423A2E">
        <w:rPr>
          <w:rFonts w:ascii="Times New Roman" w:hAnsi="Times New Roman" w:cs="Times New Roman"/>
          <w:color w:val="000000"/>
          <w:sz w:val="24"/>
          <w:szCs w:val="24"/>
        </w:rPr>
        <w:t xml:space="preserve"> с указанием следующих данных:</w:t>
      </w:r>
    </w:p>
    <w:p w:rsidR="00C71C4B" w:rsidRPr="00423A2E" w:rsidRDefault="00C71C4B" w:rsidP="001E0EAF">
      <w:pPr>
        <w:autoSpaceDE w:val="0"/>
        <w:autoSpaceDN w:val="0"/>
        <w:adjustRightInd w:val="0"/>
        <w:spacing w:after="0"/>
        <w:jc w:val="both"/>
        <w:rPr>
          <w:rFonts w:ascii="Times New Roman" w:hAnsi="Times New Roman" w:cs="Times New Roman"/>
          <w:color w:val="000000"/>
          <w:sz w:val="24"/>
          <w:szCs w:val="24"/>
        </w:rPr>
      </w:pPr>
      <w:r w:rsidRPr="00423A2E">
        <w:rPr>
          <w:rFonts w:ascii="Times New Roman" w:hAnsi="Times New Roman" w:cs="Times New Roman"/>
          <w:color w:val="000000"/>
          <w:sz w:val="24"/>
          <w:szCs w:val="24"/>
        </w:rPr>
        <w:t>- тема письма: Запрос на осмотр Объекта;</w:t>
      </w:r>
    </w:p>
    <w:p w:rsidR="00C71C4B" w:rsidRPr="00423A2E" w:rsidRDefault="00C71C4B" w:rsidP="001E0EAF">
      <w:pPr>
        <w:autoSpaceDE w:val="0"/>
        <w:autoSpaceDN w:val="0"/>
        <w:adjustRightInd w:val="0"/>
        <w:spacing w:after="0"/>
        <w:jc w:val="both"/>
        <w:rPr>
          <w:rFonts w:ascii="Times New Roman" w:hAnsi="Times New Roman" w:cs="Times New Roman"/>
          <w:color w:val="000000"/>
          <w:sz w:val="24"/>
          <w:szCs w:val="24"/>
        </w:rPr>
      </w:pPr>
      <w:r w:rsidRPr="00423A2E">
        <w:rPr>
          <w:rFonts w:ascii="Times New Roman" w:hAnsi="Times New Roman" w:cs="Times New Roman"/>
          <w:color w:val="000000"/>
          <w:sz w:val="24"/>
          <w:szCs w:val="24"/>
        </w:rPr>
        <w:t>- Ф.И.О. лица, уполномоченного на осмотр Объектов (физического лица, индивидуального предпринимателя, руководителя юридического лица или их представителей);</w:t>
      </w:r>
    </w:p>
    <w:p w:rsidR="00C71C4B" w:rsidRPr="00423A2E" w:rsidRDefault="00C71C4B" w:rsidP="001E0EAF">
      <w:pPr>
        <w:autoSpaceDE w:val="0"/>
        <w:autoSpaceDN w:val="0"/>
        <w:adjustRightInd w:val="0"/>
        <w:spacing w:after="0"/>
        <w:jc w:val="both"/>
        <w:rPr>
          <w:rFonts w:ascii="Times New Roman" w:hAnsi="Times New Roman" w:cs="Times New Roman"/>
          <w:color w:val="000000"/>
          <w:sz w:val="24"/>
          <w:szCs w:val="24"/>
        </w:rPr>
      </w:pPr>
      <w:r w:rsidRPr="00423A2E">
        <w:rPr>
          <w:rFonts w:ascii="Times New Roman" w:hAnsi="Times New Roman" w:cs="Times New Roman"/>
          <w:color w:val="000000"/>
          <w:sz w:val="24"/>
          <w:szCs w:val="24"/>
        </w:rPr>
        <w:t>- наименование юридического лица (для юридического лица);</w:t>
      </w:r>
    </w:p>
    <w:p w:rsidR="00C71C4B" w:rsidRPr="00423A2E" w:rsidRDefault="00C71C4B" w:rsidP="001E0EAF">
      <w:pPr>
        <w:autoSpaceDE w:val="0"/>
        <w:autoSpaceDN w:val="0"/>
        <w:adjustRightInd w:val="0"/>
        <w:spacing w:after="0"/>
        <w:jc w:val="both"/>
        <w:rPr>
          <w:rFonts w:ascii="Times New Roman" w:hAnsi="Times New Roman" w:cs="Times New Roman"/>
          <w:color w:val="000000"/>
          <w:sz w:val="24"/>
          <w:szCs w:val="24"/>
        </w:rPr>
      </w:pPr>
      <w:r w:rsidRPr="00423A2E">
        <w:rPr>
          <w:rFonts w:ascii="Times New Roman" w:hAnsi="Times New Roman" w:cs="Times New Roman"/>
          <w:color w:val="000000"/>
          <w:sz w:val="24"/>
          <w:szCs w:val="24"/>
        </w:rPr>
        <w:t>- почтовый адрес или адрес электронной почты, контактный телефон;</w:t>
      </w:r>
    </w:p>
    <w:p w:rsidR="00C71C4B" w:rsidRPr="00423A2E" w:rsidRDefault="00C71C4B" w:rsidP="001E0EAF">
      <w:pPr>
        <w:autoSpaceDE w:val="0"/>
        <w:autoSpaceDN w:val="0"/>
        <w:adjustRightInd w:val="0"/>
        <w:spacing w:after="0"/>
        <w:jc w:val="both"/>
        <w:rPr>
          <w:rFonts w:ascii="Times New Roman" w:hAnsi="Times New Roman" w:cs="Times New Roman"/>
          <w:color w:val="000000"/>
          <w:sz w:val="24"/>
          <w:szCs w:val="24"/>
        </w:rPr>
      </w:pPr>
      <w:r w:rsidRPr="00423A2E">
        <w:rPr>
          <w:rFonts w:ascii="Times New Roman" w:hAnsi="Times New Roman" w:cs="Times New Roman"/>
          <w:color w:val="000000"/>
          <w:sz w:val="24"/>
          <w:szCs w:val="24"/>
        </w:rPr>
        <w:t>- дата аукциона;</w:t>
      </w:r>
    </w:p>
    <w:p w:rsidR="00C71C4B" w:rsidRPr="00423A2E" w:rsidRDefault="00C71C4B" w:rsidP="001E0EAF">
      <w:pPr>
        <w:autoSpaceDE w:val="0"/>
        <w:autoSpaceDN w:val="0"/>
        <w:adjustRightInd w:val="0"/>
        <w:spacing w:after="0"/>
        <w:jc w:val="both"/>
        <w:rPr>
          <w:rFonts w:ascii="Times New Roman" w:hAnsi="Times New Roman" w:cs="Times New Roman"/>
          <w:color w:val="000000"/>
          <w:sz w:val="24"/>
          <w:szCs w:val="24"/>
        </w:rPr>
      </w:pPr>
      <w:r w:rsidRPr="00423A2E">
        <w:rPr>
          <w:rFonts w:ascii="Times New Roman" w:hAnsi="Times New Roman" w:cs="Times New Roman"/>
          <w:color w:val="000000"/>
          <w:sz w:val="24"/>
          <w:szCs w:val="24"/>
        </w:rPr>
        <w:t>- № лота;</w:t>
      </w:r>
    </w:p>
    <w:p w:rsidR="00C71C4B" w:rsidRPr="00423A2E" w:rsidRDefault="00C71C4B" w:rsidP="001E0EAF">
      <w:pPr>
        <w:spacing w:after="0" w:line="240" w:lineRule="auto"/>
        <w:ind w:firstLine="709"/>
        <w:jc w:val="both"/>
        <w:rPr>
          <w:rFonts w:ascii="Times New Roman" w:hAnsi="Times New Roman" w:cs="Times New Roman"/>
          <w:b/>
          <w:bCs/>
          <w:sz w:val="24"/>
          <w:szCs w:val="24"/>
        </w:rPr>
      </w:pPr>
      <w:r w:rsidRPr="00423A2E">
        <w:rPr>
          <w:rFonts w:ascii="Times New Roman" w:hAnsi="Times New Roman" w:cs="Times New Roman"/>
          <w:color w:val="000000"/>
          <w:sz w:val="24"/>
          <w:szCs w:val="24"/>
        </w:rPr>
        <w:t>- местоположение (адрес) Объектов.</w:t>
      </w:r>
    </w:p>
    <w:p w:rsidR="00C71C4B" w:rsidRPr="00423A2E" w:rsidRDefault="00C71C4B" w:rsidP="008746EA">
      <w:pPr>
        <w:spacing w:after="0" w:line="240" w:lineRule="auto"/>
        <w:ind w:firstLine="709"/>
        <w:jc w:val="both"/>
        <w:rPr>
          <w:rFonts w:ascii="Times New Roman" w:hAnsi="Times New Roman" w:cs="Times New Roman"/>
          <w:b/>
          <w:bCs/>
          <w:sz w:val="24"/>
          <w:szCs w:val="24"/>
        </w:rPr>
      </w:pPr>
    </w:p>
    <w:p w:rsidR="00C71C4B" w:rsidRPr="00423A2E" w:rsidRDefault="00C71C4B" w:rsidP="00EA3748">
      <w:pPr>
        <w:spacing w:after="0" w:line="240" w:lineRule="auto"/>
        <w:jc w:val="both"/>
        <w:rPr>
          <w:rFonts w:ascii="Times New Roman" w:hAnsi="Times New Roman" w:cs="Times New Roman"/>
          <w:sz w:val="24"/>
          <w:szCs w:val="24"/>
        </w:rPr>
      </w:pPr>
      <w:r w:rsidRPr="00423A2E">
        <w:rPr>
          <w:rFonts w:ascii="Times New Roman" w:hAnsi="Times New Roman" w:cs="Times New Roman"/>
          <w:b/>
          <w:bCs/>
          <w:sz w:val="24"/>
          <w:szCs w:val="24"/>
        </w:rPr>
        <w:t xml:space="preserve">Ограничения участия отдельных категорий физических и юридических лиц, в приватизации имущества: </w:t>
      </w:r>
      <w:r w:rsidRPr="00423A2E">
        <w:rPr>
          <w:rFonts w:ascii="Times New Roman" w:hAnsi="Times New Roman" w:cs="Times New Roman"/>
          <w:sz w:val="24"/>
          <w:szCs w:val="24"/>
        </w:rPr>
        <w:t xml:space="preserve">покупателями приватизируемого имущества могут быть любые физические и юридические лица, за исключением: </w:t>
      </w:r>
    </w:p>
    <w:p w:rsidR="00C71C4B" w:rsidRPr="00423A2E" w:rsidRDefault="00C71C4B" w:rsidP="008746EA">
      <w:pPr>
        <w:tabs>
          <w:tab w:val="num" w:pos="540"/>
        </w:tabs>
        <w:spacing w:after="0" w:line="240" w:lineRule="auto"/>
        <w:ind w:firstLine="709"/>
        <w:jc w:val="both"/>
        <w:rPr>
          <w:rFonts w:ascii="Times New Roman" w:hAnsi="Times New Roman" w:cs="Times New Roman"/>
          <w:sz w:val="24"/>
          <w:szCs w:val="24"/>
        </w:rPr>
      </w:pPr>
      <w:r w:rsidRPr="00423A2E">
        <w:rPr>
          <w:rFonts w:ascii="Times New Roman" w:hAnsi="Times New Roman" w:cs="Times New Roman"/>
          <w:sz w:val="24"/>
          <w:szCs w:val="24"/>
        </w:rPr>
        <w:t>-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за исключением случаев, предусмотренных ст. 25 Федерального закона от 21.12.2001г. № 178-ФЗ «О приватизации государственного и муниципального имущества»;</w:t>
      </w:r>
    </w:p>
    <w:p w:rsidR="00C71C4B" w:rsidRPr="00423A2E" w:rsidRDefault="00C71C4B" w:rsidP="008746EA">
      <w:pPr>
        <w:tabs>
          <w:tab w:val="num" w:pos="540"/>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w:t>
      </w:r>
      <w:r w:rsidRPr="00423A2E">
        <w:rPr>
          <w:rFonts w:ascii="Times New Roman" w:hAnsi="Times New Roman" w:cs="Times New Roman"/>
          <w:sz w:val="24"/>
          <w:szCs w:val="24"/>
        </w:rPr>
        <w:t xml:space="preserve"> -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8" w:history="1">
        <w:r w:rsidRPr="00423A2E">
          <w:rPr>
            <w:rFonts w:ascii="Times New Roman" w:hAnsi="Times New Roman" w:cs="Times New Roman"/>
            <w:sz w:val="24"/>
            <w:szCs w:val="24"/>
            <w:u w:val="single"/>
          </w:rPr>
          <w:t>перечень</w:t>
        </w:r>
      </w:hyperlink>
      <w:r w:rsidRPr="00423A2E">
        <w:rPr>
          <w:rFonts w:ascii="Times New Roman" w:hAnsi="Times New Roman" w:cs="Times New Roman"/>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 юридических лиц, в отношении которых офшорной компанией или группой лиц, в которую входит офшорная компания, осуществляется контроль.</w:t>
      </w:r>
    </w:p>
    <w:p w:rsidR="00C71C4B" w:rsidRPr="00423A2E" w:rsidRDefault="00C71C4B" w:rsidP="00EA3748">
      <w:pPr>
        <w:tabs>
          <w:tab w:val="num" w:pos="0"/>
        </w:tabs>
        <w:spacing w:after="0" w:line="240" w:lineRule="auto"/>
        <w:jc w:val="both"/>
        <w:rPr>
          <w:rFonts w:ascii="Times New Roman" w:hAnsi="Times New Roman" w:cs="Times New Roman"/>
          <w:b/>
          <w:bCs/>
          <w:sz w:val="24"/>
          <w:szCs w:val="24"/>
        </w:rPr>
      </w:pPr>
      <w:r w:rsidRPr="00423A2E">
        <w:rPr>
          <w:rFonts w:ascii="Times New Roman" w:hAnsi="Times New Roman" w:cs="Times New Roman"/>
          <w:b/>
          <w:bCs/>
          <w:sz w:val="24"/>
          <w:szCs w:val="24"/>
        </w:rPr>
        <w:t>К участию в продаже</w:t>
      </w:r>
      <w:r w:rsidRPr="00423A2E">
        <w:rPr>
          <w:rFonts w:ascii="Times New Roman" w:hAnsi="Times New Roman" w:cs="Times New Roman"/>
          <w:sz w:val="24"/>
          <w:szCs w:val="24"/>
        </w:rPr>
        <w:t xml:space="preserve"> </w:t>
      </w:r>
      <w:r w:rsidRPr="00423A2E">
        <w:rPr>
          <w:rFonts w:ascii="Times New Roman" w:hAnsi="Times New Roman" w:cs="Times New Roman"/>
          <w:b/>
          <w:bCs/>
          <w:sz w:val="24"/>
          <w:szCs w:val="24"/>
        </w:rPr>
        <w:t>посредством публичного предложения допускаются:</w:t>
      </w:r>
      <w:r w:rsidRPr="00423A2E">
        <w:rPr>
          <w:rFonts w:ascii="Times New Roman" w:hAnsi="Times New Roman" w:cs="Times New Roman"/>
          <w:sz w:val="24"/>
          <w:szCs w:val="24"/>
        </w:rPr>
        <w:t xml:space="preserve"> физические и юридические лица, признаваемые покупателями в соответствии со ст. 5 Федерального закона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своевременно подавшие заявку на участие в аукционе, представившие надлежащим образом оформленные документы в соответствии с перечнем, установленным в настоящем сообщении, и обеспечившие поступление на счет Оператора УТП, указанный в настоящем информационном сообщении, установленной суммы задатка в порядке и сроки, предусмотренные настоящим сообщением и договором о задатке.</w:t>
      </w:r>
      <w:r w:rsidRPr="00423A2E">
        <w:rPr>
          <w:rFonts w:ascii="Times New Roman" w:hAnsi="Times New Roman" w:cs="Times New Roman"/>
          <w:b/>
          <w:bCs/>
          <w:sz w:val="24"/>
          <w:szCs w:val="24"/>
        </w:rPr>
        <w:t xml:space="preserve"> </w:t>
      </w:r>
    </w:p>
    <w:p w:rsidR="00C71C4B" w:rsidRPr="00423A2E" w:rsidRDefault="00C71C4B" w:rsidP="008746EA">
      <w:pPr>
        <w:tabs>
          <w:tab w:val="num" w:pos="0"/>
        </w:tabs>
        <w:spacing w:after="0" w:line="240" w:lineRule="auto"/>
        <w:ind w:firstLine="709"/>
        <w:jc w:val="both"/>
        <w:rPr>
          <w:rFonts w:ascii="Times New Roman" w:hAnsi="Times New Roman" w:cs="Times New Roman"/>
          <w:sz w:val="24"/>
          <w:szCs w:val="24"/>
        </w:rPr>
      </w:pPr>
      <w:r w:rsidRPr="00423A2E">
        <w:rPr>
          <w:rFonts w:ascii="Times New Roman" w:hAnsi="Times New Roman" w:cs="Times New Roman"/>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w:t>
      </w:r>
      <w:r w:rsidRPr="00423A2E">
        <w:rPr>
          <w:rFonts w:ascii="Times New Roman" w:hAnsi="Times New Roman" w:cs="Times New Roman"/>
          <w:color w:val="FF0000"/>
          <w:sz w:val="24"/>
          <w:szCs w:val="24"/>
        </w:rPr>
        <w:t xml:space="preserve"> </w:t>
      </w:r>
      <w:r w:rsidRPr="00423A2E">
        <w:rPr>
          <w:rFonts w:ascii="Times New Roman" w:hAnsi="Times New Roman" w:cs="Times New Roman"/>
          <w:sz w:val="24"/>
          <w:szCs w:val="24"/>
        </w:rPr>
        <w:t>документов, предусмотренных Федеральным законом о приватизации.</w:t>
      </w:r>
    </w:p>
    <w:p w:rsidR="00C71C4B" w:rsidRPr="00423A2E" w:rsidRDefault="00C71C4B" w:rsidP="00EA3748">
      <w:pPr>
        <w:spacing w:after="0" w:line="240" w:lineRule="auto"/>
        <w:jc w:val="both"/>
        <w:rPr>
          <w:rFonts w:ascii="Times New Roman" w:hAnsi="Times New Roman" w:cs="Times New Roman"/>
          <w:sz w:val="24"/>
          <w:szCs w:val="24"/>
          <w:lang w:eastAsia="ru-RU"/>
        </w:rPr>
      </w:pPr>
      <w:r w:rsidRPr="00423A2E">
        <w:rPr>
          <w:rFonts w:ascii="Times New Roman" w:hAnsi="Times New Roman" w:cs="Times New Roman"/>
          <w:b/>
          <w:bCs/>
          <w:sz w:val="24"/>
          <w:szCs w:val="24"/>
          <w:lang w:eastAsia="ru-RU"/>
        </w:rPr>
        <w:t>Перечень документов, представляемых покупателем для участия в продаже посредством публичного предложения по продаже имущества</w:t>
      </w:r>
      <w:r w:rsidRPr="00423A2E">
        <w:rPr>
          <w:rFonts w:ascii="Times New Roman" w:hAnsi="Times New Roman" w:cs="Times New Roman"/>
          <w:sz w:val="24"/>
          <w:szCs w:val="24"/>
          <w:lang w:eastAsia="ru-RU"/>
        </w:rPr>
        <w:t xml:space="preserve">: </w:t>
      </w:r>
    </w:p>
    <w:p w:rsidR="00C71C4B" w:rsidRPr="00423A2E" w:rsidRDefault="00C71C4B" w:rsidP="008746EA">
      <w:pPr>
        <w:numPr>
          <w:ilvl w:val="0"/>
          <w:numId w:val="2"/>
        </w:numPr>
        <w:spacing w:after="0" w:line="240" w:lineRule="auto"/>
        <w:ind w:hanging="502"/>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Заявка на участие в продаже в электронной форме;</w:t>
      </w:r>
    </w:p>
    <w:p w:rsidR="00C71C4B" w:rsidRPr="00423A2E" w:rsidRDefault="00C71C4B" w:rsidP="008746EA">
      <w:pPr>
        <w:spacing w:after="0" w:line="240" w:lineRule="auto"/>
        <w:ind w:firstLine="709"/>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 xml:space="preserve">Одно лицо имеет право подать только одну заявку. </w:t>
      </w:r>
    </w:p>
    <w:p w:rsidR="00C71C4B" w:rsidRPr="00423A2E" w:rsidRDefault="00C71C4B" w:rsidP="008746EA">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При приеме заявок от претендентов ЭП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C71C4B" w:rsidRPr="00423A2E" w:rsidRDefault="00C71C4B" w:rsidP="008746EA">
      <w:pPr>
        <w:tabs>
          <w:tab w:val="num" w:pos="0"/>
        </w:tabs>
        <w:spacing w:after="0" w:line="240" w:lineRule="auto"/>
        <w:ind w:firstLine="709"/>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В течение одного часа со времени поступления заявки ЭП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71C4B" w:rsidRPr="00423A2E" w:rsidRDefault="00C71C4B" w:rsidP="008746EA">
      <w:pPr>
        <w:tabs>
          <w:tab w:val="num" w:pos="0"/>
        </w:tabs>
        <w:spacing w:after="0" w:line="240" w:lineRule="auto"/>
        <w:ind w:firstLine="709"/>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Заявки, поступившие по истечении срока их приема, возвращаются претенденту или его уполномоченному представителю вместе с описью, на которой делается отметка об отказе в принятии документов.</w:t>
      </w:r>
    </w:p>
    <w:p w:rsidR="00C71C4B" w:rsidRPr="00423A2E" w:rsidRDefault="00C71C4B" w:rsidP="008746EA">
      <w:pPr>
        <w:tabs>
          <w:tab w:val="num" w:pos="0"/>
        </w:tabs>
        <w:spacing w:after="0" w:line="240" w:lineRule="auto"/>
        <w:ind w:firstLine="851"/>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Заявка считается принятой, если ей присвоен регистрационный номер, о чем на заявке делается соответствующая отметка.</w:t>
      </w:r>
    </w:p>
    <w:p w:rsidR="00C71C4B" w:rsidRPr="00423A2E" w:rsidRDefault="00C71C4B" w:rsidP="008746EA">
      <w:pPr>
        <w:spacing w:after="0" w:line="240" w:lineRule="auto"/>
        <w:ind w:firstLine="851"/>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Заявки подаются и принимаются одновременно с полным комплектом требуемых для участия в аукционе документов, оформленных надлежащим образом.</w:t>
      </w:r>
    </w:p>
    <w:p w:rsidR="00C71C4B" w:rsidRPr="00423A2E" w:rsidRDefault="00C71C4B" w:rsidP="008746EA">
      <w:pPr>
        <w:spacing w:after="0" w:line="240" w:lineRule="auto"/>
        <w:ind w:firstLine="851"/>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Одновременно с заявкой претенденты представляют следующие документы:</w:t>
      </w:r>
    </w:p>
    <w:p w:rsidR="00C71C4B" w:rsidRPr="00423A2E" w:rsidRDefault="00C71C4B" w:rsidP="008746EA">
      <w:pPr>
        <w:spacing w:after="0" w:line="240" w:lineRule="auto"/>
        <w:ind w:firstLine="851"/>
        <w:jc w:val="both"/>
        <w:rPr>
          <w:rFonts w:ascii="Times New Roman" w:hAnsi="Times New Roman" w:cs="Times New Roman"/>
          <w:b/>
          <w:bCs/>
          <w:i/>
          <w:iCs/>
          <w:sz w:val="24"/>
          <w:szCs w:val="24"/>
          <w:lang w:eastAsia="ru-RU"/>
        </w:rPr>
      </w:pPr>
      <w:r w:rsidRPr="00423A2E">
        <w:rPr>
          <w:rFonts w:ascii="Times New Roman" w:hAnsi="Times New Roman" w:cs="Times New Roman"/>
          <w:b/>
          <w:bCs/>
          <w:i/>
          <w:iCs/>
          <w:sz w:val="24"/>
          <w:szCs w:val="24"/>
          <w:lang w:eastAsia="ru-RU"/>
        </w:rPr>
        <w:t>Юридические лица:</w:t>
      </w:r>
    </w:p>
    <w:p w:rsidR="00C71C4B" w:rsidRPr="00423A2E" w:rsidRDefault="00C71C4B" w:rsidP="008746EA">
      <w:pPr>
        <w:spacing w:after="0" w:line="240" w:lineRule="auto"/>
        <w:ind w:firstLine="851"/>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Заверенные копии учредительных документов;</w:t>
      </w:r>
    </w:p>
    <w:p w:rsidR="00C71C4B" w:rsidRPr="00423A2E" w:rsidRDefault="00C71C4B" w:rsidP="008746EA">
      <w:pPr>
        <w:spacing w:after="0" w:line="240" w:lineRule="auto"/>
        <w:ind w:firstLine="851"/>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C71C4B" w:rsidRPr="00423A2E" w:rsidRDefault="00C71C4B" w:rsidP="008746EA">
      <w:pPr>
        <w:spacing w:after="0" w:line="240" w:lineRule="auto"/>
        <w:ind w:firstLine="851"/>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Документ, который подтверждает полномочия руководителя юридического лица на осуществлении действий от имени юридического лица (копия решения о назначении этого лица или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71C4B" w:rsidRPr="00423A2E" w:rsidRDefault="00C71C4B" w:rsidP="008746EA">
      <w:pPr>
        <w:spacing w:after="0" w:line="240" w:lineRule="auto"/>
        <w:ind w:firstLine="851"/>
        <w:jc w:val="both"/>
        <w:rPr>
          <w:rFonts w:ascii="Times New Roman" w:hAnsi="Times New Roman" w:cs="Times New Roman"/>
          <w:sz w:val="24"/>
          <w:szCs w:val="24"/>
          <w:lang w:eastAsia="ru-RU"/>
        </w:rPr>
      </w:pPr>
      <w:r w:rsidRPr="00423A2E">
        <w:rPr>
          <w:rFonts w:ascii="Times New Roman" w:hAnsi="Times New Roman" w:cs="Times New Roman"/>
          <w:b/>
          <w:bCs/>
          <w:i/>
          <w:iCs/>
          <w:sz w:val="24"/>
          <w:szCs w:val="24"/>
          <w:lang w:eastAsia="ru-RU"/>
        </w:rPr>
        <w:t>Физические лица</w:t>
      </w:r>
      <w:r w:rsidRPr="00423A2E">
        <w:rPr>
          <w:rFonts w:ascii="Times New Roman" w:hAnsi="Times New Roman" w:cs="Times New Roman"/>
          <w:sz w:val="24"/>
          <w:szCs w:val="24"/>
          <w:lang w:eastAsia="ru-RU"/>
        </w:rPr>
        <w:t xml:space="preserve"> предъявляют документ, удостоверяющий личность, или представляют копии всех его листов.</w:t>
      </w:r>
    </w:p>
    <w:p w:rsidR="00C71C4B" w:rsidRPr="00423A2E" w:rsidRDefault="00C71C4B" w:rsidP="008746EA">
      <w:pPr>
        <w:spacing w:after="0" w:line="240" w:lineRule="auto"/>
        <w:ind w:firstLine="851"/>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p>
    <w:p w:rsidR="00C71C4B" w:rsidRPr="00423A2E" w:rsidRDefault="00C71C4B" w:rsidP="008746EA">
      <w:pPr>
        <w:spacing w:after="0" w:line="240" w:lineRule="auto"/>
        <w:ind w:firstLine="851"/>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C71C4B" w:rsidRPr="00423A2E" w:rsidRDefault="00C71C4B" w:rsidP="008746EA">
      <w:pPr>
        <w:spacing w:after="0" w:line="240" w:lineRule="auto"/>
        <w:ind w:firstLine="851"/>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C71C4B" w:rsidRPr="00423A2E" w:rsidRDefault="00C71C4B" w:rsidP="00EA3748">
      <w:pPr>
        <w:spacing w:after="0" w:line="240" w:lineRule="auto"/>
        <w:jc w:val="both"/>
        <w:rPr>
          <w:rFonts w:ascii="Times New Roman" w:hAnsi="Times New Roman" w:cs="Times New Roman"/>
          <w:b/>
          <w:bCs/>
          <w:sz w:val="24"/>
          <w:szCs w:val="24"/>
          <w:lang w:eastAsia="ru-RU"/>
        </w:rPr>
      </w:pPr>
      <w:r w:rsidRPr="00423A2E">
        <w:rPr>
          <w:rFonts w:ascii="Times New Roman" w:hAnsi="Times New Roman" w:cs="Times New Roman"/>
          <w:b/>
          <w:bCs/>
          <w:sz w:val="24"/>
          <w:szCs w:val="24"/>
          <w:lang w:eastAsia="ru-RU"/>
        </w:rPr>
        <w:t>Для участия в продаже посредством публичного предложения претендент вносит задаток.</w:t>
      </w:r>
    </w:p>
    <w:p w:rsidR="00C71C4B" w:rsidRPr="00423A2E" w:rsidRDefault="00C71C4B" w:rsidP="00AA6741">
      <w:pPr>
        <w:pStyle w:val="Default"/>
        <w:ind w:firstLine="708"/>
        <w:jc w:val="both"/>
        <w:rPr>
          <w:rFonts w:ascii="Times New Roman" w:hAnsi="Times New Roman" w:cs="Times New Roman"/>
          <w:color w:val="auto"/>
        </w:rPr>
      </w:pPr>
      <w:r w:rsidRPr="00423A2E">
        <w:rPr>
          <w:rFonts w:ascii="Times New Roman" w:hAnsi="Times New Roman" w:cs="Times New Roman"/>
          <w:color w:val="auto"/>
        </w:rPr>
        <w:t xml:space="preserve">Порядок перечисления (либо возврата) задатка установлен Соглашением о гарантийном обеспечении на электронной площадке «РТС-тендер» Имущественные торги, размещенном в разделе «Документы электронной площадки «РТС-тендер» для проведения имущественных торгов». </w:t>
      </w:r>
    </w:p>
    <w:p w:rsidR="00C71C4B" w:rsidRPr="00423A2E" w:rsidRDefault="00C71C4B" w:rsidP="00AA6741">
      <w:pPr>
        <w:autoSpaceDE w:val="0"/>
        <w:autoSpaceDN w:val="0"/>
        <w:adjustRightInd w:val="0"/>
        <w:ind w:firstLine="708"/>
        <w:jc w:val="both"/>
        <w:rPr>
          <w:rFonts w:ascii="Times New Roman" w:hAnsi="Times New Roman" w:cs="Times New Roman"/>
          <w:sz w:val="24"/>
          <w:szCs w:val="24"/>
        </w:rPr>
      </w:pPr>
      <w:r w:rsidRPr="00423A2E">
        <w:rPr>
          <w:rFonts w:ascii="Times New Roman" w:hAnsi="Times New Roman" w:cs="Times New Roman"/>
          <w:sz w:val="24"/>
          <w:szCs w:val="24"/>
        </w:rPr>
        <w:t>Гарантийное обеспечение перечисляется претендентом на следующие реквизиты организатора продажи: Получатель: ООО «РТС-тендер», ИНН: 7710357167, КПП: 773001001, банк получателя: Московский филиал ПАО «СОВКОМБАНК» г. Москва, расчетный счет: 40702810600005001156, корреспондентский счет: 30101810945250000967, БИК: 044525967. Назначение платежа: Внесение гарантийного обеспечения по соглашению о внесении гарантийного обеспечения, № аналитического счета _________, без НДС.</w:t>
      </w:r>
    </w:p>
    <w:p w:rsidR="00C71C4B" w:rsidRPr="00423A2E" w:rsidRDefault="00C71C4B" w:rsidP="00AA6741">
      <w:pPr>
        <w:autoSpaceDE w:val="0"/>
        <w:autoSpaceDN w:val="0"/>
        <w:adjustRightInd w:val="0"/>
        <w:jc w:val="both"/>
        <w:rPr>
          <w:rFonts w:ascii="Times New Roman" w:hAnsi="Times New Roman" w:cs="Times New Roman"/>
          <w:sz w:val="24"/>
          <w:szCs w:val="24"/>
        </w:rPr>
      </w:pPr>
      <w:r w:rsidRPr="00423A2E">
        <w:rPr>
          <w:rFonts w:ascii="Times New Roman" w:hAnsi="Times New Roman" w:cs="Times New Roman"/>
          <w:sz w:val="24"/>
          <w:szCs w:val="24"/>
        </w:rPr>
        <w:t>2) Претендент обеспечивает поступление задатка</w:t>
      </w:r>
      <w:r w:rsidRPr="00423A2E">
        <w:rPr>
          <w:rFonts w:ascii="Times New Roman" w:hAnsi="Times New Roman" w:cs="Times New Roman"/>
          <w:i/>
          <w:iCs/>
          <w:sz w:val="24"/>
          <w:szCs w:val="24"/>
        </w:rPr>
        <w:t xml:space="preserve"> </w:t>
      </w:r>
      <w:r w:rsidRPr="00423A2E">
        <w:rPr>
          <w:rFonts w:ascii="Times New Roman" w:hAnsi="Times New Roman" w:cs="Times New Roman"/>
          <w:sz w:val="24"/>
          <w:szCs w:val="24"/>
        </w:rPr>
        <w:t xml:space="preserve">в срок с </w:t>
      </w:r>
      <w:r w:rsidRPr="00EA3748">
        <w:rPr>
          <w:rFonts w:ascii="Times New Roman" w:hAnsi="Times New Roman" w:cs="Times New Roman"/>
          <w:b/>
          <w:bCs/>
          <w:sz w:val="24"/>
          <w:szCs w:val="24"/>
        </w:rPr>
        <w:t>26.11.2021 г. по 21.12.2021 г;</w:t>
      </w:r>
    </w:p>
    <w:p w:rsidR="00C71C4B" w:rsidRPr="00423A2E" w:rsidRDefault="00C71C4B" w:rsidP="00AA6741">
      <w:pPr>
        <w:autoSpaceDE w:val="0"/>
        <w:autoSpaceDN w:val="0"/>
        <w:adjustRightInd w:val="0"/>
        <w:jc w:val="both"/>
        <w:rPr>
          <w:rFonts w:ascii="Times New Roman" w:hAnsi="Times New Roman" w:cs="Times New Roman"/>
          <w:sz w:val="24"/>
          <w:szCs w:val="24"/>
        </w:rPr>
      </w:pPr>
      <w:r w:rsidRPr="00423A2E">
        <w:rPr>
          <w:rFonts w:ascii="Times New Roman" w:hAnsi="Times New Roman" w:cs="Times New Roman"/>
          <w:sz w:val="24"/>
          <w:szCs w:val="24"/>
        </w:rPr>
        <w:t xml:space="preserve">3) Порядок внесения задатка определяется регламентом работы </w:t>
      </w:r>
      <w:r w:rsidRPr="00423A2E">
        <w:rPr>
          <w:rFonts w:ascii="Times New Roman" w:hAnsi="Times New Roman" w:cs="Times New Roman"/>
          <w:color w:val="000000"/>
          <w:sz w:val="24"/>
          <w:szCs w:val="24"/>
        </w:rPr>
        <w:t xml:space="preserve">электронной площадки </w:t>
      </w:r>
      <w:r w:rsidRPr="00423A2E">
        <w:rPr>
          <w:rFonts w:ascii="Times New Roman" w:hAnsi="Times New Roman" w:cs="Times New Roman"/>
          <w:sz w:val="24"/>
          <w:szCs w:val="24"/>
        </w:rPr>
        <w:t>www.rts-tender.ru;</w:t>
      </w:r>
    </w:p>
    <w:p w:rsidR="00C71C4B" w:rsidRPr="00423A2E" w:rsidRDefault="00C71C4B" w:rsidP="00AA6741">
      <w:pPr>
        <w:autoSpaceDE w:val="0"/>
        <w:autoSpaceDN w:val="0"/>
        <w:adjustRightInd w:val="0"/>
        <w:jc w:val="both"/>
        <w:rPr>
          <w:rFonts w:ascii="Times New Roman" w:hAnsi="Times New Roman" w:cs="Times New Roman"/>
          <w:sz w:val="24"/>
          <w:szCs w:val="24"/>
        </w:rPr>
      </w:pPr>
      <w:r w:rsidRPr="00423A2E">
        <w:rPr>
          <w:rFonts w:ascii="Times New Roman" w:hAnsi="Times New Roman" w:cs="Times New Roman"/>
          <w:sz w:val="24"/>
          <w:szCs w:val="24"/>
        </w:rPr>
        <w:t>С момента перечисления претендентом задатка, договор о задатке считается заключенным в установленном порядке;</w:t>
      </w:r>
    </w:p>
    <w:p w:rsidR="00C71C4B" w:rsidRPr="00423A2E" w:rsidRDefault="00C71C4B" w:rsidP="00EA3748">
      <w:pPr>
        <w:spacing w:after="0" w:line="240" w:lineRule="auto"/>
        <w:jc w:val="both"/>
        <w:rPr>
          <w:rFonts w:ascii="Times New Roman" w:hAnsi="Times New Roman" w:cs="Times New Roman"/>
          <w:sz w:val="24"/>
          <w:szCs w:val="24"/>
          <w:lang w:eastAsia="ru-RU"/>
        </w:rPr>
      </w:pPr>
      <w:r w:rsidRPr="00423A2E">
        <w:rPr>
          <w:rFonts w:ascii="Times New Roman" w:hAnsi="Times New Roman" w:cs="Times New Roman"/>
          <w:b/>
          <w:bCs/>
          <w:sz w:val="24"/>
          <w:szCs w:val="24"/>
          <w:lang w:eastAsia="ru-RU"/>
        </w:rPr>
        <w:t>Задаток возвращается</w:t>
      </w:r>
      <w:r w:rsidRPr="00423A2E">
        <w:rPr>
          <w:rFonts w:ascii="Times New Roman" w:hAnsi="Times New Roman" w:cs="Times New Roman"/>
          <w:sz w:val="24"/>
          <w:szCs w:val="24"/>
          <w:lang w:eastAsia="ru-RU"/>
        </w:rPr>
        <w:t>:</w:t>
      </w:r>
    </w:p>
    <w:p w:rsidR="00C71C4B" w:rsidRPr="00423A2E" w:rsidRDefault="00C71C4B" w:rsidP="00CB27B3">
      <w:pPr>
        <w:spacing w:after="0" w:line="240" w:lineRule="auto"/>
        <w:ind w:firstLine="851"/>
        <w:jc w:val="both"/>
        <w:rPr>
          <w:rFonts w:ascii="Times New Roman" w:hAnsi="Times New Roman" w:cs="Times New Roman"/>
          <w:sz w:val="24"/>
          <w:szCs w:val="24"/>
        </w:rPr>
      </w:pPr>
      <w:r w:rsidRPr="00423A2E">
        <w:rPr>
          <w:rFonts w:ascii="Times New Roman" w:hAnsi="Times New Roman" w:cs="Times New Roman"/>
          <w:sz w:val="24"/>
          <w:szCs w:val="24"/>
        </w:rPr>
        <w:t>-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rsidR="00C71C4B" w:rsidRPr="00423A2E" w:rsidRDefault="00C71C4B" w:rsidP="00CB27B3">
      <w:pPr>
        <w:spacing w:after="0" w:line="240" w:lineRule="auto"/>
        <w:ind w:firstLine="851"/>
        <w:jc w:val="both"/>
        <w:rPr>
          <w:rFonts w:ascii="Times New Roman" w:hAnsi="Times New Roman" w:cs="Times New Roman"/>
          <w:sz w:val="24"/>
          <w:szCs w:val="24"/>
        </w:rPr>
      </w:pPr>
      <w:r w:rsidRPr="00423A2E">
        <w:rPr>
          <w:rFonts w:ascii="Times New Roman" w:hAnsi="Times New Roman" w:cs="Times New Roman"/>
          <w:sz w:val="24"/>
          <w:szCs w:val="24"/>
        </w:rPr>
        <w:t>-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C71C4B" w:rsidRPr="00423A2E" w:rsidRDefault="00C71C4B" w:rsidP="00CB27B3">
      <w:pPr>
        <w:spacing w:after="0" w:line="240" w:lineRule="auto"/>
        <w:ind w:firstLine="851"/>
        <w:jc w:val="both"/>
        <w:rPr>
          <w:rFonts w:ascii="Times New Roman" w:hAnsi="Times New Roman" w:cs="Times New Roman"/>
          <w:sz w:val="24"/>
          <w:szCs w:val="24"/>
        </w:rPr>
      </w:pPr>
      <w:r w:rsidRPr="00423A2E">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 </w:t>
      </w:r>
    </w:p>
    <w:p w:rsidR="00C71C4B" w:rsidRPr="00423A2E" w:rsidRDefault="00C71C4B" w:rsidP="00EA3748">
      <w:pPr>
        <w:spacing w:after="0" w:line="240" w:lineRule="auto"/>
        <w:jc w:val="both"/>
        <w:rPr>
          <w:rFonts w:ascii="Times New Roman" w:hAnsi="Times New Roman" w:cs="Times New Roman"/>
          <w:sz w:val="24"/>
          <w:szCs w:val="24"/>
          <w:lang w:eastAsia="ru-RU"/>
        </w:rPr>
      </w:pPr>
      <w:r w:rsidRPr="00423A2E">
        <w:rPr>
          <w:rFonts w:ascii="Times New Roman" w:hAnsi="Times New Roman" w:cs="Times New Roman"/>
          <w:b/>
          <w:bCs/>
          <w:sz w:val="24"/>
          <w:szCs w:val="24"/>
          <w:lang w:eastAsia="ru-RU"/>
        </w:rPr>
        <w:t xml:space="preserve">Договор купли - продажи с победителем аукциона: </w:t>
      </w:r>
      <w:r w:rsidRPr="00423A2E">
        <w:rPr>
          <w:rFonts w:ascii="Times New Roman" w:hAnsi="Times New Roman" w:cs="Times New Roman"/>
          <w:sz w:val="24"/>
          <w:szCs w:val="24"/>
          <w:lang w:eastAsia="ru-RU"/>
        </w:rPr>
        <w:t>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p>
    <w:p w:rsidR="00C71C4B" w:rsidRPr="00423A2E" w:rsidRDefault="00C71C4B" w:rsidP="00EA3748">
      <w:pPr>
        <w:spacing w:after="0" w:line="240" w:lineRule="auto"/>
        <w:jc w:val="both"/>
        <w:rPr>
          <w:rFonts w:ascii="Times New Roman" w:hAnsi="Times New Roman" w:cs="Times New Roman"/>
          <w:sz w:val="24"/>
          <w:szCs w:val="24"/>
        </w:rPr>
      </w:pPr>
      <w:r w:rsidRPr="00423A2E">
        <w:rPr>
          <w:rFonts w:ascii="Times New Roman" w:hAnsi="Times New Roman" w:cs="Times New Roman"/>
          <w:b/>
          <w:bCs/>
          <w:sz w:val="24"/>
          <w:szCs w:val="24"/>
        </w:rPr>
        <w:t>Форма платежа</w:t>
      </w:r>
      <w:r w:rsidRPr="00423A2E">
        <w:rPr>
          <w:rFonts w:ascii="Times New Roman" w:hAnsi="Times New Roman" w:cs="Times New Roman"/>
          <w:sz w:val="24"/>
          <w:szCs w:val="24"/>
        </w:rPr>
        <w:t xml:space="preserve"> - единовременно в течение 30 дней со дня заключения договора купли-продажи. </w:t>
      </w:r>
    </w:p>
    <w:p w:rsidR="00C71C4B" w:rsidRDefault="00C71C4B" w:rsidP="00EA3748">
      <w:pPr>
        <w:spacing w:after="0" w:line="240" w:lineRule="auto"/>
        <w:jc w:val="both"/>
        <w:rPr>
          <w:rFonts w:ascii="Times New Roman" w:hAnsi="Times New Roman" w:cs="Times New Roman"/>
          <w:b/>
          <w:bCs/>
          <w:sz w:val="24"/>
          <w:szCs w:val="24"/>
          <w:lang w:eastAsia="ru-RU"/>
        </w:rPr>
      </w:pPr>
      <w:r w:rsidRPr="00423A2E">
        <w:rPr>
          <w:rFonts w:ascii="Times New Roman" w:hAnsi="Times New Roman" w:cs="Times New Roman"/>
          <w:b/>
          <w:bCs/>
          <w:sz w:val="24"/>
          <w:szCs w:val="24"/>
          <w:lang w:eastAsia="ru-RU"/>
        </w:rPr>
        <w:t>РЕКВИЗИТЫ СЧЕТОВ ДЛЯ ОПЛАТЫ ИМУЩЕСТВА</w:t>
      </w:r>
      <w:r>
        <w:rPr>
          <w:rFonts w:ascii="Times New Roman" w:hAnsi="Times New Roman" w:cs="Times New Roman"/>
          <w:b/>
          <w:bCs/>
          <w:sz w:val="24"/>
          <w:szCs w:val="24"/>
          <w:lang w:eastAsia="ru-RU"/>
        </w:rPr>
        <w:t xml:space="preserve"> </w:t>
      </w:r>
      <w:r w:rsidRPr="00423A2E">
        <w:rPr>
          <w:rFonts w:ascii="Times New Roman" w:hAnsi="Times New Roman" w:cs="Times New Roman"/>
          <w:b/>
          <w:bCs/>
          <w:sz w:val="24"/>
          <w:szCs w:val="24"/>
          <w:lang w:eastAsia="ru-RU"/>
        </w:rPr>
        <w:t>ПО ДОГОВОРУ КУПЛИ-ПРОДАЖИ:</w:t>
      </w:r>
    </w:p>
    <w:p w:rsidR="00C71C4B" w:rsidRPr="00EA3748" w:rsidRDefault="00C71C4B" w:rsidP="00EA3748">
      <w:pPr>
        <w:spacing w:after="0" w:line="240" w:lineRule="auto"/>
        <w:jc w:val="both"/>
        <w:rPr>
          <w:rFonts w:ascii="Times New Roman" w:hAnsi="Times New Roman" w:cs="Times New Roman"/>
          <w:b/>
          <w:bCs/>
          <w:sz w:val="24"/>
          <w:szCs w:val="24"/>
          <w:lang w:eastAsia="ru-RU"/>
        </w:rPr>
      </w:pPr>
      <w:r w:rsidRPr="00667A82">
        <w:rPr>
          <w:rFonts w:ascii="Times New Roman" w:hAnsi="Times New Roman" w:cs="Times New Roman"/>
          <w:b/>
          <w:bCs/>
          <w:sz w:val="24"/>
          <w:szCs w:val="24"/>
          <w:lang w:eastAsia="ru-RU"/>
        </w:rPr>
        <w:t>Получатель:</w:t>
      </w:r>
      <w:r w:rsidRPr="00667A82">
        <w:rPr>
          <w:rFonts w:ascii="Times New Roman" w:hAnsi="Times New Roman" w:cs="Times New Roman"/>
          <w:color w:val="FF0000"/>
          <w:sz w:val="24"/>
          <w:szCs w:val="24"/>
        </w:rPr>
        <w:t xml:space="preserve"> </w:t>
      </w:r>
      <w:r w:rsidRPr="00667A82">
        <w:rPr>
          <w:rFonts w:ascii="Times New Roman" w:hAnsi="Times New Roman" w:cs="Times New Roman"/>
          <w:sz w:val="24"/>
          <w:szCs w:val="24"/>
        </w:rPr>
        <w:t>УФК по Челябинской области (Комитет по управлению имуществом Аргаяшского района) ИНН:7426006149 БИК:047501001 КПП 746001001 ОКТМО 75606412  КБК 53811402053050000410  счет 03231643756060006900 р/сч  40101810400000010801  л/с 04693023850 Отделение Челябинск Банка России/УФК по Челябинской области г.Челябинск</w:t>
      </w:r>
    </w:p>
    <w:p w:rsidR="00C71C4B" w:rsidRPr="00423A2E" w:rsidRDefault="00C71C4B"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Доступ к закрытой части электронной площадки (далее ЭП) предоставляется только зарегистрированным Участникам ЭП. Порядок регистрации Участников ЭП, подачи заявки на участие в аукционе и проведения аукциона (далее Порядок) представлен ниже.</w:t>
      </w:r>
    </w:p>
    <w:p w:rsidR="00C71C4B" w:rsidRPr="00423A2E" w:rsidRDefault="00C71C4B" w:rsidP="00EA3748">
      <w:pPr>
        <w:autoSpaceDE w:val="0"/>
        <w:autoSpaceDN w:val="0"/>
        <w:adjustRightInd w:val="0"/>
        <w:spacing w:after="0" w:line="23" w:lineRule="atLeast"/>
        <w:jc w:val="both"/>
        <w:rPr>
          <w:rFonts w:ascii="Times New Roman" w:hAnsi="Times New Roman" w:cs="Times New Roman"/>
          <w:b/>
          <w:bCs/>
          <w:sz w:val="24"/>
          <w:szCs w:val="24"/>
          <w:lang w:eastAsia="ru-RU"/>
        </w:rPr>
      </w:pPr>
      <w:r w:rsidRPr="00423A2E">
        <w:rPr>
          <w:rFonts w:ascii="Times New Roman" w:hAnsi="Times New Roman" w:cs="Times New Roman"/>
          <w:b/>
          <w:bCs/>
          <w:sz w:val="24"/>
          <w:szCs w:val="24"/>
          <w:lang w:eastAsia="ru-RU"/>
        </w:rPr>
        <w:t>Порядок регистрации Участников на участие в продаже посредством публичного предложения на ЭП:</w:t>
      </w:r>
    </w:p>
    <w:p w:rsidR="00C71C4B" w:rsidRPr="00423A2E" w:rsidRDefault="00C71C4B"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 xml:space="preserve">1. Оператор электронной площадки - </w:t>
      </w:r>
      <w:r w:rsidRPr="00423A2E">
        <w:rPr>
          <w:rFonts w:ascii="Times New Roman" w:hAnsi="Times New Roman" w:cs="Times New Roman"/>
          <w:sz w:val="24"/>
          <w:szCs w:val="24"/>
        </w:rPr>
        <w:t>Общество с ограниченной ответственностью «РТС-тендер» (ООО «РТС-тендер»)</w:t>
      </w:r>
      <w:r w:rsidRPr="00423A2E">
        <w:rPr>
          <w:rFonts w:ascii="Times New Roman" w:hAnsi="Times New Roman" w:cs="Times New Roman"/>
          <w:sz w:val="24"/>
          <w:szCs w:val="24"/>
          <w:lang w:eastAsia="ru-RU"/>
        </w:rPr>
        <w:t xml:space="preserve"> (далее Оператор) размещает в открытой части ЭП документы, необходимые для регистрации: </w:t>
      </w:r>
    </w:p>
    <w:p w:rsidR="00C71C4B" w:rsidRPr="00423A2E" w:rsidRDefault="00C71C4B"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 форму заявления на регистрацию на УТП;</w:t>
      </w:r>
    </w:p>
    <w:p w:rsidR="00C71C4B" w:rsidRPr="00423A2E" w:rsidRDefault="00C71C4B"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 xml:space="preserve">- Регламент в действующей редакции. </w:t>
      </w:r>
    </w:p>
    <w:p w:rsidR="00C71C4B" w:rsidRPr="00423A2E" w:rsidRDefault="00C71C4B"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Предусмотрены формы заявления на регистрацию юридического лица и на регистрацию физического лица</w:t>
      </w:r>
      <w:bookmarkStart w:id="0" w:name="sub_12221"/>
      <w:r w:rsidRPr="00423A2E">
        <w:rPr>
          <w:rFonts w:ascii="Times New Roman" w:hAnsi="Times New Roman" w:cs="Times New Roman"/>
          <w:sz w:val="24"/>
          <w:szCs w:val="24"/>
          <w:lang w:eastAsia="ru-RU"/>
        </w:rPr>
        <w:t xml:space="preserve">, в том числе индивидуального предпринимателя. Предусмотрены форма заявления с применением ЭП. </w:t>
      </w:r>
    </w:p>
    <w:p w:rsidR="00C71C4B" w:rsidRPr="00423A2E" w:rsidRDefault="00C71C4B"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Заявление на регистрацию в ТС с полномочиями «Претендент (Участник)» вправе подать пользователь, зарегистрированный на УТП с ЭП, являющийся юридическим лицом или физическим лицом, в том числе индивидуальным предпринимателем.</w:t>
      </w:r>
    </w:p>
    <w:p w:rsidR="00C71C4B" w:rsidRPr="00423A2E" w:rsidRDefault="00C71C4B"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Регистрация пользователя в ТС в качестве Претендента (Участника) производится автоматически после подписания ЭП формы заявления.</w:t>
      </w:r>
    </w:p>
    <w:p w:rsidR="00C71C4B" w:rsidRPr="00423A2E" w:rsidRDefault="00C71C4B" w:rsidP="00EA3748">
      <w:pPr>
        <w:autoSpaceDE w:val="0"/>
        <w:autoSpaceDN w:val="0"/>
        <w:adjustRightInd w:val="0"/>
        <w:spacing w:after="0" w:line="23" w:lineRule="atLeast"/>
        <w:jc w:val="both"/>
        <w:rPr>
          <w:rFonts w:ascii="Times New Roman" w:hAnsi="Times New Roman" w:cs="Times New Roman"/>
          <w:b/>
          <w:bCs/>
          <w:sz w:val="24"/>
          <w:szCs w:val="24"/>
          <w:lang w:eastAsia="ru-RU"/>
        </w:rPr>
      </w:pPr>
      <w:r w:rsidRPr="00423A2E">
        <w:rPr>
          <w:rFonts w:ascii="Times New Roman" w:hAnsi="Times New Roman" w:cs="Times New Roman"/>
          <w:b/>
          <w:bCs/>
          <w:sz w:val="24"/>
          <w:szCs w:val="24"/>
          <w:lang w:eastAsia="ru-RU"/>
        </w:rPr>
        <w:t>Подача, изменение, отзыв заявки на участие в торгах:</w:t>
      </w:r>
    </w:p>
    <w:p w:rsidR="00C71C4B" w:rsidRPr="00423A2E" w:rsidRDefault="00C71C4B"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1. Для регистрации Претендент заполняет электронную форму заявки, прикладывает предусмотренные извещением файлы документов.</w:t>
      </w:r>
    </w:p>
    <w:bookmarkEnd w:id="0"/>
    <w:p w:rsidR="00C71C4B" w:rsidRPr="00423A2E" w:rsidRDefault="00C71C4B" w:rsidP="008A6D40">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2. Заявка не может быть принята Оператором в случаях:</w:t>
      </w:r>
    </w:p>
    <w:p w:rsidR="00C71C4B" w:rsidRPr="00423A2E" w:rsidRDefault="00C71C4B" w:rsidP="008A6D40">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  отсутствия на лицевом счете Претендента достаточной суммы денежных средств в размере задатка.</w:t>
      </w:r>
    </w:p>
    <w:p w:rsidR="00C71C4B" w:rsidRPr="00423A2E" w:rsidRDefault="00C71C4B" w:rsidP="008A6D40">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  подачи Претендентом второй заявки на участие в отношении одного и того же лота при условии, что поданная ранее заявка таким Претендентом не отозвана.</w:t>
      </w:r>
    </w:p>
    <w:p w:rsidR="00C71C4B" w:rsidRPr="00423A2E" w:rsidRDefault="00C71C4B" w:rsidP="008A6D40">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  подачи заявки по истечении установленного срока подачи заявок;</w:t>
      </w:r>
    </w:p>
    <w:p w:rsidR="00C71C4B" w:rsidRPr="00423A2E" w:rsidRDefault="00C71C4B" w:rsidP="008A6D40">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 некорректного заполнения формы заявки, в том числе незаполнения полей, являющихся обязательными для заполнения;</w:t>
      </w:r>
    </w:p>
    <w:p w:rsidR="00C71C4B" w:rsidRPr="00423A2E" w:rsidRDefault="00C71C4B" w:rsidP="008A6D40">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3.В случае если система не принимает заявку, Оператор уведомляет Претендента соответствующим системным сообщением о причине не принятия заявки.</w:t>
      </w:r>
    </w:p>
    <w:p w:rsidR="00C71C4B" w:rsidRPr="00423A2E" w:rsidRDefault="00C71C4B"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4. Отзыв и изменение заявк</w:t>
      </w:r>
      <w:bookmarkStart w:id="1" w:name="_GoBack"/>
      <w:bookmarkEnd w:id="1"/>
      <w:r w:rsidRPr="00423A2E">
        <w:rPr>
          <w:rFonts w:ascii="Times New Roman" w:hAnsi="Times New Roman" w:cs="Times New Roman"/>
          <w:sz w:val="24"/>
          <w:szCs w:val="24"/>
          <w:lang w:eastAsia="ru-RU"/>
        </w:rPr>
        <w:t>и осуществляется Претендентом из Личного кабинета посредством штатного интерфейса ТС. Изменение заявки осуществляется путем отзыва ранее поданной и подачи новой.</w:t>
      </w:r>
    </w:p>
    <w:p w:rsidR="00C71C4B" w:rsidRPr="00423A2E" w:rsidRDefault="00C71C4B" w:rsidP="00EA3748">
      <w:pPr>
        <w:autoSpaceDE w:val="0"/>
        <w:autoSpaceDN w:val="0"/>
        <w:adjustRightInd w:val="0"/>
        <w:spacing w:after="0" w:line="23" w:lineRule="atLeast"/>
        <w:rPr>
          <w:rFonts w:ascii="Times New Roman" w:hAnsi="Times New Roman" w:cs="Times New Roman"/>
          <w:b/>
          <w:bCs/>
          <w:sz w:val="24"/>
          <w:szCs w:val="24"/>
          <w:lang w:eastAsia="ru-RU"/>
        </w:rPr>
      </w:pPr>
      <w:r w:rsidRPr="00423A2E">
        <w:rPr>
          <w:rFonts w:ascii="Times New Roman" w:hAnsi="Times New Roman" w:cs="Times New Roman"/>
          <w:b/>
          <w:bCs/>
          <w:sz w:val="24"/>
          <w:szCs w:val="24"/>
          <w:lang w:eastAsia="ru-RU"/>
        </w:rPr>
        <w:t>Порядок проведения продажи.</w:t>
      </w:r>
    </w:p>
    <w:p w:rsidR="00C71C4B" w:rsidRPr="00423A2E" w:rsidRDefault="00C71C4B"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1. В продаже посредством публичного предложения имеют право участвовать только Участники ЭП, допущенные к участию в продаже.</w:t>
      </w:r>
    </w:p>
    <w:p w:rsidR="00C71C4B" w:rsidRPr="00423A2E" w:rsidRDefault="00C71C4B" w:rsidP="00262E99">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Во время проведения процедуры продажи посредством публичного предложения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C71C4B" w:rsidRPr="00423A2E" w:rsidRDefault="00C71C4B" w:rsidP="00262E99">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Процедура продажи посредством публичного предложения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C71C4B" w:rsidRPr="00423A2E" w:rsidRDefault="00C71C4B" w:rsidP="00262E99">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Время приема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имущества и 10 минут на представление предложений о цене имущества на каждом "шаге понижения".</w:t>
      </w:r>
    </w:p>
    <w:p w:rsidR="00C71C4B" w:rsidRPr="00423A2E" w:rsidRDefault="00C71C4B" w:rsidP="00262E99">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C71C4B" w:rsidRPr="00423A2E" w:rsidRDefault="00C71C4B"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4. 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УТП как расчетное время окончания торгов, а также как время, оставшееся до окончания торгов в минутах.</w:t>
      </w:r>
    </w:p>
    <w:p w:rsidR="00C71C4B" w:rsidRPr="00423A2E" w:rsidRDefault="00C71C4B"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5.</w:t>
      </w:r>
      <w:r w:rsidRPr="00423A2E">
        <w:rPr>
          <w:rFonts w:ascii="Times New Roman" w:hAnsi="Times New Roman" w:cs="Times New Roman"/>
          <w:sz w:val="24"/>
          <w:szCs w:val="24"/>
        </w:rPr>
        <w:t xml:space="preserve"> </w:t>
      </w:r>
      <w:r w:rsidRPr="00423A2E">
        <w:rPr>
          <w:rFonts w:ascii="Times New Roman" w:hAnsi="Times New Roman" w:cs="Times New Roman"/>
          <w:sz w:val="24"/>
          <w:szCs w:val="24"/>
          <w:lang w:eastAsia="ru-RU"/>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C71C4B" w:rsidRPr="00423A2E" w:rsidRDefault="00C71C4B"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6.Оператор прекращает блокирование в отношении денежных средств Участников, не сделавших предложения о цене в ходе торговой сессии по лоту, заблокированных в размере задатка на лицевом счете электронной площадки не позднее одного дня, следующего за днем завершения торговой сессии.</w:t>
      </w:r>
    </w:p>
    <w:p w:rsidR="00C71C4B" w:rsidRPr="00423A2E" w:rsidRDefault="00C71C4B" w:rsidP="00992305">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7.Продажа имущества посредством публичного предложения признается несостоявшейся в следующих случаях:</w:t>
      </w:r>
    </w:p>
    <w:p w:rsidR="00C71C4B" w:rsidRPr="00423A2E" w:rsidRDefault="00C71C4B" w:rsidP="00992305">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 не было подано ни одной заявки на участие в продаже либо ни один из Претендентов не признан Участником такой продажи;</w:t>
      </w:r>
    </w:p>
    <w:p w:rsidR="00C71C4B" w:rsidRPr="00423A2E" w:rsidRDefault="00C71C4B" w:rsidP="00992305">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 принято решение о признании только одного Претендента Участником;</w:t>
      </w:r>
    </w:p>
    <w:p w:rsidR="00C71C4B" w:rsidRPr="00423A2E" w:rsidRDefault="00C71C4B" w:rsidP="00992305">
      <w:pPr>
        <w:autoSpaceDE w:val="0"/>
        <w:autoSpaceDN w:val="0"/>
        <w:adjustRightInd w:val="0"/>
        <w:spacing w:after="0" w:line="23" w:lineRule="atLeast"/>
        <w:ind w:firstLine="720"/>
        <w:jc w:val="both"/>
        <w:rPr>
          <w:rFonts w:ascii="Times New Roman" w:hAnsi="Times New Roman" w:cs="Times New Roman"/>
          <w:sz w:val="24"/>
          <w:szCs w:val="24"/>
        </w:rPr>
      </w:pPr>
      <w:r w:rsidRPr="00423A2E">
        <w:rPr>
          <w:rFonts w:ascii="Times New Roman" w:hAnsi="Times New Roman" w:cs="Times New Roman"/>
          <w:sz w:val="24"/>
          <w:szCs w:val="24"/>
          <w:lang w:eastAsia="ru-RU"/>
        </w:rPr>
        <w:t>- ни один из Участников не сделал предложение о цене.</w:t>
      </w:r>
      <w:r w:rsidRPr="00423A2E">
        <w:rPr>
          <w:rFonts w:ascii="Times New Roman" w:hAnsi="Times New Roman" w:cs="Times New Roman"/>
          <w:sz w:val="24"/>
          <w:szCs w:val="24"/>
        </w:rPr>
        <w:t xml:space="preserve"> </w:t>
      </w:r>
    </w:p>
    <w:p w:rsidR="00C71C4B" w:rsidRPr="00423A2E" w:rsidRDefault="00C71C4B" w:rsidP="00992305">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71C4B" w:rsidRPr="00423A2E" w:rsidRDefault="00C71C4B" w:rsidP="00992305">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8. Подведение итогов осуществляется продавцом процедуры в соответствии с разделом 3.5 Регламента.</w:t>
      </w:r>
    </w:p>
    <w:p w:rsidR="00C71C4B" w:rsidRPr="00423A2E" w:rsidRDefault="00C71C4B" w:rsidP="00992305">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9. Оператор прекращает блокирование в отношении денежных средств Участников, заблокированных в размере задатка на лицевом счете Участника на площадке после подписания ЭП продавцом торгов протокола об итогах, за исключением победителя продажи посредством публичного предложения.</w:t>
      </w:r>
    </w:p>
    <w:p w:rsidR="00C71C4B" w:rsidRPr="00423A2E" w:rsidRDefault="00C71C4B" w:rsidP="00B64B65">
      <w:pPr>
        <w:autoSpaceDE w:val="0"/>
        <w:autoSpaceDN w:val="0"/>
        <w:adjustRightInd w:val="0"/>
        <w:spacing w:after="0" w:line="23" w:lineRule="atLeast"/>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 xml:space="preserve">            10. Продавец процедуры посредством штатного интерфейса ТС формирует поручение Оператору о перечислении задатка победителя на указанные в поручении банковские реквизиты.</w:t>
      </w:r>
    </w:p>
    <w:p w:rsidR="00C71C4B" w:rsidRPr="00423A2E" w:rsidRDefault="00C71C4B" w:rsidP="00992305">
      <w:pPr>
        <w:autoSpaceDE w:val="0"/>
        <w:autoSpaceDN w:val="0"/>
        <w:adjustRightInd w:val="0"/>
        <w:spacing w:after="0" w:line="23" w:lineRule="atLeast"/>
        <w:ind w:firstLine="720"/>
        <w:jc w:val="both"/>
        <w:rPr>
          <w:rFonts w:ascii="Times New Roman" w:hAnsi="Times New Roman" w:cs="Times New Roman"/>
          <w:sz w:val="24"/>
          <w:szCs w:val="24"/>
          <w:lang w:eastAsia="ru-RU"/>
        </w:rPr>
      </w:pPr>
      <w:r w:rsidRPr="00423A2E">
        <w:rPr>
          <w:rFonts w:ascii="Times New Roman" w:hAnsi="Times New Roman" w:cs="Times New Roman"/>
          <w:sz w:val="24"/>
          <w:szCs w:val="24"/>
          <w:lang w:eastAsia="ru-RU"/>
        </w:rPr>
        <w:t>11. Заключение договора купли-продажи имущества осуществляется сторонами в простой письменной форме вне площадки.</w:t>
      </w:r>
    </w:p>
    <w:p w:rsidR="00C71C4B" w:rsidRPr="00423A2E" w:rsidRDefault="00C71C4B" w:rsidP="008746EA">
      <w:pPr>
        <w:autoSpaceDE w:val="0"/>
        <w:autoSpaceDN w:val="0"/>
        <w:adjustRightInd w:val="0"/>
        <w:spacing w:after="0" w:line="23" w:lineRule="atLeast"/>
        <w:ind w:firstLine="720"/>
        <w:jc w:val="both"/>
        <w:rPr>
          <w:rFonts w:ascii="Times New Roman" w:hAnsi="Times New Roman" w:cs="Times New Roman"/>
          <w:sz w:val="24"/>
          <w:szCs w:val="24"/>
          <w:lang w:eastAsia="ru-RU"/>
        </w:rPr>
      </w:pPr>
    </w:p>
    <w:p w:rsidR="00C71C4B" w:rsidRPr="00423A2E" w:rsidRDefault="00C71C4B" w:rsidP="008746EA">
      <w:pPr>
        <w:spacing w:after="0" w:line="240" w:lineRule="auto"/>
        <w:ind w:firstLine="720"/>
        <w:jc w:val="both"/>
        <w:rPr>
          <w:rFonts w:ascii="Times New Roman" w:hAnsi="Times New Roman" w:cs="Times New Roman"/>
          <w:sz w:val="24"/>
          <w:szCs w:val="24"/>
          <w:lang w:eastAsia="ru-RU"/>
        </w:rPr>
      </w:pPr>
    </w:p>
    <w:p w:rsidR="00C71C4B" w:rsidRPr="00423A2E" w:rsidRDefault="00C71C4B" w:rsidP="008746EA">
      <w:pPr>
        <w:spacing w:after="0" w:line="240" w:lineRule="auto"/>
        <w:jc w:val="both"/>
        <w:rPr>
          <w:rFonts w:ascii="Times New Roman" w:hAnsi="Times New Roman" w:cs="Times New Roman"/>
          <w:sz w:val="24"/>
          <w:szCs w:val="24"/>
          <w:lang w:eastAsia="ru-RU"/>
        </w:rPr>
      </w:pPr>
    </w:p>
    <w:p w:rsidR="00C71C4B" w:rsidRPr="00423A2E" w:rsidRDefault="00C71C4B" w:rsidP="008746EA">
      <w:pPr>
        <w:spacing w:after="0" w:line="240" w:lineRule="auto"/>
        <w:jc w:val="both"/>
        <w:rPr>
          <w:rFonts w:ascii="Times New Roman" w:hAnsi="Times New Roman" w:cs="Times New Roman"/>
          <w:sz w:val="24"/>
          <w:szCs w:val="24"/>
          <w:lang w:eastAsia="ru-RU"/>
        </w:rPr>
      </w:pPr>
    </w:p>
    <w:p w:rsidR="00C71C4B" w:rsidRPr="00423A2E" w:rsidRDefault="00C71C4B" w:rsidP="008746EA">
      <w:pPr>
        <w:spacing w:after="0" w:line="240" w:lineRule="auto"/>
        <w:jc w:val="both"/>
        <w:rPr>
          <w:rFonts w:ascii="Times New Roman" w:hAnsi="Times New Roman" w:cs="Times New Roman"/>
          <w:sz w:val="24"/>
          <w:szCs w:val="24"/>
          <w:lang w:eastAsia="ru-RU"/>
        </w:rPr>
      </w:pPr>
    </w:p>
    <w:p w:rsidR="00C71C4B" w:rsidRPr="00423A2E" w:rsidRDefault="00C71C4B" w:rsidP="008746EA">
      <w:pPr>
        <w:spacing w:after="0" w:line="240" w:lineRule="auto"/>
        <w:jc w:val="both"/>
        <w:rPr>
          <w:rFonts w:ascii="Times New Roman" w:hAnsi="Times New Roman" w:cs="Times New Roman"/>
          <w:sz w:val="24"/>
          <w:szCs w:val="24"/>
          <w:lang w:eastAsia="ru-RU"/>
        </w:rPr>
      </w:pPr>
    </w:p>
    <w:p w:rsidR="00C71C4B" w:rsidRPr="00423A2E" w:rsidRDefault="00C71C4B" w:rsidP="008746EA">
      <w:pPr>
        <w:spacing w:after="0" w:line="240" w:lineRule="auto"/>
        <w:jc w:val="both"/>
        <w:rPr>
          <w:rFonts w:ascii="Times New Roman" w:hAnsi="Times New Roman" w:cs="Times New Roman"/>
          <w:sz w:val="24"/>
          <w:szCs w:val="24"/>
          <w:lang w:eastAsia="ru-RU"/>
        </w:rPr>
      </w:pPr>
    </w:p>
    <w:p w:rsidR="00C71C4B" w:rsidRPr="00423A2E" w:rsidRDefault="00C71C4B" w:rsidP="008746EA">
      <w:pPr>
        <w:spacing w:after="0" w:line="240" w:lineRule="auto"/>
        <w:jc w:val="both"/>
        <w:rPr>
          <w:rFonts w:ascii="Times New Roman" w:hAnsi="Times New Roman" w:cs="Times New Roman"/>
          <w:sz w:val="24"/>
          <w:szCs w:val="24"/>
          <w:lang w:eastAsia="ru-RU"/>
        </w:rPr>
      </w:pPr>
    </w:p>
    <w:p w:rsidR="00C71C4B" w:rsidRPr="00423A2E" w:rsidRDefault="00C71C4B" w:rsidP="008746EA">
      <w:pPr>
        <w:spacing w:after="0" w:line="240" w:lineRule="auto"/>
        <w:jc w:val="both"/>
        <w:rPr>
          <w:rFonts w:ascii="Times New Roman" w:hAnsi="Times New Roman" w:cs="Times New Roman"/>
          <w:sz w:val="24"/>
          <w:szCs w:val="24"/>
          <w:lang w:eastAsia="ru-RU"/>
        </w:rPr>
      </w:pPr>
    </w:p>
    <w:p w:rsidR="00C71C4B" w:rsidRPr="00423A2E" w:rsidRDefault="00C71C4B" w:rsidP="008746EA">
      <w:pPr>
        <w:spacing w:after="0" w:line="240" w:lineRule="auto"/>
        <w:jc w:val="both"/>
        <w:rPr>
          <w:rFonts w:ascii="Times New Roman" w:hAnsi="Times New Roman" w:cs="Times New Roman"/>
          <w:sz w:val="24"/>
          <w:szCs w:val="24"/>
          <w:lang w:eastAsia="ru-RU"/>
        </w:rPr>
      </w:pPr>
    </w:p>
    <w:p w:rsidR="00C71C4B" w:rsidRPr="00423A2E" w:rsidRDefault="00C71C4B" w:rsidP="008746EA">
      <w:pPr>
        <w:spacing w:after="0" w:line="240" w:lineRule="auto"/>
        <w:jc w:val="both"/>
        <w:rPr>
          <w:rFonts w:ascii="Times New Roman" w:hAnsi="Times New Roman" w:cs="Times New Roman"/>
          <w:sz w:val="24"/>
          <w:szCs w:val="24"/>
          <w:lang w:eastAsia="ru-RU"/>
        </w:rPr>
      </w:pPr>
    </w:p>
    <w:p w:rsidR="00C71C4B" w:rsidRPr="00423A2E" w:rsidRDefault="00C71C4B" w:rsidP="008746EA">
      <w:pPr>
        <w:spacing w:after="0" w:line="240" w:lineRule="auto"/>
        <w:jc w:val="both"/>
        <w:rPr>
          <w:rFonts w:ascii="Times New Roman" w:hAnsi="Times New Roman" w:cs="Times New Roman"/>
          <w:sz w:val="24"/>
          <w:szCs w:val="24"/>
          <w:lang w:eastAsia="ru-RU"/>
        </w:rPr>
      </w:pPr>
    </w:p>
    <w:p w:rsidR="00C71C4B" w:rsidRPr="00423A2E" w:rsidRDefault="00C71C4B" w:rsidP="008746EA">
      <w:pPr>
        <w:spacing w:after="0" w:line="240" w:lineRule="auto"/>
        <w:jc w:val="both"/>
        <w:rPr>
          <w:rFonts w:ascii="Times New Roman" w:hAnsi="Times New Roman" w:cs="Times New Roman"/>
          <w:sz w:val="24"/>
          <w:szCs w:val="24"/>
          <w:lang w:eastAsia="ru-RU"/>
        </w:rPr>
      </w:pPr>
    </w:p>
    <w:p w:rsidR="00C71C4B" w:rsidRPr="00423A2E" w:rsidRDefault="00C71C4B" w:rsidP="008746EA">
      <w:pPr>
        <w:spacing w:after="0" w:line="240" w:lineRule="auto"/>
        <w:jc w:val="both"/>
        <w:rPr>
          <w:rFonts w:ascii="Times New Roman" w:hAnsi="Times New Roman" w:cs="Times New Roman"/>
          <w:sz w:val="24"/>
          <w:szCs w:val="24"/>
          <w:lang w:eastAsia="ru-RU"/>
        </w:rPr>
      </w:pPr>
    </w:p>
    <w:p w:rsidR="00C71C4B" w:rsidRPr="00423A2E" w:rsidRDefault="00C71C4B">
      <w:pPr>
        <w:rPr>
          <w:rFonts w:ascii="Times New Roman" w:hAnsi="Times New Roman" w:cs="Times New Roman"/>
          <w:sz w:val="24"/>
          <w:szCs w:val="24"/>
        </w:rPr>
      </w:pPr>
    </w:p>
    <w:sectPr w:rsidR="00C71C4B" w:rsidRPr="00423A2E" w:rsidSect="00153824">
      <w:pgSz w:w="11906" w:h="16838"/>
      <w:pgMar w:top="284" w:right="851" w:bottom="85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35A"/>
    <w:multiLevelType w:val="hybridMultilevel"/>
    <w:tmpl w:val="01DA70B4"/>
    <w:lvl w:ilvl="0" w:tplc="24C61736">
      <w:start w:val="1"/>
      <w:numFmt w:val="decimal"/>
      <w:lvlText w:val="%1."/>
      <w:lvlJc w:val="left"/>
      <w:pPr>
        <w:ind w:left="1211" w:hanging="360"/>
      </w:pPr>
      <w:rPr>
        <w:b/>
        <w:bCs/>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1B78794E"/>
    <w:multiLevelType w:val="hybridMultilevel"/>
    <w:tmpl w:val="13BC5804"/>
    <w:lvl w:ilvl="0" w:tplc="87F89680">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504F1CEE"/>
    <w:multiLevelType w:val="hybridMultilevel"/>
    <w:tmpl w:val="A7F4B3C2"/>
    <w:lvl w:ilvl="0" w:tplc="7F661368">
      <w:start w:val="1"/>
      <w:numFmt w:val="decimal"/>
      <w:lvlText w:val="%1."/>
      <w:lvlJc w:val="left"/>
      <w:pPr>
        <w:ind w:left="1080" w:hanging="360"/>
      </w:pPr>
      <w:rPr>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522C"/>
    <w:rsid w:val="0000141A"/>
    <w:rsid w:val="00022A1C"/>
    <w:rsid w:val="000273A2"/>
    <w:rsid w:val="0003447D"/>
    <w:rsid w:val="00034C6F"/>
    <w:rsid w:val="00043A70"/>
    <w:rsid w:val="000861B6"/>
    <w:rsid w:val="0009366D"/>
    <w:rsid w:val="000A4BA2"/>
    <w:rsid w:val="000E1350"/>
    <w:rsid w:val="000E14F4"/>
    <w:rsid w:val="000E5DA5"/>
    <w:rsid w:val="000F73A1"/>
    <w:rsid w:val="0010573B"/>
    <w:rsid w:val="001060A4"/>
    <w:rsid w:val="001126F9"/>
    <w:rsid w:val="00130811"/>
    <w:rsid w:val="00141249"/>
    <w:rsid w:val="00153824"/>
    <w:rsid w:val="00154CA3"/>
    <w:rsid w:val="001551EA"/>
    <w:rsid w:val="00172553"/>
    <w:rsid w:val="00174830"/>
    <w:rsid w:val="0019182B"/>
    <w:rsid w:val="001A2280"/>
    <w:rsid w:val="001A373A"/>
    <w:rsid w:val="001D4283"/>
    <w:rsid w:val="001E0EAF"/>
    <w:rsid w:val="001E4326"/>
    <w:rsid w:val="00204A47"/>
    <w:rsid w:val="00222875"/>
    <w:rsid w:val="00225CA4"/>
    <w:rsid w:val="00226FAC"/>
    <w:rsid w:val="00257800"/>
    <w:rsid w:val="00260AE1"/>
    <w:rsid w:val="00262E99"/>
    <w:rsid w:val="002670E5"/>
    <w:rsid w:val="002765B5"/>
    <w:rsid w:val="00281D36"/>
    <w:rsid w:val="002912B0"/>
    <w:rsid w:val="00291979"/>
    <w:rsid w:val="002925F9"/>
    <w:rsid w:val="002C4429"/>
    <w:rsid w:val="002C7FE2"/>
    <w:rsid w:val="002D12A1"/>
    <w:rsid w:val="002D4565"/>
    <w:rsid w:val="002D6336"/>
    <w:rsid w:val="002E0F83"/>
    <w:rsid w:val="002E2A70"/>
    <w:rsid w:val="00306B73"/>
    <w:rsid w:val="00310C45"/>
    <w:rsid w:val="003130DC"/>
    <w:rsid w:val="00314A6A"/>
    <w:rsid w:val="00314DD4"/>
    <w:rsid w:val="00324E1C"/>
    <w:rsid w:val="003306B4"/>
    <w:rsid w:val="00335374"/>
    <w:rsid w:val="0034093B"/>
    <w:rsid w:val="003470DA"/>
    <w:rsid w:val="00357404"/>
    <w:rsid w:val="00360013"/>
    <w:rsid w:val="00377875"/>
    <w:rsid w:val="0038480D"/>
    <w:rsid w:val="00395783"/>
    <w:rsid w:val="003971AD"/>
    <w:rsid w:val="003A40DE"/>
    <w:rsid w:val="003A5BA6"/>
    <w:rsid w:val="003C655D"/>
    <w:rsid w:val="003D4FA5"/>
    <w:rsid w:val="003D7656"/>
    <w:rsid w:val="003E49BF"/>
    <w:rsid w:val="003E4BAE"/>
    <w:rsid w:val="003E5EBF"/>
    <w:rsid w:val="003E6542"/>
    <w:rsid w:val="003F2C6A"/>
    <w:rsid w:val="003F5F87"/>
    <w:rsid w:val="003F7713"/>
    <w:rsid w:val="00401FFB"/>
    <w:rsid w:val="004054F8"/>
    <w:rsid w:val="004077F6"/>
    <w:rsid w:val="00410073"/>
    <w:rsid w:val="0041767F"/>
    <w:rsid w:val="00423A2E"/>
    <w:rsid w:val="004336BA"/>
    <w:rsid w:val="00446DA5"/>
    <w:rsid w:val="004558D2"/>
    <w:rsid w:val="00467DA9"/>
    <w:rsid w:val="004703E8"/>
    <w:rsid w:val="00494107"/>
    <w:rsid w:val="00494EB6"/>
    <w:rsid w:val="004A1742"/>
    <w:rsid w:val="004A1F8B"/>
    <w:rsid w:val="004B047D"/>
    <w:rsid w:val="004B2FB7"/>
    <w:rsid w:val="004C25F4"/>
    <w:rsid w:val="004E3D2D"/>
    <w:rsid w:val="004E4A61"/>
    <w:rsid w:val="004E615E"/>
    <w:rsid w:val="004F2BCB"/>
    <w:rsid w:val="00507C14"/>
    <w:rsid w:val="00513B9E"/>
    <w:rsid w:val="00516E82"/>
    <w:rsid w:val="00522EE7"/>
    <w:rsid w:val="005432CC"/>
    <w:rsid w:val="0054635A"/>
    <w:rsid w:val="00552244"/>
    <w:rsid w:val="00557699"/>
    <w:rsid w:val="00564D22"/>
    <w:rsid w:val="00570DAF"/>
    <w:rsid w:val="00573588"/>
    <w:rsid w:val="005809CD"/>
    <w:rsid w:val="00583FE1"/>
    <w:rsid w:val="00585255"/>
    <w:rsid w:val="0058659F"/>
    <w:rsid w:val="00595DC8"/>
    <w:rsid w:val="005A141E"/>
    <w:rsid w:val="005A2067"/>
    <w:rsid w:val="005A29C9"/>
    <w:rsid w:val="005B25E8"/>
    <w:rsid w:val="005B4FE7"/>
    <w:rsid w:val="005D0818"/>
    <w:rsid w:val="00607EB0"/>
    <w:rsid w:val="00620DBE"/>
    <w:rsid w:val="00623E75"/>
    <w:rsid w:val="0063251D"/>
    <w:rsid w:val="00632883"/>
    <w:rsid w:val="00642DDF"/>
    <w:rsid w:val="0065549B"/>
    <w:rsid w:val="00667A82"/>
    <w:rsid w:val="00671423"/>
    <w:rsid w:val="00694A4E"/>
    <w:rsid w:val="006A3967"/>
    <w:rsid w:val="006A7DD3"/>
    <w:rsid w:val="006B0597"/>
    <w:rsid w:val="006B45A1"/>
    <w:rsid w:val="006B47D2"/>
    <w:rsid w:val="006B554A"/>
    <w:rsid w:val="006B5A6C"/>
    <w:rsid w:val="006C5961"/>
    <w:rsid w:val="006C6889"/>
    <w:rsid w:val="006D2221"/>
    <w:rsid w:val="006E1741"/>
    <w:rsid w:val="006F0056"/>
    <w:rsid w:val="006F2517"/>
    <w:rsid w:val="00704731"/>
    <w:rsid w:val="00731EC4"/>
    <w:rsid w:val="00732C6E"/>
    <w:rsid w:val="00737FB2"/>
    <w:rsid w:val="0074432F"/>
    <w:rsid w:val="00757DE3"/>
    <w:rsid w:val="00762395"/>
    <w:rsid w:val="007726C5"/>
    <w:rsid w:val="00785C5F"/>
    <w:rsid w:val="00787EBB"/>
    <w:rsid w:val="0079660F"/>
    <w:rsid w:val="007A1E91"/>
    <w:rsid w:val="007A7994"/>
    <w:rsid w:val="007B1971"/>
    <w:rsid w:val="007C2E76"/>
    <w:rsid w:val="007C3A42"/>
    <w:rsid w:val="007D1989"/>
    <w:rsid w:val="007D36A8"/>
    <w:rsid w:val="00811197"/>
    <w:rsid w:val="00817929"/>
    <w:rsid w:val="00822537"/>
    <w:rsid w:val="008230D1"/>
    <w:rsid w:val="0085218D"/>
    <w:rsid w:val="00857518"/>
    <w:rsid w:val="008746EA"/>
    <w:rsid w:val="008A3CDC"/>
    <w:rsid w:val="008A6D40"/>
    <w:rsid w:val="008A7186"/>
    <w:rsid w:val="008A7B11"/>
    <w:rsid w:val="008B2BF7"/>
    <w:rsid w:val="008B486C"/>
    <w:rsid w:val="008C3F54"/>
    <w:rsid w:val="008C4CB0"/>
    <w:rsid w:val="008C500C"/>
    <w:rsid w:val="008C759F"/>
    <w:rsid w:val="008E131D"/>
    <w:rsid w:val="008E1530"/>
    <w:rsid w:val="00901322"/>
    <w:rsid w:val="00901FAF"/>
    <w:rsid w:val="009130DD"/>
    <w:rsid w:val="00921CCE"/>
    <w:rsid w:val="009260D6"/>
    <w:rsid w:val="009261C6"/>
    <w:rsid w:val="009656EB"/>
    <w:rsid w:val="00972895"/>
    <w:rsid w:val="00992305"/>
    <w:rsid w:val="00994E68"/>
    <w:rsid w:val="009A1B00"/>
    <w:rsid w:val="009A6D88"/>
    <w:rsid w:val="009C073E"/>
    <w:rsid w:val="009C3F13"/>
    <w:rsid w:val="009C6127"/>
    <w:rsid w:val="009F16F1"/>
    <w:rsid w:val="009F28B6"/>
    <w:rsid w:val="00A02B60"/>
    <w:rsid w:val="00A0448A"/>
    <w:rsid w:val="00A059B9"/>
    <w:rsid w:val="00A0715A"/>
    <w:rsid w:val="00A10C6A"/>
    <w:rsid w:val="00A115FD"/>
    <w:rsid w:val="00A24BAE"/>
    <w:rsid w:val="00A56C78"/>
    <w:rsid w:val="00A65463"/>
    <w:rsid w:val="00A67D96"/>
    <w:rsid w:val="00A84D5C"/>
    <w:rsid w:val="00A90518"/>
    <w:rsid w:val="00A93915"/>
    <w:rsid w:val="00AA6079"/>
    <w:rsid w:val="00AA6741"/>
    <w:rsid w:val="00AB5E92"/>
    <w:rsid w:val="00AB72CC"/>
    <w:rsid w:val="00AC2A64"/>
    <w:rsid w:val="00AC3598"/>
    <w:rsid w:val="00AD1010"/>
    <w:rsid w:val="00AE2EEB"/>
    <w:rsid w:val="00AE5EB8"/>
    <w:rsid w:val="00AE6CB4"/>
    <w:rsid w:val="00AF394A"/>
    <w:rsid w:val="00AF6397"/>
    <w:rsid w:val="00B04166"/>
    <w:rsid w:val="00B04F3B"/>
    <w:rsid w:val="00B2117D"/>
    <w:rsid w:val="00B32750"/>
    <w:rsid w:val="00B32A02"/>
    <w:rsid w:val="00B56F7B"/>
    <w:rsid w:val="00B620DF"/>
    <w:rsid w:val="00B64B65"/>
    <w:rsid w:val="00B65BA2"/>
    <w:rsid w:val="00B712E5"/>
    <w:rsid w:val="00B80C7B"/>
    <w:rsid w:val="00B8123D"/>
    <w:rsid w:val="00B8132B"/>
    <w:rsid w:val="00B864E4"/>
    <w:rsid w:val="00B93EBC"/>
    <w:rsid w:val="00BA1399"/>
    <w:rsid w:val="00BC4287"/>
    <w:rsid w:val="00BC6216"/>
    <w:rsid w:val="00BF78C2"/>
    <w:rsid w:val="00C00901"/>
    <w:rsid w:val="00C07323"/>
    <w:rsid w:val="00C310F8"/>
    <w:rsid w:val="00C469B6"/>
    <w:rsid w:val="00C63AD6"/>
    <w:rsid w:val="00C65447"/>
    <w:rsid w:val="00C67FD8"/>
    <w:rsid w:val="00C71C4B"/>
    <w:rsid w:val="00C72EE1"/>
    <w:rsid w:val="00C803CB"/>
    <w:rsid w:val="00C97F87"/>
    <w:rsid w:val="00CB27B3"/>
    <w:rsid w:val="00CB6358"/>
    <w:rsid w:val="00CD04C0"/>
    <w:rsid w:val="00CD29DD"/>
    <w:rsid w:val="00CE044C"/>
    <w:rsid w:val="00CF2B58"/>
    <w:rsid w:val="00CF579F"/>
    <w:rsid w:val="00D06C61"/>
    <w:rsid w:val="00D131F1"/>
    <w:rsid w:val="00D20FD3"/>
    <w:rsid w:val="00D244EF"/>
    <w:rsid w:val="00D52721"/>
    <w:rsid w:val="00D56CB0"/>
    <w:rsid w:val="00D66527"/>
    <w:rsid w:val="00D744D1"/>
    <w:rsid w:val="00D76197"/>
    <w:rsid w:val="00D8141E"/>
    <w:rsid w:val="00D915F3"/>
    <w:rsid w:val="00DA1B90"/>
    <w:rsid w:val="00DA2685"/>
    <w:rsid w:val="00DB0BE3"/>
    <w:rsid w:val="00DB4AED"/>
    <w:rsid w:val="00DD0F3B"/>
    <w:rsid w:val="00DD587A"/>
    <w:rsid w:val="00DD753C"/>
    <w:rsid w:val="00DE33DE"/>
    <w:rsid w:val="00DF6D38"/>
    <w:rsid w:val="00E74D02"/>
    <w:rsid w:val="00E83ACC"/>
    <w:rsid w:val="00E9142C"/>
    <w:rsid w:val="00E969D8"/>
    <w:rsid w:val="00E97A23"/>
    <w:rsid w:val="00EA0085"/>
    <w:rsid w:val="00EA3748"/>
    <w:rsid w:val="00EA5E90"/>
    <w:rsid w:val="00EB2F8D"/>
    <w:rsid w:val="00EB3944"/>
    <w:rsid w:val="00EB5EF9"/>
    <w:rsid w:val="00EC1886"/>
    <w:rsid w:val="00EC4CCC"/>
    <w:rsid w:val="00EE1A28"/>
    <w:rsid w:val="00F0182C"/>
    <w:rsid w:val="00F10DEA"/>
    <w:rsid w:val="00F31B5E"/>
    <w:rsid w:val="00F3522C"/>
    <w:rsid w:val="00F44F9B"/>
    <w:rsid w:val="00F45677"/>
    <w:rsid w:val="00F51485"/>
    <w:rsid w:val="00F76C8B"/>
    <w:rsid w:val="00F772B1"/>
    <w:rsid w:val="00F81E68"/>
    <w:rsid w:val="00F915A4"/>
    <w:rsid w:val="00FA1AE4"/>
    <w:rsid w:val="00FA2613"/>
    <w:rsid w:val="00FA59D2"/>
    <w:rsid w:val="00FC4049"/>
    <w:rsid w:val="00FD1D06"/>
    <w:rsid w:val="00FD3468"/>
    <w:rsid w:val="00FD4A9A"/>
    <w:rsid w:val="00FE75AD"/>
    <w:rsid w:val="00FF455E"/>
    <w:rsid w:val="00FF56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2E5"/>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13B9E"/>
    <w:rPr>
      <w:color w:val="0000FF"/>
      <w:u w:val="single"/>
    </w:rPr>
  </w:style>
  <w:style w:type="paragraph" w:styleId="BodyText">
    <w:name w:val="Body Text"/>
    <w:basedOn w:val="Normal"/>
    <w:link w:val="BodyTextChar"/>
    <w:uiPriority w:val="99"/>
    <w:rsid w:val="0000141A"/>
    <w:pPr>
      <w:spacing w:after="0" w:line="240" w:lineRule="auto"/>
    </w:pPr>
    <w:rPr>
      <w:rFonts w:ascii="Times New Roman" w:eastAsia="Times New Roman" w:hAnsi="Times New Roman" w:cs="Times New Roman"/>
      <w:i/>
      <w:iCs/>
      <w:sz w:val="26"/>
      <w:szCs w:val="26"/>
      <w:lang w:eastAsia="ru-RU"/>
    </w:rPr>
  </w:style>
  <w:style w:type="character" w:customStyle="1" w:styleId="BodyTextChar">
    <w:name w:val="Body Text Char"/>
    <w:basedOn w:val="DefaultParagraphFont"/>
    <w:link w:val="BodyText"/>
    <w:uiPriority w:val="99"/>
    <w:locked/>
    <w:rsid w:val="0000141A"/>
    <w:rPr>
      <w:rFonts w:eastAsia="Times New Roman"/>
      <w:i/>
      <w:iCs/>
      <w:sz w:val="26"/>
      <w:szCs w:val="26"/>
      <w:lang w:val="ru-RU" w:eastAsia="ru-RU"/>
    </w:rPr>
  </w:style>
  <w:style w:type="paragraph" w:styleId="NormalWeb">
    <w:name w:val="Normal (Web)"/>
    <w:aliases w:val="Обычный (Web),Обычный (веб) Знак Знак,Обычный (Web) Знак Знак Знак"/>
    <w:basedOn w:val="Normal"/>
    <w:link w:val="NormalWebChar"/>
    <w:uiPriority w:val="99"/>
    <w:rsid w:val="0000141A"/>
    <w:pPr>
      <w:spacing w:before="100" w:beforeAutospacing="1" w:after="100" w:afterAutospacing="1" w:line="240" w:lineRule="auto"/>
    </w:pPr>
    <w:rPr>
      <w:sz w:val="24"/>
      <w:szCs w:val="24"/>
      <w:lang w:eastAsia="ru-RU"/>
    </w:rPr>
  </w:style>
  <w:style w:type="character" w:customStyle="1" w:styleId="NormalWebChar">
    <w:name w:val="Normal (Web) Char"/>
    <w:aliases w:val="Обычный (Web) Char,Обычный (веб) Знак Знак Char,Обычный (Web) Знак Знак Знак Char"/>
    <w:link w:val="NormalWeb"/>
    <w:uiPriority w:val="99"/>
    <w:locked/>
    <w:rsid w:val="0000141A"/>
    <w:rPr>
      <w:sz w:val="24"/>
      <w:szCs w:val="24"/>
      <w:lang w:val="ru-RU" w:eastAsia="ru-RU"/>
    </w:rPr>
  </w:style>
  <w:style w:type="paragraph" w:customStyle="1" w:styleId="Default">
    <w:name w:val="Default"/>
    <w:uiPriority w:val="99"/>
    <w:rsid w:val="00AA6741"/>
    <w:pPr>
      <w:autoSpaceDE w:val="0"/>
      <w:autoSpaceDN w:val="0"/>
      <w:adjustRightInd w:val="0"/>
    </w:pPr>
    <w:rPr>
      <w:rFonts w:cs="Calibri"/>
      <w:color w:val="000000"/>
      <w:sz w:val="24"/>
      <w:szCs w:val="24"/>
      <w:lang w:eastAsia="en-US"/>
    </w:rPr>
  </w:style>
  <w:style w:type="paragraph" w:styleId="ListParagraph">
    <w:name w:val="List Paragraph"/>
    <w:basedOn w:val="Normal"/>
    <w:uiPriority w:val="99"/>
    <w:qFormat/>
    <w:rsid w:val="007C3A42"/>
    <w:pPr>
      <w:ind w:left="720"/>
    </w:pPr>
  </w:style>
</w:styles>
</file>

<file path=word/webSettings.xml><?xml version="1.0" encoding="utf-8"?>
<w:webSettings xmlns:r="http://schemas.openxmlformats.org/officeDocument/2006/relationships" xmlns:w="http://schemas.openxmlformats.org/wordprocessingml/2006/main">
  <w:divs>
    <w:div w:id="311257968">
      <w:marLeft w:val="0"/>
      <w:marRight w:val="0"/>
      <w:marTop w:val="0"/>
      <w:marBottom w:val="0"/>
      <w:divBdr>
        <w:top w:val="none" w:sz="0" w:space="0" w:color="auto"/>
        <w:left w:val="none" w:sz="0" w:space="0" w:color="auto"/>
        <w:bottom w:val="none" w:sz="0" w:space="0" w:color="auto"/>
        <w:right w:val="none" w:sz="0" w:space="0" w:color="auto"/>
      </w:divBdr>
    </w:div>
    <w:div w:id="311257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B8ED07152A4CDD4CFB2ED0E6272EA0EC386CEF24351BCCE2CFDE412246DE434A27AM3b1I" TargetMode="External"/><Relationship Id="rId3" Type="http://schemas.openxmlformats.org/officeDocument/2006/relationships/settings" Target="settings.xml"/><Relationship Id="rId7" Type="http://schemas.openxmlformats.org/officeDocument/2006/relationships/hyperlink" Target="http://www.rts-tend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gayash.ru/" TargetMode="External"/><Relationship Id="rId5" Type="http://schemas.openxmlformats.org/officeDocument/2006/relationships/hyperlink" Target="mailto:74456880@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163</TotalTime>
  <Pages>8</Pages>
  <Words>3494</Words>
  <Characters>19916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dc:title>
  <dc:subject/>
  <dc:creator>Кирилл</dc:creator>
  <cp:keywords/>
  <dc:description/>
  <cp:lastModifiedBy>ADMIN</cp:lastModifiedBy>
  <cp:revision>14</cp:revision>
  <cp:lastPrinted>2021-09-01T04:35:00Z</cp:lastPrinted>
  <dcterms:created xsi:type="dcterms:W3CDTF">2021-09-01T04:33:00Z</dcterms:created>
  <dcterms:modified xsi:type="dcterms:W3CDTF">2021-11-25T06:46:00Z</dcterms:modified>
</cp:coreProperties>
</file>