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AC" w:rsidRPr="00402E69" w:rsidRDefault="00402E69" w:rsidP="000D4A03">
      <w:pPr>
        <w:spacing w:after="20" w:line="240" w:lineRule="auto"/>
        <w:ind w:left="5669"/>
        <w:rPr>
          <w:szCs w:val="28"/>
        </w:rPr>
      </w:pPr>
      <w:r>
        <w:rPr>
          <w:szCs w:val="28"/>
        </w:rPr>
        <w:t>ПРИЛОЖЕНИЕ</w:t>
      </w:r>
      <w:r w:rsidR="000D4A03" w:rsidRPr="00402E69">
        <w:rPr>
          <w:szCs w:val="28"/>
        </w:rPr>
        <w:t xml:space="preserve"> 3</w:t>
      </w:r>
    </w:p>
    <w:p w:rsidR="000D4A03" w:rsidRPr="00402E69" w:rsidRDefault="00402E69" w:rsidP="000D4A03">
      <w:pPr>
        <w:spacing w:after="20" w:line="240" w:lineRule="auto"/>
        <w:rPr>
          <w:szCs w:val="28"/>
        </w:rPr>
      </w:pPr>
      <w:r w:rsidRPr="00402E69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</w:t>
      </w:r>
      <w:r w:rsidRPr="00402E69">
        <w:rPr>
          <w:szCs w:val="28"/>
        </w:rPr>
        <w:t xml:space="preserve"> </w:t>
      </w:r>
      <w:r w:rsidR="00D206B9" w:rsidRPr="00402E69">
        <w:rPr>
          <w:szCs w:val="28"/>
        </w:rPr>
        <w:t>к муниципальной программе</w:t>
      </w:r>
    </w:p>
    <w:p w:rsidR="000D4A03" w:rsidRPr="00402E69" w:rsidRDefault="00D206B9" w:rsidP="00402E69">
      <w:pPr>
        <w:spacing w:after="20" w:line="240" w:lineRule="auto"/>
        <w:ind w:left="5669"/>
        <w:rPr>
          <w:szCs w:val="28"/>
        </w:rPr>
      </w:pPr>
      <w:r w:rsidRPr="00402E69">
        <w:rPr>
          <w:szCs w:val="28"/>
        </w:rPr>
        <w:t>«Развитие</w:t>
      </w:r>
      <w:r w:rsidR="00402E69">
        <w:rPr>
          <w:szCs w:val="28"/>
        </w:rPr>
        <w:t xml:space="preserve"> </w:t>
      </w:r>
      <w:r w:rsidRPr="00402E69">
        <w:rPr>
          <w:szCs w:val="28"/>
        </w:rPr>
        <w:t>физической культуры и спорта</w:t>
      </w:r>
    </w:p>
    <w:p w:rsidR="00D206B9" w:rsidRPr="00402E69" w:rsidRDefault="00D206B9" w:rsidP="000D4A03">
      <w:pPr>
        <w:spacing w:after="20" w:line="240" w:lineRule="auto"/>
        <w:ind w:left="5669"/>
        <w:rPr>
          <w:szCs w:val="28"/>
        </w:rPr>
      </w:pPr>
      <w:r w:rsidRPr="00402E69">
        <w:rPr>
          <w:szCs w:val="28"/>
        </w:rPr>
        <w:t xml:space="preserve"> в Аргаяшском</w:t>
      </w:r>
    </w:p>
    <w:p w:rsidR="00D206B9" w:rsidRPr="00402E69" w:rsidRDefault="00D206B9" w:rsidP="003872BA">
      <w:pPr>
        <w:spacing w:after="20" w:line="240" w:lineRule="auto"/>
        <w:ind w:left="5669"/>
        <w:rPr>
          <w:szCs w:val="28"/>
        </w:rPr>
      </w:pPr>
      <w:r w:rsidRPr="00402E69">
        <w:rPr>
          <w:szCs w:val="28"/>
        </w:rPr>
        <w:t>муниципальном районе</w:t>
      </w:r>
      <w:r w:rsidR="00402E69">
        <w:rPr>
          <w:szCs w:val="28"/>
        </w:rPr>
        <w:t>»</w:t>
      </w:r>
    </w:p>
    <w:p w:rsidR="004364AC" w:rsidRPr="00402E69" w:rsidRDefault="004364AC" w:rsidP="000D4A03">
      <w:pPr>
        <w:spacing w:after="20"/>
        <w:jc w:val="center"/>
        <w:rPr>
          <w:szCs w:val="28"/>
        </w:rPr>
      </w:pPr>
    </w:p>
    <w:p w:rsidR="00EE34B2" w:rsidRDefault="00EB3083" w:rsidP="000D4A03">
      <w:pPr>
        <w:spacing w:after="20"/>
        <w:jc w:val="center"/>
        <w:rPr>
          <w:szCs w:val="28"/>
        </w:rPr>
      </w:pPr>
      <w:r w:rsidRPr="00EE34B2">
        <w:rPr>
          <w:szCs w:val="28"/>
        </w:rPr>
        <w:t xml:space="preserve">Муниципальная подпрограмма </w:t>
      </w:r>
    </w:p>
    <w:p w:rsidR="00D03CD3" w:rsidRPr="00EE34B2" w:rsidRDefault="00A45830" w:rsidP="000D4A03">
      <w:pPr>
        <w:spacing w:after="20"/>
        <w:jc w:val="center"/>
        <w:rPr>
          <w:szCs w:val="28"/>
        </w:rPr>
      </w:pPr>
      <w:r>
        <w:rPr>
          <w:szCs w:val="28"/>
        </w:rPr>
        <w:t>Реализация в</w:t>
      </w:r>
      <w:r w:rsidR="00D03CD3" w:rsidRPr="00EE34B2">
        <w:rPr>
          <w:szCs w:val="28"/>
        </w:rPr>
        <w:t>с</w:t>
      </w:r>
      <w:r w:rsidR="00EE34B2">
        <w:rPr>
          <w:szCs w:val="28"/>
        </w:rPr>
        <w:t>ероссийского физкультурно-спорти</w:t>
      </w:r>
      <w:r w:rsidR="00D03CD3" w:rsidRPr="00EE34B2">
        <w:rPr>
          <w:szCs w:val="28"/>
        </w:rPr>
        <w:t xml:space="preserve">вного комплекса </w:t>
      </w:r>
    </w:p>
    <w:p w:rsidR="00EB3083" w:rsidRPr="00EE34B2" w:rsidRDefault="00D03CD3" w:rsidP="000D4A03">
      <w:pPr>
        <w:spacing w:after="20" w:line="240" w:lineRule="auto"/>
        <w:jc w:val="center"/>
        <w:rPr>
          <w:szCs w:val="28"/>
        </w:rPr>
      </w:pPr>
      <w:r w:rsidRPr="00EE34B2">
        <w:rPr>
          <w:szCs w:val="28"/>
        </w:rPr>
        <w:t>«Готов к труду и обороне» (ГТО)</w:t>
      </w:r>
      <w:r w:rsidR="00626B8D" w:rsidRPr="00EE34B2">
        <w:rPr>
          <w:szCs w:val="28"/>
        </w:rPr>
        <w:t xml:space="preserve"> в Ар</w:t>
      </w:r>
      <w:r w:rsidR="003872BA">
        <w:rPr>
          <w:szCs w:val="28"/>
        </w:rPr>
        <w:t xml:space="preserve">гаяшском муниципальном районе. </w:t>
      </w:r>
      <w:r w:rsidR="00EB3083" w:rsidRPr="00EE34B2">
        <w:rPr>
          <w:szCs w:val="28"/>
        </w:rPr>
        <w:t>Паспорт подпрограммы.</w:t>
      </w:r>
    </w:p>
    <w:p w:rsidR="00D03CD3" w:rsidRPr="00EE34B2" w:rsidRDefault="00D03CD3" w:rsidP="000D4A03">
      <w:pPr>
        <w:spacing w:after="20" w:line="240" w:lineRule="auto"/>
        <w:jc w:val="center"/>
        <w:rPr>
          <w:szCs w:val="28"/>
        </w:rPr>
      </w:pPr>
    </w:p>
    <w:p w:rsidR="00890189" w:rsidRPr="00EE34B2" w:rsidRDefault="00890189" w:rsidP="000D4A03">
      <w:pPr>
        <w:pStyle w:val="a3"/>
        <w:numPr>
          <w:ilvl w:val="0"/>
          <w:numId w:val="1"/>
        </w:numPr>
        <w:spacing w:after="20"/>
        <w:jc w:val="both"/>
        <w:rPr>
          <w:szCs w:val="28"/>
        </w:rPr>
      </w:pPr>
      <w:r w:rsidRPr="00EE34B2">
        <w:rPr>
          <w:szCs w:val="28"/>
        </w:rPr>
        <w:t>Ответственный исполнитель</w:t>
      </w:r>
      <w:r w:rsidR="00B6130B" w:rsidRPr="00EE34B2">
        <w:rPr>
          <w:szCs w:val="28"/>
        </w:rPr>
        <w:t>: Муниципальное учреждение Аргаяшского муниципального района «Физкультура и спор</w:t>
      </w:r>
      <w:r w:rsidR="004C0A9E" w:rsidRPr="00EE34B2">
        <w:rPr>
          <w:szCs w:val="28"/>
        </w:rPr>
        <w:t>т» (Центр тестирования ГТО в Аргаяшском муниципальном районе</w:t>
      </w:r>
      <w:r w:rsidR="00B6130B" w:rsidRPr="00EE34B2">
        <w:rPr>
          <w:szCs w:val="28"/>
        </w:rPr>
        <w:t>)</w:t>
      </w:r>
    </w:p>
    <w:p w:rsidR="00890189" w:rsidRPr="003872BA" w:rsidRDefault="004364AC" w:rsidP="000D4A03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20" w:afterAutospacing="0" w:line="424" w:lineRule="atLeast"/>
        <w:jc w:val="both"/>
        <w:rPr>
          <w:rStyle w:val="a5"/>
          <w:b w:val="0"/>
          <w:bCs w:val="0"/>
          <w:sz w:val="28"/>
          <w:szCs w:val="28"/>
        </w:rPr>
      </w:pPr>
      <w:r w:rsidRPr="00EE34B2">
        <w:rPr>
          <w:rStyle w:val="a5"/>
          <w:b w:val="0"/>
          <w:sz w:val="28"/>
          <w:szCs w:val="28"/>
        </w:rPr>
        <w:t>Участники</w:t>
      </w:r>
      <w:r w:rsidR="00B6130B" w:rsidRPr="00EE34B2">
        <w:rPr>
          <w:rStyle w:val="a5"/>
          <w:b w:val="0"/>
          <w:sz w:val="28"/>
          <w:szCs w:val="28"/>
        </w:rPr>
        <w:t>:</w:t>
      </w:r>
      <w:r w:rsidR="003872BA">
        <w:rPr>
          <w:rStyle w:val="a5"/>
          <w:b w:val="0"/>
          <w:sz w:val="28"/>
          <w:szCs w:val="28"/>
        </w:rPr>
        <w:t>население Аргаяшского муниципального района в  возрасте от 6 лет и старше включая людей с ограниченными возможностями.</w:t>
      </w:r>
    </w:p>
    <w:p w:rsidR="003872BA" w:rsidRPr="000D4A03" w:rsidRDefault="003872BA" w:rsidP="003872BA">
      <w:pPr>
        <w:pStyle w:val="a6"/>
        <w:tabs>
          <w:tab w:val="left" w:pos="0"/>
        </w:tabs>
        <w:spacing w:before="0" w:beforeAutospacing="0" w:after="20" w:afterAutospacing="0" w:line="424" w:lineRule="atLeast"/>
        <w:ind w:left="360"/>
        <w:jc w:val="both"/>
        <w:rPr>
          <w:sz w:val="28"/>
          <w:szCs w:val="28"/>
        </w:rPr>
      </w:pPr>
    </w:p>
    <w:tbl>
      <w:tblPr>
        <w:tblStyle w:val="a4"/>
        <w:tblW w:w="9423" w:type="dxa"/>
        <w:tblInd w:w="324" w:type="dxa"/>
        <w:tblLook w:val="04A0"/>
      </w:tblPr>
      <w:tblGrid>
        <w:gridCol w:w="2194"/>
        <w:gridCol w:w="7229"/>
      </w:tblGrid>
      <w:tr w:rsidR="00D03CD3" w:rsidRPr="00EE34B2" w:rsidTr="00A45830">
        <w:tc>
          <w:tcPr>
            <w:tcW w:w="2194" w:type="dxa"/>
          </w:tcPr>
          <w:p w:rsidR="00D03CD3" w:rsidRPr="00EE34B2" w:rsidRDefault="00F45545" w:rsidP="00F45545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Ц</w:t>
            </w:r>
            <w:r w:rsidR="003872BA">
              <w:rPr>
                <w:szCs w:val="28"/>
              </w:rPr>
              <w:t>ели</w:t>
            </w:r>
          </w:p>
        </w:tc>
        <w:tc>
          <w:tcPr>
            <w:tcW w:w="7229" w:type="dxa"/>
          </w:tcPr>
          <w:p w:rsidR="00D03CD3" w:rsidRPr="00EE34B2" w:rsidRDefault="003872BA" w:rsidP="00A45830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Осуществление тестирования населения по выполнению нормативов испытаний (тестов) комплекса (ГТО),содержащихся в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и оценка выполнения нормативово испытаний (тестов) комплекса ГТО населением  </w:t>
            </w:r>
          </w:p>
        </w:tc>
      </w:tr>
      <w:tr w:rsidR="00D03CD3" w:rsidRPr="00EE34B2" w:rsidTr="00A45830">
        <w:tc>
          <w:tcPr>
            <w:tcW w:w="2194" w:type="dxa"/>
          </w:tcPr>
          <w:p w:rsidR="00D03CD3" w:rsidRPr="00EE34B2" w:rsidRDefault="00A45830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Задачи</w:t>
            </w:r>
          </w:p>
        </w:tc>
        <w:tc>
          <w:tcPr>
            <w:tcW w:w="7229" w:type="dxa"/>
          </w:tcPr>
          <w:p w:rsidR="00D03CD3" w:rsidRDefault="00D03CD3" w:rsidP="00A45830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 w:rsidRPr="00EE34B2">
              <w:rPr>
                <w:szCs w:val="28"/>
              </w:rPr>
              <w:t xml:space="preserve">- </w:t>
            </w:r>
            <w:r w:rsidR="00A45830">
              <w:rPr>
                <w:szCs w:val="28"/>
              </w:rPr>
              <w:t>Создание условий по оказанию консультационной и методической помощи населению.</w:t>
            </w:r>
          </w:p>
          <w:p w:rsidR="00A45830" w:rsidRPr="00EE34B2" w:rsidRDefault="00A45830" w:rsidP="00A45830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-Пропаганда здорового образа жизни и комплекса ГТО среди населения.</w:t>
            </w:r>
          </w:p>
          <w:p w:rsidR="00D03CD3" w:rsidRPr="00EE34B2" w:rsidRDefault="00845B7B" w:rsidP="00A45830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Увеличение доли населения</w:t>
            </w:r>
            <w:r w:rsidR="00A45830">
              <w:rPr>
                <w:szCs w:val="28"/>
              </w:rPr>
              <w:t>приступивших</w:t>
            </w:r>
            <w:r>
              <w:rPr>
                <w:szCs w:val="28"/>
              </w:rPr>
              <w:t xml:space="preserve"> выполнивших</w:t>
            </w:r>
            <w:r w:rsidR="00A45830">
              <w:rPr>
                <w:szCs w:val="28"/>
              </w:rPr>
              <w:t xml:space="preserve"> комплекс ГТО на знаки отличия.</w:t>
            </w:r>
          </w:p>
        </w:tc>
      </w:tr>
      <w:tr w:rsidR="00D03CD3" w:rsidRPr="00EE34B2" w:rsidTr="00A45830">
        <w:tc>
          <w:tcPr>
            <w:tcW w:w="2194" w:type="dxa"/>
          </w:tcPr>
          <w:p w:rsidR="00D03CD3" w:rsidRPr="00EE34B2" w:rsidRDefault="00A45830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</w:p>
        </w:tc>
        <w:tc>
          <w:tcPr>
            <w:tcW w:w="7229" w:type="dxa"/>
          </w:tcPr>
          <w:p w:rsidR="00D03CD3" w:rsidRDefault="00A45830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-Размещение в СМИ, интернет ресурсах информаций о внедрении комплекса ГТО. Распространение агитационного материала среди населения.</w:t>
            </w:r>
          </w:p>
          <w:p w:rsidR="00A45830" w:rsidRDefault="00A45830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-Проведение спортивно массовых мероприятий (план мероприятий )</w:t>
            </w:r>
          </w:p>
          <w:p w:rsidR="00A45830" w:rsidRDefault="00A45830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Привлечение населения к выполнению нормативов (тестов) комплекса ГТО.</w:t>
            </w:r>
          </w:p>
          <w:p w:rsidR="00A45830" w:rsidRDefault="00A45830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-Прием нормативов (тестов) у населения в возрасте от 6 лет и старше включая людей с ограниченными </w:t>
            </w:r>
            <w:r>
              <w:rPr>
                <w:szCs w:val="28"/>
              </w:rPr>
              <w:lastRenderedPageBreak/>
              <w:t>возможностями.</w:t>
            </w:r>
          </w:p>
          <w:p w:rsidR="00A45830" w:rsidRDefault="00A45830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-Организация подготовки сборной команды Аргаяшского района к участию в областных </w:t>
            </w:r>
            <w:r w:rsidR="00826A6C">
              <w:rPr>
                <w:szCs w:val="28"/>
              </w:rPr>
              <w:t>физкультурно-спортивных мероприятиях.</w:t>
            </w:r>
          </w:p>
          <w:p w:rsidR="00826A6C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-Участие в областных физкультурно-спортивных мероприятиях.</w:t>
            </w:r>
          </w:p>
          <w:p w:rsidR="00826A6C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-Обеспечение судейства выполнения норм </w:t>
            </w:r>
          </w:p>
          <w:p w:rsidR="00826A6C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(тестов )комплекса ГТО.</w:t>
            </w:r>
          </w:p>
          <w:p w:rsidR="00826A6C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-Организация тестирования в отдаленных малонаселенных местах.</w:t>
            </w:r>
          </w:p>
          <w:p w:rsidR="00826A6C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-Вручение удостоверения и знаков отличия в торжественной обстановке с привлечением послов ГТО и представителей местной администрации.</w:t>
            </w:r>
          </w:p>
          <w:p w:rsidR="00826A6C" w:rsidRPr="00EE34B2" w:rsidRDefault="00826A6C" w:rsidP="000D4A03">
            <w:pPr>
              <w:pStyle w:val="a3"/>
              <w:spacing w:after="20"/>
              <w:ind w:left="0"/>
              <w:jc w:val="both"/>
              <w:rPr>
                <w:szCs w:val="28"/>
              </w:rPr>
            </w:pPr>
          </w:p>
        </w:tc>
      </w:tr>
      <w:tr w:rsidR="00523769" w:rsidRPr="00EE34B2" w:rsidTr="00A45830">
        <w:tc>
          <w:tcPr>
            <w:tcW w:w="2194" w:type="dxa"/>
          </w:tcPr>
          <w:p w:rsidR="00523769" w:rsidRDefault="00523769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lastRenderedPageBreak/>
              <w:t>Целевые индикаторы</w:t>
            </w:r>
          </w:p>
        </w:tc>
        <w:tc>
          <w:tcPr>
            <w:tcW w:w="7229" w:type="dxa"/>
          </w:tcPr>
          <w:p w:rsidR="00523769" w:rsidRDefault="00523769" w:rsidP="005743F3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391874">
              <w:rPr>
                <w:rFonts w:eastAsia="Times New Roman"/>
                <w:szCs w:val="28"/>
                <w:lang w:eastAsia="ru-RU"/>
              </w:rPr>
              <w:t>-</w:t>
            </w:r>
            <w:r w:rsidRPr="00391874">
              <w:rPr>
                <w:rFonts w:eastAsia="Times New Roman"/>
                <w:color w:val="000000"/>
                <w:szCs w:val="28"/>
                <w:lang w:eastAsia="ru-RU"/>
              </w:rPr>
              <w:t xml:space="preserve"> доля населения, выполнивших нормативы на знаки отличия ВФСК ГТО на территории Ар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гаяшского муниципального района</w:t>
            </w:r>
          </w:p>
          <w:p w:rsidR="00523769" w:rsidRDefault="00523769" w:rsidP="005743F3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2020 г.-1,8%</w:t>
            </w:r>
          </w:p>
          <w:p w:rsidR="00523769" w:rsidRDefault="00523769" w:rsidP="005743F3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2021 г.-2,0%</w:t>
            </w:r>
          </w:p>
          <w:p w:rsidR="00523769" w:rsidRPr="00391874" w:rsidRDefault="00523769" w:rsidP="005743F3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2022 г.-2,1%</w:t>
            </w:r>
          </w:p>
          <w:p w:rsidR="00523769" w:rsidRPr="00391874" w:rsidRDefault="00523769" w:rsidP="005743F3">
            <w:pPr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890189" w:rsidRPr="00EE34B2" w:rsidRDefault="00890189" w:rsidP="000D4A03">
      <w:pPr>
        <w:pStyle w:val="a3"/>
        <w:spacing w:after="20"/>
        <w:rPr>
          <w:szCs w:val="28"/>
        </w:rPr>
      </w:pPr>
    </w:p>
    <w:p w:rsidR="00671A27" w:rsidRPr="003E4138" w:rsidRDefault="009F7E44" w:rsidP="003E4138">
      <w:pPr>
        <w:pStyle w:val="a3"/>
        <w:numPr>
          <w:ilvl w:val="0"/>
          <w:numId w:val="1"/>
        </w:numPr>
        <w:spacing w:after="20"/>
        <w:rPr>
          <w:szCs w:val="28"/>
        </w:rPr>
      </w:pPr>
      <w:r w:rsidRPr="00EE34B2">
        <w:rPr>
          <w:szCs w:val="28"/>
        </w:rPr>
        <w:t>Этапы и сроки реализации муниципальной подпрограммы:</w:t>
      </w:r>
    </w:p>
    <w:p w:rsidR="009F7E44" w:rsidRPr="00EE34B2" w:rsidRDefault="00826A6C" w:rsidP="000D4A03">
      <w:pPr>
        <w:pStyle w:val="a3"/>
        <w:spacing w:after="20"/>
        <w:rPr>
          <w:szCs w:val="28"/>
        </w:rPr>
      </w:pPr>
      <w:r>
        <w:rPr>
          <w:szCs w:val="28"/>
        </w:rPr>
        <w:t>2020-2022 г.</w:t>
      </w:r>
    </w:p>
    <w:p w:rsidR="009F7E44" w:rsidRPr="00EE34B2" w:rsidRDefault="009F7E44" w:rsidP="000D4A03">
      <w:pPr>
        <w:pStyle w:val="a3"/>
        <w:spacing w:after="20"/>
        <w:rPr>
          <w:szCs w:val="28"/>
        </w:rPr>
      </w:pPr>
    </w:p>
    <w:p w:rsidR="00671A27" w:rsidRPr="000D4A03" w:rsidRDefault="009F7E44" w:rsidP="000D4A03">
      <w:pPr>
        <w:pStyle w:val="a3"/>
        <w:numPr>
          <w:ilvl w:val="0"/>
          <w:numId w:val="1"/>
        </w:numPr>
        <w:spacing w:after="20"/>
        <w:rPr>
          <w:szCs w:val="28"/>
        </w:rPr>
      </w:pPr>
      <w:r w:rsidRPr="00EE34B2">
        <w:rPr>
          <w:szCs w:val="28"/>
        </w:rPr>
        <w:t>Объемы бюджетных ассигнований и источники финансирования.</w:t>
      </w:r>
    </w:p>
    <w:tbl>
      <w:tblPr>
        <w:tblStyle w:val="a4"/>
        <w:tblW w:w="9241" w:type="dxa"/>
        <w:tblInd w:w="364" w:type="dxa"/>
        <w:tblLayout w:type="fixed"/>
        <w:tblLook w:val="04A0"/>
      </w:tblPr>
      <w:tblGrid>
        <w:gridCol w:w="1162"/>
        <w:gridCol w:w="1473"/>
        <w:gridCol w:w="1645"/>
        <w:gridCol w:w="1701"/>
        <w:gridCol w:w="1418"/>
        <w:gridCol w:w="1842"/>
      </w:tblGrid>
      <w:tr w:rsidR="00D57303" w:rsidRPr="00EE34B2" w:rsidTr="003E4138">
        <w:tc>
          <w:tcPr>
            <w:tcW w:w="1162" w:type="dxa"/>
            <w:vMerge w:val="restart"/>
          </w:tcPr>
          <w:p w:rsidR="00D57303" w:rsidRPr="00EE34B2" w:rsidRDefault="00D57303" w:rsidP="000D4A03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 xml:space="preserve">Год </w:t>
            </w:r>
          </w:p>
        </w:tc>
        <w:tc>
          <w:tcPr>
            <w:tcW w:w="8079" w:type="dxa"/>
            <w:gridSpan w:val="5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Источник финансирования</w:t>
            </w:r>
            <w:r w:rsidR="00133E85" w:rsidRPr="00EE34B2">
              <w:rPr>
                <w:szCs w:val="28"/>
              </w:rPr>
              <w:t xml:space="preserve"> (рубли)</w:t>
            </w:r>
          </w:p>
        </w:tc>
      </w:tr>
      <w:tr w:rsidR="00D57303" w:rsidRPr="00EE34B2" w:rsidTr="003E4138">
        <w:tc>
          <w:tcPr>
            <w:tcW w:w="1162" w:type="dxa"/>
            <w:vMerge/>
          </w:tcPr>
          <w:p w:rsidR="00D57303" w:rsidRPr="00EE34B2" w:rsidRDefault="00D57303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473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Областной бюджет</w:t>
            </w:r>
          </w:p>
        </w:tc>
        <w:tc>
          <w:tcPr>
            <w:tcW w:w="1645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Местные бюджеты</w:t>
            </w:r>
          </w:p>
        </w:tc>
        <w:tc>
          <w:tcPr>
            <w:tcW w:w="1418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Внебюджетные средства</w:t>
            </w:r>
          </w:p>
        </w:tc>
        <w:tc>
          <w:tcPr>
            <w:tcW w:w="1842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Всего</w:t>
            </w:r>
          </w:p>
        </w:tc>
      </w:tr>
      <w:tr w:rsidR="00D57303" w:rsidRPr="00EE34B2" w:rsidTr="003E4138">
        <w:tc>
          <w:tcPr>
            <w:tcW w:w="1162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1</w:t>
            </w:r>
          </w:p>
        </w:tc>
        <w:tc>
          <w:tcPr>
            <w:tcW w:w="1473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2</w:t>
            </w:r>
          </w:p>
        </w:tc>
        <w:tc>
          <w:tcPr>
            <w:tcW w:w="1645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4</w:t>
            </w:r>
          </w:p>
        </w:tc>
        <w:tc>
          <w:tcPr>
            <w:tcW w:w="1418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5</w:t>
            </w:r>
          </w:p>
        </w:tc>
        <w:tc>
          <w:tcPr>
            <w:tcW w:w="1842" w:type="dxa"/>
          </w:tcPr>
          <w:p w:rsidR="00D57303" w:rsidRPr="00EE34B2" w:rsidRDefault="00D57303" w:rsidP="000D4A03">
            <w:pPr>
              <w:pStyle w:val="a3"/>
              <w:spacing w:after="20"/>
              <w:ind w:left="0"/>
              <w:jc w:val="center"/>
              <w:rPr>
                <w:szCs w:val="28"/>
              </w:rPr>
            </w:pPr>
            <w:r w:rsidRPr="00EE34B2">
              <w:rPr>
                <w:szCs w:val="28"/>
              </w:rPr>
              <w:t>6</w:t>
            </w:r>
          </w:p>
        </w:tc>
      </w:tr>
      <w:tr w:rsidR="008976EB" w:rsidRPr="00EE34B2" w:rsidTr="003E4138">
        <w:tc>
          <w:tcPr>
            <w:tcW w:w="1162" w:type="dxa"/>
          </w:tcPr>
          <w:p w:rsidR="008976EB" w:rsidRPr="00EE34B2" w:rsidRDefault="008976EB" w:rsidP="00826A6C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</w:p>
        </w:tc>
        <w:tc>
          <w:tcPr>
            <w:tcW w:w="1473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645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701" w:type="dxa"/>
          </w:tcPr>
          <w:p w:rsidR="008976EB" w:rsidRPr="00EE34B2" w:rsidRDefault="008976EB" w:rsidP="00826A6C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1 101 3</w:t>
            </w:r>
            <w:r w:rsidRPr="00EE34B2">
              <w:rPr>
                <w:szCs w:val="28"/>
              </w:rPr>
              <w:t>00,00</w:t>
            </w:r>
          </w:p>
        </w:tc>
        <w:tc>
          <w:tcPr>
            <w:tcW w:w="1418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842" w:type="dxa"/>
          </w:tcPr>
          <w:p w:rsidR="008976EB" w:rsidRPr="00EE34B2" w:rsidRDefault="008976EB" w:rsidP="009A5CF1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1 101 3</w:t>
            </w:r>
            <w:r w:rsidRPr="00EE34B2">
              <w:rPr>
                <w:szCs w:val="28"/>
              </w:rPr>
              <w:t>00,00</w:t>
            </w:r>
          </w:p>
        </w:tc>
      </w:tr>
      <w:tr w:rsidR="008976EB" w:rsidRPr="00EE34B2" w:rsidTr="003E4138">
        <w:tc>
          <w:tcPr>
            <w:tcW w:w="1162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2021</w:t>
            </w:r>
          </w:p>
        </w:tc>
        <w:tc>
          <w:tcPr>
            <w:tcW w:w="1473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645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701" w:type="dxa"/>
          </w:tcPr>
          <w:p w:rsidR="008976EB" w:rsidRPr="00EE34B2" w:rsidRDefault="008976EB" w:rsidP="007923A4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1</w:t>
            </w:r>
            <w:r>
              <w:rPr>
                <w:szCs w:val="28"/>
              </w:rPr>
              <w:t> </w:t>
            </w:r>
            <w:r w:rsidRPr="00EE34B2">
              <w:rPr>
                <w:szCs w:val="28"/>
              </w:rPr>
              <w:t>0</w:t>
            </w:r>
            <w:r>
              <w:rPr>
                <w:szCs w:val="28"/>
              </w:rPr>
              <w:t>38 4</w:t>
            </w:r>
            <w:r w:rsidRPr="00EE34B2">
              <w:rPr>
                <w:szCs w:val="28"/>
              </w:rPr>
              <w:t>00,00</w:t>
            </w:r>
          </w:p>
        </w:tc>
        <w:tc>
          <w:tcPr>
            <w:tcW w:w="1418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842" w:type="dxa"/>
          </w:tcPr>
          <w:p w:rsidR="008976EB" w:rsidRPr="00EE34B2" w:rsidRDefault="008976EB" w:rsidP="009A5CF1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1</w:t>
            </w:r>
            <w:r>
              <w:rPr>
                <w:szCs w:val="28"/>
              </w:rPr>
              <w:t> </w:t>
            </w:r>
            <w:r w:rsidRPr="00EE34B2">
              <w:rPr>
                <w:szCs w:val="28"/>
              </w:rPr>
              <w:t>0</w:t>
            </w:r>
            <w:r>
              <w:rPr>
                <w:szCs w:val="28"/>
              </w:rPr>
              <w:t>38 4</w:t>
            </w:r>
            <w:r w:rsidRPr="00EE34B2">
              <w:rPr>
                <w:szCs w:val="28"/>
              </w:rPr>
              <w:t>00,00</w:t>
            </w:r>
          </w:p>
        </w:tc>
      </w:tr>
      <w:tr w:rsidR="008976EB" w:rsidRPr="00EE34B2" w:rsidTr="003E4138">
        <w:tc>
          <w:tcPr>
            <w:tcW w:w="1162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1473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645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701" w:type="dxa"/>
          </w:tcPr>
          <w:p w:rsidR="008976EB" w:rsidRPr="00EE34B2" w:rsidRDefault="008976EB" w:rsidP="007923A4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1 0</w:t>
            </w:r>
            <w:r>
              <w:rPr>
                <w:szCs w:val="28"/>
              </w:rPr>
              <w:t>384</w:t>
            </w:r>
            <w:r w:rsidRPr="00EE34B2">
              <w:rPr>
                <w:szCs w:val="28"/>
              </w:rPr>
              <w:t>00,00</w:t>
            </w:r>
          </w:p>
        </w:tc>
        <w:tc>
          <w:tcPr>
            <w:tcW w:w="1418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842" w:type="dxa"/>
          </w:tcPr>
          <w:p w:rsidR="008976EB" w:rsidRPr="00EE34B2" w:rsidRDefault="008976EB" w:rsidP="009A5CF1">
            <w:pPr>
              <w:pStyle w:val="a3"/>
              <w:spacing w:after="20"/>
              <w:ind w:left="0"/>
              <w:rPr>
                <w:szCs w:val="28"/>
              </w:rPr>
            </w:pPr>
            <w:r w:rsidRPr="00EE34B2">
              <w:rPr>
                <w:szCs w:val="28"/>
              </w:rPr>
              <w:t>1 0</w:t>
            </w:r>
            <w:r>
              <w:rPr>
                <w:szCs w:val="28"/>
              </w:rPr>
              <w:t>384</w:t>
            </w:r>
            <w:r w:rsidRPr="00EE34B2">
              <w:rPr>
                <w:szCs w:val="28"/>
              </w:rPr>
              <w:t>00,00</w:t>
            </w:r>
          </w:p>
        </w:tc>
      </w:tr>
      <w:tr w:rsidR="008976EB" w:rsidRPr="00EE34B2" w:rsidTr="003E4138">
        <w:tc>
          <w:tcPr>
            <w:tcW w:w="1162" w:type="dxa"/>
          </w:tcPr>
          <w:p w:rsidR="008976EB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473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645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701" w:type="dxa"/>
          </w:tcPr>
          <w:p w:rsidR="008976EB" w:rsidRPr="00EE34B2" w:rsidRDefault="008976EB" w:rsidP="007923A4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3 178 100,00</w:t>
            </w:r>
          </w:p>
        </w:tc>
        <w:tc>
          <w:tcPr>
            <w:tcW w:w="1418" w:type="dxa"/>
          </w:tcPr>
          <w:p w:rsidR="008976EB" w:rsidRPr="00EE34B2" w:rsidRDefault="008976EB" w:rsidP="000D4A03">
            <w:pPr>
              <w:pStyle w:val="a3"/>
              <w:spacing w:after="20"/>
              <w:ind w:left="0"/>
              <w:rPr>
                <w:szCs w:val="28"/>
              </w:rPr>
            </w:pPr>
          </w:p>
        </w:tc>
        <w:tc>
          <w:tcPr>
            <w:tcW w:w="1842" w:type="dxa"/>
          </w:tcPr>
          <w:p w:rsidR="008976EB" w:rsidRPr="00EE34B2" w:rsidRDefault="008976EB" w:rsidP="009A5CF1">
            <w:pPr>
              <w:pStyle w:val="a3"/>
              <w:spacing w:after="20"/>
              <w:ind w:left="0"/>
              <w:rPr>
                <w:szCs w:val="28"/>
              </w:rPr>
            </w:pPr>
            <w:r>
              <w:rPr>
                <w:szCs w:val="28"/>
              </w:rPr>
              <w:t>3 178 100,00</w:t>
            </w:r>
          </w:p>
        </w:tc>
      </w:tr>
    </w:tbl>
    <w:p w:rsidR="00D57303" w:rsidRPr="00EE34B2" w:rsidRDefault="00D57303" w:rsidP="000D4A03">
      <w:pPr>
        <w:pStyle w:val="a3"/>
        <w:spacing w:after="20"/>
        <w:rPr>
          <w:szCs w:val="28"/>
        </w:rPr>
      </w:pPr>
    </w:p>
    <w:p w:rsidR="008173A4" w:rsidRPr="00EE34B2" w:rsidRDefault="008173A4" w:rsidP="000D4A03">
      <w:pPr>
        <w:pStyle w:val="a3"/>
        <w:spacing w:after="20"/>
        <w:rPr>
          <w:szCs w:val="28"/>
        </w:rPr>
      </w:pPr>
    </w:p>
    <w:p w:rsidR="008173A4" w:rsidRPr="000D4A03" w:rsidRDefault="008173A4" w:rsidP="000D4A03">
      <w:pPr>
        <w:pStyle w:val="a3"/>
        <w:numPr>
          <w:ilvl w:val="0"/>
          <w:numId w:val="1"/>
        </w:numPr>
        <w:spacing w:after="20"/>
        <w:jc w:val="both"/>
        <w:rPr>
          <w:szCs w:val="28"/>
        </w:rPr>
      </w:pPr>
      <w:r w:rsidRPr="00EE34B2">
        <w:rPr>
          <w:szCs w:val="28"/>
        </w:rPr>
        <w:t>Ожидаемые конечные рез</w:t>
      </w:r>
      <w:r w:rsidR="009F7E44" w:rsidRPr="00EE34B2">
        <w:rPr>
          <w:szCs w:val="28"/>
        </w:rPr>
        <w:t>ультаты реализации подпрограммы.</w:t>
      </w:r>
    </w:p>
    <w:p w:rsidR="008173A4" w:rsidRPr="00EE34B2" w:rsidRDefault="000D4A03" w:rsidP="000D4A03">
      <w:pPr>
        <w:pStyle w:val="a3"/>
        <w:spacing w:after="20"/>
        <w:ind w:left="0"/>
        <w:jc w:val="both"/>
        <w:rPr>
          <w:szCs w:val="28"/>
        </w:rPr>
      </w:pPr>
      <w:r>
        <w:rPr>
          <w:szCs w:val="28"/>
        </w:rPr>
        <w:t>П</w:t>
      </w:r>
      <w:r w:rsidR="008173A4" w:rsidRPr="00EE34B2">
        <w:rPr>
          <w:szCs w:val="28"/>
        </w:rPr>
        <w:t>о итогам реализации нас</w:t>
      </w:r>
      <w:r w:rsidR="00A52D3E" w:rsidRPr="00EE34B2">
        <w:rPr>
          <w:szCs w:val="28"/>
        </w:rPr>
        <w:t>тоящей п</w:t>
      </w:r>
      <w:r w:rsidR="00671A27" w:rsidRPr="00EE34B2">
        <w:rPr>
          <w:szCs w:val="28"/>
        </w:rPr>
        <w:t>одп</w:t>
      </w:r>
      <w:r w:rsidR="00A52D3E" w:rsidRPr="00EE34B2">
        <w:rPr>
          <w:szCs w:val="28"/>
        </w:rPr>
        <w:t>рограммы прогнозируются:</w:t>
      </w:r>
    </w:p>
    <w:p w:rsidR="008173A4" w:rsidRPr="00EE34B2" w:rsidRDefault="008173A4" w:rsidP="00826A6C">
      <w:pPr>
        <w:pStyle w:val="a3"/>
        <w:spacing w:after="20"/>
        <w:ind w:left="0"/>
        <w:jc w:val="both"/>
        <w:rPr>
          <w:szCs w:val="28"/>
        </w:rPr>
      </w:pPr>
      <w:r w:rsidRPr="00EE34B2">
        <w:rPr>
          <w:szCs w:val="28"/>
        </w:rPr>
        <w:t>-</w:t>
      </w:r>
      <w:r w:rsidR="00826A6C">
        <w:rPr>
          <w:szCs w:val="28"/>
        </w:rPr>
        <w:t>увеличение доли населения приступивших и выполнивших нормативы ВФСК «ГТО» в Аргаяшском муниципальном районе в возрасте от 6 лет и старше, включая людей с ограниченными возможностями.</w:t>
      </w:r>
    </w:p>
    <w:p w:rsidR="00826A6C" w:rsidRDefault="00D03CD3" w:rsidP="000D4A03">
      <w:pPr>
        <w:pStyle w:val="a3"/>
        <w:spacing w:after="20"/>
        <w:ind w:left="0"/>
        <w:jc w:val="both"/>
        <w:rPr>
          <w:szCs w:val="28"/>
        </w:rPr>
      </w:pPr>
      <w:r w:rsidRPr="00EE34B2">
        <w:rPr>
          <w:szCs w:val="28"/>
        </w:rPr>
        <w:lastRenderedPageBreak/>
        <w:t>-</w:t>
      </w:r>
      <w:r w:rsidR="00826A6C">
        <w:rPr>
          <w:szCs w:val="28"/>
        </w:rPr>
        <w:t>участие в финале областных спортивных мероприятий.</w:t>
      </w:r>
    </w:p>
    <w:p w:rsidR="00F45545" w:rsidRDefault="00F45545" w:rsidP="000D4A03">
      <w:pPr>
        <w:pStyle w:val="a3"/>
        <w:spacing w:after="20"/>
        <w:ind w:left="0"/>
        <w:jc w:val="both"/>
        <w:rPr>
          <w:szCs w:val="28"/>
        </w:rPr>
      </w:pPr>
    </w:p>
    <w:p w:rsidR="009F7E44" w:rsidRPr="00EE34B2" w:rsidRDefault="009F7E44" w:rsidP="000D4A03">
      <w:pPr>
        <w:pStyle w:val="a3"/>
        <w:numPr>
          <w:ilvl w:val="0"/>
          <w:numId w:val="1"/>
        </w:numPr>
        <w:spacing w:after="20"/>
        <w:jc w:val="both"/>
        <w:rPr>
          <w:szCs w:val="28"/>
        </w:rPr>
      </w:pPr>
      <w:r w:rsidRPr="00EE34B2">
        <w:rPr>
          <w:szCs w:val="28"/>
        </w:rPr>
        <w:t xml:space="preserve">Целевые индикаторы </w:t>
      </w:r>
      <w:r w:rsidR="0050080F" w:rsidRPr="00EE34B2">
        <w:rPr>
          <w:szCs w:val="28"/>
        </w:rPr>
        <w:t>и показатели муниципальной подпрограммы</w:t>
      </w:r>
      <w:r w:rsidR="000D4A03">
        <w:rPr>
          <w:szCs w:val="28"/>
        </w:rPr>
        <w:t>.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3"/>
        <w:gridCol w:w="2932"/>
        <w:gridCol w:w="2789"/>
      </w:tblGrid>
      <w:tr w:rsidR="00BF1D28" w:rsidTr="00BF1D28">
        <w:trPr>
          <w:trHeight w:val="655"/>
        </w:trPr>
        <w:tc>
          <w:tcPr>
            <w:tcW w:w="3443" w:type="dxa"/>
          </w:tcPr>
          <w:p w:rsidR="00BF1D28" w:rsidRDefault="00BF1D28" w:rsidP="000D4A03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2932" w:type="dxa"/>
          </w:tcPr>
          <w:p w:rsidR="00BF1D28" w:rsidRDefault="00BF1D28" w:rsidP="000D4A03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  <w:tc>
          <w:tcPr>
            <w:tcW w:w="2789" w:type="dxa"/>
          </w:tcPr>
          <w:p w:rsidR="00BF1D28" w:rsidRDefault="001765BD" w:rsidP="000D4A03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Плановый показатель </w:t>
            </w:r>
          </w:p>
        </w:tc>
      </w:tr>
      <w:tr w:rsidR="00BF1D28" w:rsidTr="00BF1D28">
        <w:trPr>
          <w:trHeight w:val="2500"/>
        </w:trPr>
        <w:tc>
          <w:tcPr>
            <w:tcW w:w="3443" w:type="dxa"/>
          </w:tcPr>
          <w:p w:rsidR="00BF1D28" w:rsidRDefault="001765BD" w:rsidP="00475CBB">
            <w:pPr>
              <w:spacing w:after="20"/>
              <w:rPr>
                <w:szCs w:val="28"/>
              </w:rPr>
            </w:pPr>
            <w:r w:rsidRPr="001765BD">
              <w:rPr>
                <w:szCs w:val="28"/>
              </w:rPr>
              <w:t>Доля</w:t>
            </w:r>
            <w:r w:rsidR="00826A6C">
              <w:rPr>
                <w:szCs w:val="28"/>
              </w:rPr>
              <w:t>населения приступивших и выполнивших</w:t>
            </w:r>
            <w:r w:rsidRPr="001765BD">
              <w:rPr>
                <w:szCs w:val="28"/>
              </w:rPr>
              <w:t xml:space="preserve"> нормативы испытаний (тестов) комплекса ГТО на знаки отличия, от общей численности населения проживающего на территории </w:t>
            </w:r>
            <w:r>
              <w:rPr>
                <w:szCs w:val="28"/>
              </w:rPr>
              <w:t xml:space="preserve">Аргаяшского муниципального района </w:t>
            </w:r>
            <w:r w:rsidRPr="001765BD">
              <w:rPr>
                <w:szCs w:val="28"/>
              </w:rPr>
              <w:t>в возрасте от 6 лет</w:t>
            </w:r>
            <w:r w:rsidR="00826A6C">
              <w:rPr>
                <w:szCs w:val="28"/>
              </w:rPr>
              <w:t>.</w:t>
            </w:r>
          </w:p>
        </w:tc>
        <w:tc>
          <w:tcPr>
            <w:tcW w:w="2932" w:type="dxa"/>
          </w:tcPr>
          <w:p w:rsidR="00BF1D28" w:rsidRDefault="001765BD" w:rsidP="00826A6C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% </w:t>
            </w:r>
            <w:r w:rsidR="00826A6C">
              <w:rPr>
                <w:szCs w:val="28"/>
              </w:rPr>
              <w:t>приступивших и выполнивших</w:t>
            </w:r>
          </w:p>
        </w:tc>
        <w:tc>
          <w:tcPr>
            <w:tcW w:w="2789" w:type="dxa"/>
          </w:tcPr>
          <w:p w:rsidR="00BF1D28" w:rsidRDefault="001765BD" w:rsidP="000D4A03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826A6C">
              <w:rPr>
                <w:szCs w:val="28"/>
              </w:rPr>
              <w:t>20</w:t>
            </w:r>
            <w:r>
              <w:rPr>
                <w:szCs w:val="28"/>
              </w:rPr>
              <w:t xml:space="preserve"> г.-202</w:t>
            </w:r>
            <w:r w:rsidR="00826A6C">
              <w:rPr>
                <w:szCs w:val="28"/>
              </w:rPr>
              <w:t>2</w:t>
            </w:r>
            <w:r>
              <w:rPr>
                <w:szCs w:val="28"/>
              </w:rPr>
              <w:t xml:space="preserve"> г.</w:t>
            </w:r>
          </w:p>
          <w:p w:rsidR="001765BD" w:rsidRDefault="001765BD" w:rsidP="000D4A03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1,8 %-2,1 %</w:t>
            </w:r>
          </w:p>
        </w:tc>
      </w:tr>
    </w:tbl>
    <w:p w:rsidR="0082351D" w:rsidRDefault="0082351D" w:rsidP="000D4A03">
      <w:pPr>
        <w:spacing w:after="20"/>
        <w:ind w:firstLine="360"/>
        <w:jc w:val="both"/>
        <w:rPr>
          <w:szCs w:val="28"/>
        </w:rPr>
      </w:pPr>
      <w:bookmarkStart w:id="0" w:name="_GoBack"/>
      <w:bookmarkEnd w:id="0"/>
    </w:p>
    <w:sectPr w:rsidR="0082351D" w:rsidSect="00743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1701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B3B" w:rsidRDefault="008C7B3B" w:rsidP="000D4A03">
      <w:pPr>
        <w:spacing w:after="0" w:line="240" w:lineRule="auto"/>
      </w:pPr>
      <w:r>
        <w:separator/>
      </w:r>
    </w:p>
  </w:endnote>
  <w:endnote w:type="continuationSeparator" w:id="1">
    <w:p w:rsidR="008C7B3B" w:rsidRDefault="008C7B3B" w:rsidP="000D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45" w:rsidRDefault="0074314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45" w:rsidRDefault="0074314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45" w:rsidRDefault="0074314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B3B" w:rsidRDefault="008C7B3B" w:rsidP="000D4A03">
      <w:pPr>
        <w:spacing w:after="0" w:line="240" w:lineRule="auto"/>
      </w:pPr>
      <w:r>
        <w:separator/>
      </w:r>
    </w:p>
  </w:footnote>
  <w:footnote w:type="continuationSeparator" w:id="1">
    <w:p w:rsidR="008C7B3B" w:rsidRDefault="008C7B3B" w:rsidP="000D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45" w:rsidRDefault="0074314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80371"/>
      <w:docPartObj>
        <w:docPartGallery w:val="Номера страниц (вверху страницы)"/>
        <w:docPartUnique/>
      </w:docPartObj>
    </w:sdtPr>
    <w:sdtContent>
      <w:p w:rsidR="00743145" w:rsidRDefault="00743145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D4A03" w:rsidRDefault="000D4A0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45" w:rsidRDefault="0074314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3F25"/>
    <w:multiLevelType w:val="hybridMultilevel"/>
    <w:tmpl w:val="3EFA89D2"/>
    <w:lvl w:ilvl="0" w:tplc="A0FEB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189"/>
    <w:rsid w:val="000057BB"/>
    <w:rsid w:val="000126D7"/>
    <w:rsid w:val="00030F93"/>
    <w:rsid w:val="00053104"/>
    <w:rsid w:val="0006036E"/>
    <w:rsid w:val="000D4A03"/>
    <w:rsid w:val="00102B02"/>
    <w:rsid w:val="001128E5"/>
    <w:rsid w:val="001205DB"/>
    <w:rsid w:val="00133E85"/>
    <w:rsid w:val="00164C7B"/>
    <w:rsid w:val="001765BD"/>
    <w:rsid w:val="00191DC4"/>
    <w:rsid w:val="001A422D"/>
    <w:rsid w:val="00237B8C"/>
    <w:rsid w:val="00266F96"/>
    <w:rsid w:val="00293A88"/>
    <w:rsid w:val="002A6415"/>
    <w:rsid w:val="002A66D3"/>
    <w:rsid w:val="002D6A67"/>
    <w:rsid w:val="002F560D"/>
    <w:rsid w:val="003240A5"/>
    <w:rsid w:val="00326153"/>
    <w:rsid w:val="0032706E"/>
    <w:rsid w:val="00333094"/>
    <w:rsid w:val="0036300F"/>
    <w:rsid w:val="003872BA"/>
    <w:rsid w:val="003E4138"/>
    <w:rsid w:val="003F4579"/>
    <w:rsid w:val="00402E69"/>
    <w:rsid w:val="0041736C"/>
    <w:rsid w:val="004364AC"/>
    <w:rsid w:val="00454A22"/>
    <w:rsid w:val="00475CBB"/>
    <w:rsid w:val="004C0A9E"/>
    <w:rsid w:val="004C1139"/>
    <w:rsid w:val="0050080F"/>
    <w:rsid w:val="00523769"/>
    <w:rsid w:val="00526CC3"/>
    <w:rsid w:val="00535C17"/>
    <w:rsid w:val="0057435C"/>
    <w:rsid w:val="00581DAC"/>
    <w:rsid w:val="00584080"/>
    <w:rsid w:val="005A2EF3"/>
    <w:rsid w:val="005A3A7C"/>
    <w:rsid w:val="005D3381"/>
    <w:rsid w:val="005E360E"/>
    <w:rsid w:val="006177D1"/>
    <w:rsid w:val="00626B8D"/>
    <w:rsid w:val="00671A27"/>
    <w:rsid w:val="00680E39"/>
    <w:rsid w:val="006D126D"/>
    <w:rsid w:val="006E0D9F"/>
    <w:rsid w:val="006F1F1E"/>
    <w:rsid w:val="00706913"/>
    <w:rsid w:val="007256D4"/>
    <w:rsid w:val="00730231"/>
    <w:rsid w:val="00743145"/>
    <w:rsid w:val="007853DB"/>
    <w:rsid w:val="007B68BA"/>
    <w:rsid w:val="007C7B20"/>
    <w:rsid w:val="007F605B"/>
    <w:rsid w:val="00803D42"/>
    <w:rsid w:val="008173A4"/>
    <w:rsid w:val="0082351D"/>
    <w:rsid w:val="00826A6C"/>
    <w:rsid w:val="008370BF"/>
    <w:rsid w:val="00845B7B"/>
    <w:rsid w:val="00846BEA"/>
    <w:rsid w:val="00890189"/>
    <w:rsid w:val="008976EB"/>
    <w:rsid w:val="008B31B7"/>
    <w:rsid w:val="008C1370"/>
    <w:rsid w:val="008C7B3B"/>
    <w:rsid w:val="008F0923"/>
    <w:rsid w:val="0090134B"/>
    <w:rsid w:val="00924297"/>
    <w:rsid w:val="0099595B"/>
    <w:rsid w:val="009B1071"/>
    <w:rsid w:val="009F36B9"/>
    <w:rsid w:val="009F7E44"/>
    <w:rsid w:val="00A45830"/>
    <w:rsid w:val="00A52D3E"/>
    <w:rsid w:val="00AC7A40"/>
    <w:rsid w:val="00AF3F69"/>
    <w:rsid w:val="00AF59B2"/>
    <w:rsid w:val="00B6130B"/>
    <w:rsid w:val="00B64EA5"/>
    <w:rsid w:val="00BF1D28"/>
    <w:rsid w:val="00C207CD"/>
    <w:rsid w:val="00C31B4B"/>
    <w:rsid w:val="00C41BEA"/>
    <w:rsid w:val="00C42018"/>
    <w:rsid w:val="00C56BB1"/>
    <w:rsid w:val="00CA2966"/>
    <w:rsid w:val="00CB2473"/>
    <w:rsid w:val="00D03CD3"/>
    <w:rsid w:val="00D206B9"/>
    <w:rsid w:val="00D40135"/>
    <w:rsid w:val="00D57303"/>
    <w:rsid w:val="00D71BFF"/>
    <w:rsid w:val="00D740C1"/>
    <w:rsid w:val="00D975BD"/>
    <w:rsid w:val="00DF4F54"/>
    <w:rsid w:val="00E07B7D"/>
    <w:rsid w:val="00E1310D"/>
    <w:rsid w:val="00EA2A79"/>
    <w:rsid w:val="00EB3083"/>
    <w:rsid w:val="00EE34B2"/>
    <w:rsid w:val="00F45545"/>
    <w:rsid w:val="00FE13F4"/>
    <w:rsid w:val="00FE20A1"/>
    <w:rsid w:val="00FE4303"/>
    <w:rsid w:val="00FE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20"/>
  </w:style>
  <w:style w:type="paragraph" w:styleId="1">
    <w:name w:val="heading 1"/>
    <w:basedOn w:val="a"/>
    <w:next w:val="a"/>
    <w:link w:val="10"/>
    <w:uiPriority w:val="9"/>
    <w:qFormat/>
    <w:rsid w:val="00D03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link w:val="40"/>
    <w:uiPriority w:val="9"/>
    <w:qFormat/>
    <w:rsid w:val="00133E8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189"/>
    <w:pPr>
      <w:ind w:left="720"/>
      <w:contextualSpacing/>
    </w:pPr>
  </w:style>
  <w:style w:type="table" w:styleId="a4">
    <w:name w:val="Table Grid"/>
    <w:basedOn w:val="a1"/>
    <w:uiPriority w:val="59"/>
    <w:rsid w:val="00890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57303"/>
  </w:style>
  <w:style w:type="paragraph" w:styleId="2">
    <w:name w:val="Body Text 2"/>
    <w:basedOn w:val="a"/>
    <w:link w:val="20"/>
    <w:semiHidden/>
    <w:rsid w:val="00D57303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57303"/>
    <w:rPr>
      <w:rFonts w:eastAsia="Times New Roman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3CD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5">
    <w:name w:val="Strong"/>
    <w:basedOn w:val="a0"/>
    <w:uiPriority w:val="22"/>
    <w:qFormat/>
    <w:rsid w:val="004364AC"/>
    <w:rPr>
      <w:b/>
      <w:bCs/>
    </w:rPr>
  </w:style>
  <w:style w:type="paragraph" w:styleId="a6">
    <w:name w:val="Normal (Web)"/>
    <w:basedOn w:val="a"/>
    <w:uiPriority w:val="99"/>
    <w:unhideWhenUsed/>
    <w:rsid w:val="004364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3E85"/>
    <w:rPr>
      <w:rFonts w:eastAsia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D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A03"/>
  </w:style>
  <w:style w:type="paragraph" w:styleId="a9">
    <w:name w:val="footer"/>
    <w:basedOn w:val="a"/>
    <w:link w:val="aa"/>
    <w:uiPriority w:val="99"/>
    <w:semiHidden/>
    <w:unhideWhenUsed/>
    <w:rsid w:val="000D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4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20"/>
  </w:style>
  <w:style w:type="paragraph" w:styleId="1">
    <w:name w:val="heading 1"/>
    <w:basedOn w:val="a"/>
    <w:next w:val="a"/>
    <w:link w:val="10"/>
    <w:uiPriority w:val="9"/>
    <w:qFormat/>
    <w:rsid w:val="00D03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link w:val="40"/>
    <w:uiPriority w:val="9"/>
    <w:qFormat/>
    <w:rsid w:val="00133E8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189"/>
    <w:pPr>
      <w:ind w:left="720"/>
      <w:contextualSpacing/>
    </w:pPr>
  </w:style>
  <w:style w:type="table" w:styleId="a4">
    <w:name w:val="Table Grid"/>
    <w:basedOn w:val="a1"/>
    <w:uiPriority w:val="59"/>
    <w:rsid w:val="008901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57303"/>
  </w:style>
  <w:style w:type="paragraph" w:styleId="2">
    <w:name w:val="Body Text 2"/>
    <w:basedOn w:val="a"/>
    <w:link w:val="20"/>
    <w:semiHidden/>
    <w:rsid w:val="00D57303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57303"/>
    <w:rPr>
      <w:rFonts w:eastAsia="Times New Roman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3CD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5">
    <w:name w:val="Strong"/>
    <w:basedOn w:val="a0"/>
    <w:uiPriority w:val="22"/>
    <w:qFormat/>
    <w:rsid w:val="004364AC"/>
    <w:rPr>
      <w:b/>
      <w:bCs/>
    </w:rPr>
  </w:style>
  <w:style w:type="paragraph" w:styleId="a6">
    <w:name w:val="Normal (Web)"/>
    <w:basedOn w:val="a"/>
    <w:uiPriority w:val="99"/>
    <w:unhideWhenUsed/>
    <w:rsid w:val="004364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3E85"/>
    <w:rPr>
      <w:rFonts w:eastAsia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D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A03"/>
  </w:style>
  <w:style w:type="paragraph" w:styleId="a9">
    <w:name w:val="footer"/>
    <w:basedOn w:val="a"/>
    <w:link w:val="aa"/>
    <w:uiPriority w:val="99"/>
    <w:semiHidden/>
    <w:unhideWhenUsed/>
    <w:rsid w:val="000D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4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3DAB-18F4-4390-9F1B-2CFD0645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ГТО</dc:creator>
  <cp:lastModifiedBy>Спорт</cp:lastModifiedBy>
  <cp:revision>13</cp:revision>
  <cp:lastPrinted>2021-09-07T04:53:00Z</cp:lastPrinted>
  <dcterms:created xsi:type="dcterms:W3CDTF">2019-04-26T04:47:00Z</dcterms:created>
  <dcterms:modified xsi:type="dcterms:W3CDTF">2021-09-07T04:54:00Z</dcterms:modified>
</cp:coreProperties>
</file>