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B45DB6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C14C09" w:rsidP="00F941B8">
      <w:pPr>
        <w:jc w:val="center"/>
        <w:rPr>
          <w:b/>
          <w:sz w:val="36"/>
        </w:rPr>
      </w:pPr>
      <w:r w:rsidRPr="00C14C09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632A70" w:rsidRDefault="00632A7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3"/>
      </w:tblGrid>
      <w:tr w:rsidR="00632A70" w:rsidTr="00DC4863">
        <w:trPr>
          <w:trHeight w:val="1037"/>
        </w:trPr>
        <w:tc>
          <w:tcPr>
            <w:tcW w:w="5473" w:type="dxa"/>
          </w:tcPr>
          <w:p w:rsidR="00632A70" w:rsidRPr="006E23EE" w:rsidRDefault="00632A70" w:rsidP="00034D4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034D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034D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Pr="006E23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</w:t>
            </w:r>
            <w:r w:rsidR="00034D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Pr="006E23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  № </w:t>
            </w:r>
            <w:r w:rsidR="00034D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830</w:t>
            </w:r>
          </w:p>
          <w:p w:rsidR="00632A70" w:rsidRDefault="00632A70" w:rsidP="00632A70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A70" w:rsidRPr="00B45DB6" w:rsidRDefault="00632A70" w:rsidP="00632A70">
            <w:pPr>
              <w:ind w:right="132"/>
              <w:jc w:val="both"/>
              <w:rPr>
                <w:sz w:val="28"/>
                <w:szCs w:val="28"/>
              </w:rPr>
            </w:pPr>
            <w:r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60396A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о</w:t>
            </w:r>
            <w:r w:rsidR="00B91FC4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пределения значений показателей,</w:t>
            </w:r>
            <w:r w:rsidR="0060396A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характеризующих</w:t>
            </w:r>
            <w:r w:rsidR="00B91FC4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объемы</w:t>
            </w:r>
            <w:r w:rsidR="0060396A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F2AAD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  <w:r w:rsidR="0060396A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муниципальных </w:t>
            </w:r>
            <w:bookmarkStart w:id="0" w:name="_GoBack"/>
            <w:bookmarkEnd w:id="0"/>
            <w:r w:rsidR="0060396A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</w:t>
            </w:r>
            <w:r w:rsidR="007E10AC"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(работ) в сфере образования при формировании муниципального задания на отчетный финансовый год и плановый период</w:t>
            </w:r>
            <w:r w:rsidRPr="00B4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2A70" w:rsidRDefault="00632A70" w:rsidP="00F941B8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941B8" w:rsidRPr="00CE073E" w:rsidRDefault="00F941B8" w:rsidP="00E66A8E">
      <w:pPr>
        <w:autoSpaceDE w:val="0"/>
        <w:autoSpaceDN w:val="0"/>
        <w:spacing w:after="0" w:line="240" w:lineRule="auto"/>
        <w:ind w:right="46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94990" w:rsidRPr="00B45DB6" w:rsidRDefault="0099499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284" w:rsidRPr="00B45DB6" w:rsidRDefault="00A73FD7" w:rsidP="00B45DB6">
      <w:pPr>
        <w:pStyle w:val="consplustitle0"/>
        <w:shd w:val="clear" w:color="auto" w:fill="FFFFFF"/>
        <w:spacing w:before="0" w:beforeAutospacing="0" w:after="24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45DB6">
        <w:rPr>
          <w:sz w:val="28"/>
          <w:szCs w:val="28"/>
        </w:rPr>
        <w:t xml:space="preserve">В </w:t>
      </w:r>
      <w:r w:rsidR="00041E3E" w:rsidRPr="00B45DB6">
        <w:rPr>
          <w:sz w:val="28"/>
          <w:szCs w:val="28"/>
        </w:rPr>
        <w:t>целях определения значений показателей</w:t>
      </w:r>
      <w:r w:rsidR="00B91FC4" w:rsidRPr="00B45DB6">
        <w:rPr>
          <w:sz w:val="28"/>
          <w:szCs w:val="28"/>
        </w:rPr>
        <w:t>, характеризующих</w:t>
      </w:r>
      <w:r w:rsidR="00F37DE5" w:rsidRPr="00B45DB6">
        <w:rPr>
          <w:sz w:val="28"/>
          <w:szCs w:val="28"/>
        </w:rPr>
        <w:t xml:space="preserve"> объемы (качество) муниципальных услуг (работ) в сфере образования при формировании муниципального задания на отчетный финансовый год и плановый период</w:t>
      </w:r>
      <w:r w:rsidR="00B45DB6" w:rsidRPr="00B45DB6">
        <w:rPr>
          <w:sz w:val="28"/>
          <w:szCs w:val="28"/>
        </w:rPr>
        <w:t>,</w:t>
      </w:r>
    </w:p>
    <w:p w:rsidR="00F941B8" w:rsidRPr="00B45DB6" w:rsidRDefault="00F941B8" w:rsidP="00B45D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Pr="00B45DB6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6672" w:rsidRPr="00B45DB6" w:rsidRDefault="00E96672" w:rsidP="00434EE3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434EE3" w:rsidRPr="00B45D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определения значений показателей, характеризующих объемы (качество) муниципальных услуг (работ) в сфере образования при формировании муниципального задания на отчетный финансовый год и плановый период.</w:t>
      </w:r>
    </w:p>
    <w:p w:rsidR="00910014" w:rsidRPr="00B45DB6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Pr="00B45DB6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района по социальной политике </w:t>
      </w:r>
      <w:r w:rsidR="006A69FC" w:rsidRPr="00B45DB6">
        <w:rPr>
          <w:rFonts w:ascii="Times New Roman" w:eastAsia="Times New Roman" w:hAnsi="Times New Roman"/>
          <w:sz w:val="28"/>
          <w:szCs w:val="28"/>
          <w:lang w:eastAsia="ru-RU"/>
        </w:rPr>
        <w:t>Мусину Г.Н.</w:t>
      </w:r>
    </w:p>
    <w:p w:rsidR="00F941B8" w:rsidRPr="00B45DB6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990" w:rsidRPr="00B45DB6" w:rsidRDefault="00994990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45DB6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45DB6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</w:t>
      </w:r>
      <w:r w:rsid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B4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9DE" w:rsidRPr="00B45DB6">
        <w:rPr>
          <w:rFonts w:ascii="Times New Roman" w:eastAsia="Times New Roman" w:hAnsi="Times New Roman"/>
          <w:sz w:val="28"/>
          <w:szCs w:val="28"/>
          <w:lang w:eastAsia="ru-RU"/>
        </w:rPr>
        <w:t>И. В. Ишимов</w:t>
      </w:r>
    </w:p>
    <w:p w:rsidR="006B3857" w:rsidRPr="00B45DB6" w:rsidRDefault="006B3857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3857" w:rsidRPr="00B45DB6" w:rsidRDefault="006B3857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0A9" w:rsidRPr="006E23EE" w:rsidRDefault="00FF40A9" w:rsidP="005F2F46">
      <w:pPr>
        <w:pStyle w:val="HTML"/>
        <w:tabs>
          <w:tab w:val="clear" w:pos="5496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5F2F46">
        <w:rPr>
          <w:rFonts w:ascii="Times New Roman" w:hAnsi="Times New Roman" w:cs="Times New Roman"/>
          <w:sz w:val="28"/>
          <w:szCs w:val="28"/>
        </w:rPr>
        <w:t>А</w:t>
      </w:r>
    </w:p>
    <w:p w:rsidR="00FF40A9" w:rsidRPr="006E23EE" w:rsidRDefault="00FF40A9" w:rsidP="005F2F46">
      <w:pPr>
        <w:pStyle w:val="HTML"/>
        <w:tabs>
          <w:tab w:val="clear" w:pos="5496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5F2F46">
      <w:pPr>
        <w:pStyle w:val="HTML"/>
        <w:tabs>
          <w:tab w:val="clear" w:pos="5496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A97DC2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A97DC2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A97DC2">
        <w:rPr>
          <w:rFonts w:ascii="Times New Roman" w:hAnsi="Times New Roman"/>
          <w:sz w:val="28"/>
          <w:szCs w:val="28"/>
        </w:rPr>
        <w:t>20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A97DC2">
        <w:rPr>
          <w:rFonts w:ascii="Times New Roman" w:hAnsi="Times New Roman"/>
          <w:sz w:val="28"/>
          <w:szCs w:val="28"/>
        </w:rPr>
        <w:t>830</w:t>
      </w:r>
    </w:p>
    <w:p w:rsidR="00F941B8" w:rsidRDefault="00F941B8" w:rsidP="00997242"/>
    <w:p w:rsidR="002F2D0F" w:rsidRDefault="002F2D0F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F2" w:rsidRPr="006D0BF2" w:rsidRDefault="006D0BF2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</w:p>
    <w:p w:rsidR="006B4053" w:rsidRPr="006D0BF2" w:rsidRDefault="006D0BF2" w:rsidP="00C32EB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значений показателей, характеризующих объемы (качество) муниципальных услуг (работ) в сфере образования при формировании муниципального задания на отчетный финансовый год и плановый период</w:t>
      </w:r>
    </w:p>
    <w:p w:rsidR="003D7D56" w:rsidRPr="0096796F" w:rsidRDefault="003D7D56" w:rsidP="000121A1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7BB7" w:rsidRPr="00A32011" w:rsidRDefault="00BC2C05" w:rsidP="005C4BA0">
      <w:pPr>
        <w:pStyle w:val="a7"/>
        <w:widowControl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Настоящая</w:t>
      </w:r>
      <w:r w:rsidR="00557BB7" w:rsidRPr="00A32011">
        <w:rPr>
          <w:b w:val="0"/>
          <w:sz w:val="28"/>
          <w:szCs w:val="28"/>
        </w:rPr>
        <w:t xml:space="preserve"> </w:t>
      </w:r>
      <w:r w:rsidR="00654F0B" w:rsidRPr="00654F0B">
        <w:rPr>
          <w:b w:val="0"/>
          <w:sz w:val="28"/>
          <w:szCs w:val="28"/>
        </w:rPr>
        <w:t>Методика</w:t>
      </w:r>
      <w:r w:rsidR="00557BB7" w:rsidRPr="00A3201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устанавливает правила </w:t>
      </w:r>
      <w:r w:rsidR="00654F0B" w:rsidRPr="00654F0B">
        <w:rPr>
          <w:b w:val="0"/>
          <w:sz w:val="28"/>
          <w:szCs w:val="28"/>
        </w:rPr>
        <w:t>определения</w:t>
      </w:r>
      <w:r w:rsidR="005A420F">
        <w:rPr>
          <w:b w:val="0"/>
          <w:sz w:val="28"/>
          <w:szCs w:val="28"/>
          <w:lang w:val="ru-RU"/>
        </w:rPr>
        <w:t xml:space="preserve"> (расчета)</w:t>
      </w:r>
      <w:r w:rsidR="00654F0B" w:rsidRPr="00654F0B">
        <w:rPr>
          <w:b w:val="0"/>
          <w:sz w:val="28"/>
          <w:szCs w:val="28"/>
        </w:rPr>
        <w:t xml:space="preserve"> значений показателей, характеризующих объемы (качество) муниципальных услуг (работ) в сфере образования при формировании муниципального задания на отчетный финансовый год и плановый период</w:t>
      </w:r>
      <w:r w:rsidR="00654F0B" w:rsidRPr="00A32011">
        <w:rPr>
          <w:b w:val="0"/>
          <w:sz w:val="28"/>
          <w:szCs w:val="28"/>
        </w:rPr>
        <w:t xml:space="preserve"> </w:t>
      </w:r>
      <w:r w:rsidR="005A420F">
        <w:rPr>
          <w:b w:val="0"/>
          <w:sz w:val="28"/>
          <w:szCs w:val="28"/>
          <w:lang w:val="ru-RU"/>
        </w:rPr>
        <w:t xml:space="preserve">и </w:t>
      </w:r>
      <w:r w:rsidR="00654F0B">
        <w:rPr>
          <w:b w:val="0"/>
          <w:sz w:val="28"/>
          <w:szCs w:val="28"/>
          <w:lang w:val="ru-RU"/>
        </w:rPr>
        <w:t>разработана в целях методического обеспечения формирования муниципального задания на оказание муниципальных услуг (вы</w:t>
      </w:r>
      <w:r>
        <w:rPr>
          <w:b w:val="0"/>
          <w:sz w:val="28"/>
          <w:szCs w:val="28"/>
          <w:lang w:val="ru-RU"/>
        </w:rPr>
        <w:t>п</w:t>
      </w:r>
      <w:r w:rsidR="00654F0B">
        <w:rPr>
          <w:b w:val="0"/>
          <w:sz w:val="28"/>
          <w:szCs w:val="28"/>
          <w:lang w:val="ru-RU"/>
        </w:rPr>
        <w:t>олнения работ)</w:t>
      </w:r>
      <w:r w:rsidR="00557BB7" w:rsidRPr="00A32011">
        <w:rPr>
          <w:b w:val="0"/>
          <w:sz w:val="28"/>
          <w:szCs w:val="28"/>
        </w:rPr>
        <w:t xml:space="preserve"> (далее – </w:t>
      </w:r>
      <w:r w:rsidR="00CA7857">
        <w:rPr>
          <w:b w:val="0"/>
          <w:sz w:val="28"/>
          <w:szCs w:val="28"/>
          <w:lang w:val="ru-RU"/>
        </w:rPr>
        <w:t>Методика</w:t>
      </w:r>
      <w:r w:rsidR="00557BB7" w:rsidRPr="00A32011">
        <w:rPr>
          <w:b w:val="0"/>
          <w:sz w:val="28"/>
          <w:szCs w:val="28"/>
        </w:rPr>
        <w:t>).</w:t>
      </w:r>
    </w:p>
    <w:p w:rsidR="00557BB7" w:rsidRPr="00CA7857" w:rsidRDefault="00DF2BBB" w:rsidP="00CC23D9">
      <w:pPr>
        <w:pStyle w:val="a7"/>
        <w:spacing w:before="120" w:after="120" w:line="276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en-US"/>
        </w:rPr>
        <w:t>I</w:t>
      </w:r>
      <w:r w:rsidR="00557BB7" w:rsidRPr="00A32011">
        <w:rPr>
          <w:b w:val="0"/>
          <w:sz w:val="28"/>
          <w:szCs w:val="28"/>
        </w:rPr>
        <w:t xml:space="preserve">. </w:t>
      </w:r>
      <w:r w:rsidR="00CA7857">
        <w:rPr>
          <w:b w:val="0"/>
          <w:sz w:val="28"/>
          <w:szCs w:val="28"/>
          <w:lang w:val="ru-RU"/>
        </w:rPr>
        <w:t>Общие положения</w:t>
      </w:r>
    </w:p>
    <w:p w:rsidR="00557BB7" w:rsidRPr="00AB1A4C" w:rsidRDefault="0054072D" w:rsidP="00DC7905">
      <w:pPr>
        <w:pStyle w:val="a7"/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val="ru-RU"/>
        </w:rPr>
        <w:t>Для целей настоящей Методики используется следующие понятия:</w:t>
      </w:r>
    </w:p>
    <w:p w:rsidR="00AB1A4C" w:rsidRDefault="0045699A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П – посещаемость ДОУ, рас</w:t>
      </w:r>
      <w:r w:rsidR="004D2857">
        <w:rPr>
          <w:rFonts w:eastAsia="Calibri"/>
          <w:b w:val="0"/>
          <w:sz w:val="28"/>
          <w:szCs w:val="28"/>
          <w:lang w:val="ru-RU" w:eastAsia="en-US"/>
        </w:rPr>
        <w:t>с</w:t>
      </w:r>
      <w:r>
        <w:rPr>
          <w:rFonts w:eastAsia="Calibri"/>
          <w:b w:val="0"/>
          <w:sz w:val="28"/>
          <w:szCs w:val="28"/>
          <w:lang w:val="ru-RU" w:eastAsia="en-US"/>
        </w:rPr>
        <w:t>читанная с учетом числа рабочих дней в очередном финансовом году и числа дней отсутствия (пропуска) ребёнка в дошкольном образовательном учреждении;</w:t>
      </w:r>
      <w:r w:rsidR="005A613F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B73AA2" w:rsidRDefault="00B73AA2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Чоб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– число обучающихся, </w:t>
      </w:r>
      <w:r w:rsidR="00486272">
        <w:rPr>
          <w:rFonts w:eastAsia="Calibri"/>
          <w:b w:val="0"/>
          <w:sz w:val="28"/>
          <w:szCs w:val="28"/>
          <w:lang w:val="ru-RU" w:eastAsia="en-US"/>
        </w:rPr>
        <w:t>рассчитанное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с учетом</w:t>
      </w:r>
      <w:r w:rsidR="00486272">
        <w:rPr>
          <w:rFonts w:eastAsia="Calibri"/>
          <w:b w:val="0"/>
          <w:sz w:val="28"/>
          <w:szCs w:val="28"/>
          <w:lang w:val="ru-RU" w:eastAsia="en-US"/>
        </w:rPr>
        <w:t xml:space="preserve"> контингента обучающихся, ожидаемого выпуска обучающи</w:t>
      </w:r>
      <w:r w:rsidR="0002358A">
        <w:rPr>
          <w:rFonts w:eastAsia="Calibri"/>
          <w:b w:val="0"/>
          <w:sz w:val="28"/>
          <w:szCs w:val="28"/>
          <w:lang w:val="ru-RU" w:eastAsia="en-US"/>
        </w:rPr>
        <w:t>х</w:t>
      </w:r>
      <w:r w:rsidR="00486272">
        <w:rPr>
          <w:rFonts w:eastAsia="Calibri"/>
          <w:b w:val="0"/>
          <w:sz w:val="28"/>
          <w:szCs w:val="28"/>
          <w:lang w:val="ru-RU" w:eastAsia="en-US"/>
        </w:rPr>
        <w:t>ся (по категориям), ожидаемого приёма обучающихся</w:t>
      </w:r>
      <w:r w:rsidR="0002358A">
        <w:rPr>
          <w:rFonts w:eastAsia="Calibri"/>
          <w:b w:val="0"/>
          <w:sz w:val="28"/>
          <w:szCs w:val="28"/>
          <w:lang w:val="ru-RU" w:eastAsia="en-US"/>
        </w:rPr>
        <w:t xml:space="preserve"> (п</w:t>
      </w:r>
      <w:r w:rsidR="00737EED">
        <w:rPr>
          <w:rFonts w:eastAsia="Calibri"/>
          <w:b w:val="0"/>
          <w:sz w:val="28"/>
          <w:szCs w:val="28"/>
          <w:lang w:val="ru-RU" w:eastAsia="en-US"/>
        </w:rPr>
        <w:t>о категориям), количества месяцев в календарном году.</w:t>
      </w:r>
    </w:p>
    <w:p w:rsidR="00737EED" w:rsidRDefault="00DA607A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СГК – численность обучающихся в соответствующем году, </w:t>
      </w:r>
      <w:r w:rsidR="005F58BF">
        <w:rPr>
          <w:rFonts w:eastAsia="Calibri"/>
          <w:b w:val="0"/>
          <w:sz w:val="28"/>
          <w:szCs w:val="28"/>
          <w:lang w:val="ru-RU" w:eastAsia="en-US"/>
        </w:rPr>
        <w:t>рассчитанная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152A05">
        <w:rPr>
          <w:rFonts w:eastAsia="Calibri"/>
          <w:b w:val="0"/>
          <w:sz w:val="28"/>
          <w:szCs w:val="28"/>
          <w:lang w:val="ru-RU" w:eastAsia="en-US"/>
        </w:rPr>
        <w:t xml:space="preserve">с учетом численности обучающихся на начало расчетного периода, </w:t>
      </w:r>
      <w:r w:rsidR="00594B59">
        <w:rPr>
          <w:rFonts w:eastAsia="Calibri"/>
          <w:b w:val="0"/>
          <w:sz w:val="28"/>
          <w:szCs w:val="28"/>
          <w:lang w:val="ru-RU" w:eastAsia="en-US"/>
        </w:rPr>
        <w:t>изменений численности,</w:t>
      </w:r>
      <w:r w:rsidR="00152A05">
        <w:rPr>
          <w:rFonts w:eastAsia="Calibri"/>
          <w:b w:val="0"/>
          <w:sz w:val="28"/>
          <w:szCs w:val="28"/>
          <w:lang w:val="ru-RU" w:eastAsia="en-US"/>
        </w:rPr>
        <w:t xml:space="preserve"> обучающихся</w:t>
      </w:r>
      <w:r w:rsidR="005F58BF">
        <w:rPr>
          <w:rFonts w:eastAsia="Calibri"/>
          <w:b w:val="0"/>
          <w:sz w:val="28"/>
          <w:szCs w:val="28"/>
          <w:lang w:val="ru-RU" w:eastAsia="en-US"/>
        </w:rPr>
        <w:t xml:space="preserve"> в течение расчетного периода (12 месяцев) в связи с новым приемом и выпуском обучающихся, а также выбытием отдельных обучающихся до окончания обучения.</w:t>
      </w:r>
    </w:p>
    <w:p w:rsidR="00265F4E" w:rsidRDefault="00265F4E" w:rsidP="00265F4E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b w:val="0"/>
          <w:sz w:val="28"/>
          <w:szCs w:val="28"/>
          <w:lang w:val="en-US" w:eastAsia="en-US"/>
        </w:rPr>
        <w:t>i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3E1AB4">
        <w:rPr>
          <w:rFonts w:eastAsia="Calibri"/>
          <w:b w:val="0"/>
          <w:sz w:val="28"/>
          <w:szCs w:val="28"/>
          <w:lang w:val="ru-RU" w:eastAsia="en-US"/>
        </w:rPr>
        <w:t xml:space="preserve">– значение периода, </w:t>
      </w:r>
      <w:r>
        <w:rPr>
          <w:rFonts w:eastAsia="Calibri"/>
          <w:b w:val="0"/>
          <w:sz w:val="28"/>
          <w:szCs w:val="28"/>
          <w:lang w:val="ru-RU" w:eastAsia="en-US"/>
        </w:rPr>
        <w:t>принимается равным:</w:t>
      </w:r>
    </w:p>
    <w:p w:rsidR="00265F4E" w:rsidRDefault="001B2178" w:rsidP="001B2178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b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оч</w:t>
      </w:r>
      <w:proofErr w:type="spellEnd"/>
      <w:r w:rsidR="00265F4E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CB1093">
        <w:rPr>
          <w:rFonts w:eastAsia="Calibri"/>
          <w:b w:val="0"/>
          <w:sz w:val="28"/>
          <w:szCs w:val="28"/>
          <w:lang w:val="ru-RU" w:eastAsia="en-US"/>
        </w:rPr>
        <w:t xml:space="preserve">– </w:t>
      </w:r>
      <w:r w:rsidR="00CB1093" w:rsidRPr="00CB1093">
        <w:rPr>
          <w:rFonts w:eastAsia="Calibri"/>
          <w:b w:val="0"/>
          <w:sz w:val="28"/>
          <w:szCs w:val="28"/>
          <w:lang w:val="ru-RU" w:eastAsia="en-US"/>
        </w:rPr>
        <w:t>очередной финансовый год</w:t>
      </w:r>
      <w:r w:rsidR="00265F4E" w:rsidRPr="00CB1093">
        <w:rPr>
          <w:rFonts w:eastAsia="Calibri"/>
          <w:b w:val="0"/>
          <w:sz w:val="28"/>
          <w:szCs w:val="28"/>
          <w:lang w:val="ru-RU" w:eastAsia="en-US"/>
        </w:rPr>
        <w:t>;</w:t>
      </w:r>
    </w:p>
    <w:p w:rsidR="00265F4E" w:rsidRDefault="00CB1093" w:rsidP="00265F4E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1 – </w:t>
      </w:r>
      <w:r w:rsidR="00265F4E">
        <w:rPr>
          <w:rFonts w:eastAsia="Calibri"/>
          <w:b w:val="0"/>
          <w:sz w:val="28"/>
          <w:szCs w:val="28"/>
          <w:lang w:val="ru-RU" w:eastAsia="en-US"/>
        </w:rPr>
        <w:t>первый плановый год;</w:t>
      </w:r>
    </w:p>
    <w:p w:rsidR="00265F4E" w:rsidRDefault="00CB1093" w:rsidP="00265F4E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2 – </w:t>
      </w:r>
      <w:r w:rsidR="00265F4E">
        <w:rPr>
          <w:rFonts w:eastAsia="Calibri"/>
          <w:b w:val="0"/>
          <w:sz w:val="28"/>
          <w:szCs w:val="28"/>
          <w:lang w:val="ru-RU" w:eastAsia="en-US"/>
        </w:rPr>
        <w:t>второй плановый год.</w:t>
      </w:r>
    </w:p>
    <w:p w:rsidR="008A7563" w:rsidRPr="00A32011" w:rsidRDefault="008A7563" w:rsidP="008A7563">
      <w:pPr>
        <w:pStyle w:val="a7"/>
        <w:widowControl w:val="0"/>
        <w:tabs>
          <w:tab w:val="left" w:pos="1134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32011">
        <w:rPr>
          <w:b w:val="0"/>
          <w:color w:val="000000"/>
          <w:sz w:val="28"/>
          <w:szCs w:val="28"/>
        </w:rPr>
        <w:t xml:space="preserve">Учреждение несет ответственность за своевременное и достоверное предоставление </w:t>
      </w:r>
      <w:r>
        <w:rPr>
          <w:b w:val="0"/>
          <w:color w:val="000000"/>
          <w:sz w:val="28"/>
          <w:szCs w:val="28"/>
          <w:lang w:val="ru-RU"/>
        </w:rPr>
        <w:t>сведений</w:t>
      </w:r>
      <w:r w:rsidRPr="00A32011">
        <w:rPr>
          <w:b w:val="0"/>
          <w:color w:val="000000"/>
          <w:sz w:val="28"/>
          <w:szCs w:val="28"/>
        </w:rPr>
        <w:t xml:space="preserve"> в соответствии с действующим законодательством.</w:t>
      </w:r>
    </w:p>
    <w:p w:rsidR="00B409B2" w:rsidRPr="008A7563" w:rsidRDefault="00B409B2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B409B2" w:rsidRDefault="003756B2" w:rsidP="00B409B2">
      <w:pPr>
        <w:pStyle w:val="a7"/>
        <w:spacing w:line="276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en-US"/>
        </w:rPr>
        <w:t>II</w:t>
      </w:r>
      <w:r w:rsidRPr="00A32011">
        <w:rPr>
          <w:b w:val="0"/>
          <w:sz w:val="28"/>
          <w:szCs w:val="28"/>
        </w:rPr>
        <w:t xml:space="preserve">. </w:t>
      </w:r>
      <w:r w:rsidR="00B409B2">
        <w:rPr>
          <w:b w:val="0"/>
          <w:sz w:val="28"/>
          <w:szCs w:val="28"/>
          <w:lang w:val="ru-RU"/>
        </w:rPr>
        <w:t xml:space="preserve">Определение значений показателей объема муниципальных </w:t>
      </w:r>
    </w:p>
    <w:p w:rsidR="003756B2" w:rsidRDefault="00B409B2" w:rsidP="00B409B2">
      <w:pPr>
        <w:pStyle w:val="a7"/>
        <w:spacing w:line="276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услуг по реализации образовательный услуг</w:t>
      </w:r>
    </w:p>
    <w:p w:rsidR="00B409B2" w:rsidRDefault="00B409B2" w:rsidP="00B409B2">
      <w:pPr>
        <w:pStyle w:val="a7"/>
        <w:spacing w:line="276" w:lineRule="auto"/>
        <w:rPr>
          <w:b w:val="0"/>
          <w:sz w:val="28"/>
          <w:szCs w:val="28"/>
          <w:lang w:val="ru-RU"/>
        </w:rPr>
      </w:pPr>
    </w:p>
    <w:p w:rsidR="00F8718F" w:rsidRDefault="00F8718F" w:rsidP="00BE2964">
      <w:pPr>
        <w:pStyle w:val="a7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 w:rsidRPr="00E23FF0">
        <w:rPr>
          <w:rFonts w:eastAsia="Calibri"/>
          <w:b w:val="0"/>
          <w:sz w:val="28"/>
          <w:szCs w:val="28"/>
          <w:lang w:val="ru-RU" w:eastAsia="en-US"/>
        </w:rPr>
        <w:lastRenderedPageBreak/>
        <w:t>Источниками информации для расчета значений показателей объема муниципальных услуг по реализации основных общеобразовательных программ дошкольного образования</w:t>
      </w:r>
      <w:r w:rsidR="005F5380">
        <w:rPr>
          <w:rFonts w:eastAsia="Calibri"/>
          <w:b w:val="0"/>
          <w:sz w:val="28"/>
          <w:szCs w:val="28"/>
          <w:lang w:val="ru-RU" w:eastAsia="en-US"/>
        </w:rPr>
        <w:t xml:space="preserve">, </w:t>
      </w:r>
      <w:r w:rsidR="00FB3D37">
        <w:rPr>
          <w:rFonts w:eastAsia="Calibri"/>
          <w:b w:val="0"/>
          <w:sz w:val="28"/>
          <w:szCs w:val="28"/>
          <w:lang w:val="ru-RU" w:eastAsia="en-US"/>
        </w:rPr>
        <w:t xml:space="preserve">присмотр и уход </w:t>
      </w:r>
      <w:r w:rsidR="005F5380">
        <w:rPr>
          <w:rFonts w:eastAsia="Calibri"/>
          <w:b w:val="0"/>
          <w:sz w:val="28"/>
          <w:szCs w:val="28"/>
          <w:lang w:val="ru-RU" w:eastAsia="en-US"/>
        </w:rPr>
        <w:t>на очередной финансовый год и плановые периоды являются:</w:t>
      </w:r>
    </w:p>
    <w:p w:rsidR="00172A52" w:rsidRDefault="00172A52" w:rsidP="00E23FF0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- с</w:t>
      </w:r>
      <w:r w:rsidR="00174D5F">
        <w:rPr>
          <w:rFonts w:eastAsia="Calibri"/>
          <w:b w:val="0"/>
          <w:sz w:val="28"/>
          <w:szCs w:val="28"/>
          <w:lang w:val="ru-RU" w:eastAsia="en-US"/>
        </w:rPr>
        <w:t>правка о комплектовании контингента по установленной форме</w:t>
      </w:r>
      <w:r w:rsidR="00A858B9">
        <w:rPr>
          <w:rFonts w:eastAsia="Calibri"/>
          <w:b w:val="0"/>
          <w:sz w:val="28"/>
          <w:szCs w:val="28"/>
          <w:lang w:val="ru-RU" w:eastAsia="en-US"/>
        </w:rPr>
        <w:t>;</w:t>
      </w:r>
      <w:r w:rsidR="00174D5F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174D5F" w:rsidRDefault="00172A52" w:rsidP="00E23FF0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- информация </w:t>
      </w:r>
      <w:r w:rsidR="00175032">
        <w:rPr>
          <w:rFonts w:eastAsia="Calibri"/>
          <w:b w:val="0"/>
          <w:sz w:val="28"/>
          <w:szCs w:val="28"/>
          <w:lang w:val="ru-RU" w:eastAsia="en-US"/>
        </w:rPr>
        <w:t>АИС</w:t>
      </w:r>
      <w:r w:rsidR="000B3DE1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0B3DE1" w:rsidRPr="000B3DE1">
        <w:rPr>
          <w:rFonts w:eastAsia="Calibri"/>
          <w:b w:val="0"/>
          <w:sz w:val="28"/>
          <w:szCs w:val="28"/>
          <w:lang w:val="ru-RU" w:eastAsia="en-US"/>
        </w:rPr>
        <w:t>«Сетевой город «Образование»</w:t>
      </w:r>
      <w:r w:rsidR="000B3DE1">
        <w:rPr>
          <w:rFonts w:eastAsia="Calibri"/>
          <w:b w:val="0"/>
          <w:sz w:val="28"/>
          <w:szCs w:val="28"/>
          <w:lang w:val="ru-RU" w:eastAsia="en-US"/>
        </w:rPr>
        <w:t>.</w:t>
      </w:r>
    </w:p>
    <w:p w:rsidR="000B3DE1" w:rsidRDefault="000C2E4C" w:rsidP="00E23FF0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rFonts w:eastAsia="Calibri"/>
          <w:b w:val="0"/>
          <w:sz w:val="28"/>
          <w:szCs w:val="28"/>
          <w:lang w:val="ru-RU" w:eastAsia="en-US"/>
        </w:rPr>
        <w:t>Определение значений показателей о</w:t>
      </w:r>
      <w:r w:rsidR="004B20C9">
        <w:rPr>
          <w:rFonts w:eastAsia="Calibri"/>
          <w:b w:val="0"/>
          <w:sz w:val="28"/>
          <w:szCs w:val="28"/>
          <w:lang w:val="ru-RU" w:eastAsia="en-US"/>
        </w:rPr>
        <w:t>б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ъёма муниципальных услуг по реализации </w:t>
      </w:r>
      <w:r w:rsidR="007031DA" w:rsidRPr="00F8718F">
        <w:rPr>
          <w:b w:val="0"/>
          <w:sz w:val="28"/>
          <w:szCs w:val="28"/>
          <w:lang w:val="ru-RU"/>
        </w:rPr>
        <w:t>основных общеобразовательных программ дошкольного образования</w:t>
      </w:r>
      <w:r w:rsidR="007031DA">
        <w:rPr>
          <w:b w:val="0"/>
          <w:sz w:val="28"/>
          <w:szCs w:val="28"/>
          <w:lang w:val="ru-RU"/>
        </w:rPr>
        <w:t>, оказываемых образовательными организациями, осуществляется:</w:t>
      </w:r>
    </w:p>
    <w:p w:rsidR="007031DA" w:rsidRPr="00E23FF0" w:rsidRDefault="00F12D4E" w:rsidP="0070472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b w:val="0"/>
          <w:sz w:val="28"/>
          <w:szCs w:val="28"/>
          <w:lang w:val="ru-RU" w:eastAsia="en-US"/>
        </w:rPr>
      </w:pPr>
      <m:oMath>
        <m:r>
          <m:rPr>
            <m:sty m:val="bi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П</m:t>
        </m:r>
        <m:r>
          <m:rPr>
            <m:sty m:val="b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i=</m:t>
        </m:r>
        <m:f>
          <m:fPr>
            <m:ctrlPr>
              <w:rPr>
                <w:rFonts w:ascii="Cambria Math" w:eastAsia="Calibri" w:hAnsi="Cambria Math"/>
                <w:b w:val="0"/>
                <w:sz w:val="28"/>
                <w:szCs w:val="28"/>
                <w:lang w:val="ru-RU" w:eastAsia="en-US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Чрдi-До(п)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Чрдi</m:t>
            </m:r>
          </m:den>
        </m:f>
        <m:r>
          <m:rPr>
            <m:sty m:val="bi"/>
          </m:rPr>
          <w:rPr>
            <w:rFonts w:ascii="Cambria Math" w:eastAsia="Calibri" w:hAnsi="Cambria Math"/>
            <w:sz w:val="28"/>
            <w:szCs w:val="28"/>
            <w:lang w:val="ru-RU" w:eastAsia="en-US"/>
          </w:rPr>
          <m:t>*</m:t>
        </m:r>
        <m:r>
          <m:rPr>
            <m:sty m:val="b"/>
          </m:rPr>
          <w:rPr>
            <w:rFonts w:ascii="Cambria Math" w:eastAsia="Calibri" w:hAnsi="Cambria Math"/>
            <w:sz w:val="28"/>
            <w:szCs w:val="28"/>
            <w:lang w:val="ru-RU" w:eastAsia="en-US"/>
          </w:rPr>
          <m:t>100</m:t>
        </m:r>
        <m:r>
          <m:rPr>
            <m:sty m:val="bi"/>
          </m:rPr>
          <w:rPr>
            <w:rFonts w:ascii="Cambria Math" w:eastAsia="Calibri" w:hAnsi="Cambria Math"/>
            <w:sz w:val="28"/>
            <w:szCs w:val="28"/>
            <w:lang w:val="ru-RU" w:eastAsia="en-US"/>
          </w:rPr>
          <m:t>%</m:t>
        </m:r>
      </m:oMath>
      <w:r w:rsidR="0070472C" w:rsidRPr="0070472C">
        <w:rPr>
          <w:rFonts w:eastAsia="Calibri"/>
          <w:b w:val="0"/>
          <w:sz w:val="28"/>
          <w:szCs w:val="28"/>
          <w:lang w:val="ru-RU" w:eastAsia="en-US"/>
        </w:rPr>
        <w:t>, где</w:t>
      </w:r>
    </w:p>
    <w:p w:rsidR="003756B2" w:rsidRDefault="007A1F2C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П</w:t>
      </w:r>
      <w:proofErr w:type="spellStart"/>
      <w:r w:rsidR="00D6234C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– посещаемость ДОУ;</w:t>
      </w:r>
    </w:p>
    <w:p w:rsidR="007A1F2C" w:rsidRDefault="007A1F2C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Чрд</w:t>
      </w:r>
      <w:r w:rsidR="00D6234C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>- число рабочих дней</w:t>
      </w:r>
      <w:r w:rsidR="001864E1">
        <w:rPr>
          <w:rFonts w:eastAsia="Calibri"/>
          <w:b w:val="0"/>
          <w:sz w:val="28"/>
          <w:szCs w:val="28"/>
          <w:lang w:val="ru-RU" w:eastAsia="en-US"/>
        </w:rPr>
        <w:t>;</w:t>
      </w:r>
    </w:p>
    <w:p w:rsidR="007A1F2C" w:rsidRDefault="005E5BDE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 w:rsidRPr="00A858B9">
        <w:rPr>
          <w:rFonts w:eastAsia="Calibri"/>
          <w:b w:val="0"/>
          <w:sz w:val="28"/>
          <w:szCs w:val="28"/>
          <w:lang w:val="ru-RU" w:eastAsia="en-US"/>
        </w:rPr>
        <w:t xml:space="preserve">До(п) – </w:t>
      </w:r>
      <w:r w:rsidR="00A858B9" w:rsidRPr="00A858B9">
        <w:rPr>
          <w:rFonts w:eastAsia="Calibri"/>
          <w:b w:val="0"/>
          <w:sz w:val="28"/>
          <w:szCs w:val="28"/>
          <w:lang w:val="ru-RU" w:eastAsia="en-US"/>
        </w:rPr>
        <w:t>75</w:t>
      </w:r>
      <w:r w:rsidRPr="00A858B9">
        <w:rPr>
          <w:rFonts w:eastAsia="Calibri"/>
          <w:b w:val="0"/>
          <w:sz w:val="28"/>
          <w:szCs w:val="28"/>
          <w:lang w:val="ru-RU" w:eastAsia="en-US"/>
        </w:rPr>
        <w:t xml:space="preserve"> дней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3A6F77">
        <w:rPr>
          <w:rFonts w:eastAsia="Calibri"/>
          <w:b w:val="0"/>
          <w:sz w:val="28"/>
          <w:szCs w:val="28"/>
          <w:lang w:val="ru-RU" w:eastAsia="en-US"/>
        </w:rPr>
        <w:t>отсутствия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(пропуска) ребёнка в дошкольном </w:t>
      </w:r>
      <w:r w:rsidR="003A6F77">
        <w:rPr>
          <w:rFonts w:eastAsia="Calibri"/>
          <w:b w:val="0"/>
          <w:sz w:val="28"/>
          <w:szCs w:val="28"/>
          <w:lang w:val="ru-RU" w:eastAsia="en-US"/>
        </w:rPr>
        <w:t>образовательном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учреждении</w:t>
      </w:r>
      <w:r w:rsidR="00A858B9">
        <w:rPr>
          <w:rFonts w:eastAsia="Calibri"/>
          <w:b w:val="0"/>
          <w:sz w:val="28"/>
          <w:szCs w:val="28"/>
          <w:lang w:val="ru-RU" w:eastAsia="en-US"/>
        </w:rPr>
        <w:t xml:space="preserve">, утвержденные Постановлением администрации Аргаяшского муниципального района  от 30.12.2016 № 1294 </w:t>
      </w:r>
      <w:r w:rsidR="00A858B9" w:rsidRPr="00A858B9">
        <w:rPr>
          <w:rFonts w:eastAsia="Calibri"/>
          <w:b w:val="0"/>
          <w:sz w:val="28"/>
          <w:szCs w:val="28"/>
          <w:lang w:val="ru-RU" w:eastAsia="en-US"/>
        </w:rPr>
        <w:t>«</w:t>
      </w:r>
      <w:r w:rsidR="00A858B9" w:rsidRPr="00A858B9">
        <w:rPr>
          <w:b w:val="0"/>
          <w:color w:val="000000"/>
          <w:sz w:val="28"/>
          <w:szCs w:val="28"/>
          <w:shd w:val="clear" w:color="auto" w:fill="FFFFFF"/>
        </w:rPr>
        <w:t>Об утверждении Порядка установления, оплаты и расходования платы, взимаемой с родителей (законных представителей) за присмотр и уход за детьми в муниципальных образовательных учреждениях, подведомственных Управлению образования Аргаяшского муниципального района Челябинской области, реализующих образовательную программу дошкольного образования</w:t>
      </w:r>
      <w:r w:rsidR="00A858B9" w:rsidRPr="00A858B9">
        <w:rPr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 w:rsidR="00A858B9">
        <w:rPr>
          <w:rFonts w:eastAsia="Calibri"/>
          <w:b w:val="0"/>
          <w:sz w:val="28"/>
          <w:szCs w:val="28"/>
          <w:lang w:val="ru-RU" w:eastAsia="en-US"/>
        </w:rPr>
        <w:t>.</w:t>
      </w:r>
    </w:p>
    <w:p w:rsidR="00E7605B" w:rsidRDefault="00E7605B" w:rsidP="008565C7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E7605B" w:rsidRPr="00E23FF0" w:rsidRDefault="00F12D4E" w:rsidP="00E7605B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b w:val="0"/>
          <w:sz w:val="28"/>
          <w:szCs w:val="28"/>
          <w:lang w:val="ru-RU" w:eastAsia="en-US"/>
        </w:rPr>
      </w:pPr>
      <m:oMath>
        <m:r>
          <m:rPr>
            <m:sty m:val="bi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Чоб</m:t>
        </m:r>
        <m:r>
          <m:rPr>
            <m:sty m:val="bi"/>
          </m:rPr>
          <w:rPr>
            <w:rFonts w:ascii="Cambria Math" w:eastAsia="Calibri" w:hAnsi="Cambria Math" w:cs="Cambria Math"/>
            <w:sz w:val="28"/>
            <w:szCs w:val="28"/>
            <w:lang w:val="en-US" w:eastAsia="en-US"/>
          </w:rPr>
          <m:t>i</m:t>
        </m:r>
        <m:r>
          <m:rPr>
            <m:sty m:val="b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=</m:t>
        </m:r>
        <m:f>
          <m:fPr>
            <m:ctrlPr>
              <w:rPr>
                <w:rFonts w:ascii="Cambria Math" w:eastAsia="Calibri" w:hAnsi="Cambria Math"/>
                <w:b w:val="0"/>
                <w:sz w:val="28"/>
                <w:szCs w:val="28"/>
                <w:lang w:val="ru-RU"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К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m:t>i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*12-В</m:t>
            </m:r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i*7+Пi*7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12</m:t>
            </m:r>
          </m:den>
        </m:f>
      </m:oMath>
      <w:r w:rsidR="00E7605B" w:rsidRPr="0070472C">
        <w:rPr>
          <w:rFonts w:eastAsia="Calibri"/>
          <w:b w:val="0"/>
          <w:sz w:val="28"/>
          <w:szCs w:val="28"/>
          <w:lang w:val="ru-RU" w:eastAsia="en-US"/>
        </w:rPr>
        <w:t>, где</w:t>
      </w:r>
    </w:p>
    <w:p w:rsidR="00FB5A91" w:rsidRPr="00FB5A91" w:rsidRDefault="00FB5A91" w:rsidP="0036516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F85DC4" w:rsidRDefault="00E63161" w:rsidP="00F12D4E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Чоб</w:t>
      </w:r>
      <w:r w:rsidR="006E4A05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 w:rsidR="006E4A05">
        <w:rPr>
          <w:rFonts w:eastAsia="Calibri"/>
          <w:b w:val="0"/>
          <w:sz w:val="28"/>
          <w:szCs w:val="28"/>
          <w:lang w:val="ru-RU" w:eastAsia="en-US"/>
        </w:rPr>
        <w:t xml:space="preserve"> – </w:t>
      </w:r>
      <w:r>
        <w:rPr>
          <w:rFonts w:eastAsia="Calibri"/>
          <w:b w:val="0"/>
          <w:sz w:val="28"/>
          <w:szCs w:val="28"/>
          <w:lang w:val="ru-RU" w:eastAsia="en-US"/>
        </w:rPr>
        <w:t>ч</w:t>
      </w:r>
      <w:r w:rsidR="003934B1">
        <w:rPr>
          <w:rFonts w:eastAsia="Calibri"/>
          <w:b w:val="0"/>
          <w:sz w:val="28"/>
          <w:szCs w:val="28"/>
          <w:lang w:val="ru-RU" w:eastAsia="en-US"/>
        </w:rPr>
        <w:t>исло обучающихся</w:t>
      </w:r>
      <w:r w:rsidR="006E4A05">
        <w:rPr>
          <w:rFonts w:eastAsia="Calibri"/>
          <w:b w:val="0"/>
          <w:sz w:val="28"/>
          <w:szCs w:val="28"/>
          <w:lang w:val="ru-RU" w:eastAsia="en-US"/>
        </w:rPr>
        <w:t>;</w:t>
      </w:r>
    </w:p>
    <w:p w:rsidR="00166079" w:rsidRDefault="003934B1" w:rsidP="00F85DC4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К</w:t>
      </w:r>
      <w:proofErr w:type="spellStart"/>
      <w:r w:rsidR="00B05E6E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 w:rsidR="00047F47">
        <w:rPr>
          <w:rFonts w:eastAsia="Calibri"/>
          <w:b w:val="0"/>
          <w:sz w:val="28"/>
          <w:szCs w:val="28"/>
          <w:lang w:val="ru-RU" w:eastAsia="en-US"/>
        </w:rPr>
        <w:t xml:space="preserve"> – контингент обучающихся </w:t>
      </w:r>
      <w:r w:rsidR="00B27D7A" w:rsidRPr="0054069E">
        <w:rPr>
          <w:rFonts w:eastAsia="Calibri"/>
          <w:b w:val="0"/>
          <w:sz w:val="28"/>
          <w:szCs w:val="28"/>
          <w:lang w:val="ru-RU" w:eastAsia="en-US"/>
        </w:rPr>
        <w:t xml:space="preserve">на 1 </w:t>
      </w:r>
      <w:r w:rsidR="00EE2CA0" w:rsidRPr="0054069E">
        <w:rPr>
          <w:rFonts w:eastAsia="Calibri"/>
          <w:b w:val="0"/>
          <w:sz w:val="28"/>
          <w:szCs w:val="28"/>
          <w:lang w:val="ru-RU" w:eastAsia="en-US"/>
        </w:rPr>
        <w:t>декабря</w:t>
      </w:r>
      <w:r w:rsidR="00B27D7A" w:rsidRPr="0054069E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F85DC4" w:rsidRPr="00F85DC4">
        <w:rPr>
          <w:rFonts w:eastAsia="Calibri"/>
          <w:b w:val="0"/>
          <w:sz w:val="28"/>
          <w:szCs w:val="28"/>
          <w:lang w:val="ru-RU" w:eastAsia="en-US"/>
        </w:rPr>
        <w:t>года, предшествующего получению субсидии</w:t>
      </w:r>
      <w:r w:rsidR="00F85DC4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B27D7A" w:rsidRPr="0054069E">
        <w:rPr>
          <w:rFonts w:eastAsia="Calibri"/>
          <w:b w:val="0"/>
          <w:sz w:val="28"/>
          <w:szCs w:val="28"/>
          <w:lang w:val="ru-RU" w:eastAsia="en-US"/>
        </w:rPr>
        <w:t xml:space="preserve">(по данным </w:t>
      </w:r>
      <w:r w:rsidR="00B27D7A">
        <w:rPr>
          <w:rFonts w:eastAsia="Calibri"/>
          <w:b w:val="0"/>
          <w:sz w:val="28"/>
          <w:szCs w:val="28"/>
          <w:lang w:val="ru-RU" w:eastAsia="en-US"/>
        </w:rPr>
        <w:t>фактической численности контингента обучающихся</w:t>
      </w:r>
      <w:r w:rsidR="00166079">
        <w:rPr>
          <w:rFonts w:eastAsia="Calibri"/>
          <w:b w:val="0"/>
          <w:sz w:val="28"/>
          <w:szCs w:val="28"/>
          <w:lang w:val="ru-RU" w:eastAsia="en-US"/>
        </w:rPr>
        <w:t>);</w:t>
      </w:r>
    </w:p>
    <w:p w:rsidR="006E4A05" w:rsidRDefault="003B3B48" w:rsidP="006E4A05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В</w:t>
      </w:r>
      <w:proofErr w:type="spellStart"/>
      <w:r w:rsidR="006E4A05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 w:rsidR="006E4A05">
        <w:rPr>
          <w:rFonts w:eastAsia="Calibri"/>
          <w:b w:val="0"/>
          <w:sz w:val="28"/>
          <w:szCs w:val="28"/>
          <w:lang w:val="ru-RU" w:eastAsia="en-US"/>
        </w:rPr>
        <w:t xml:space="preserve">- 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для категории детей с 3 до 8 лет – ожидаемый выпуск </w:t>
      </w:r>
      <w:r w:rsidR="003F4E49">
        <w:rPr>
          <w:rFonts w:eastAsia="Calibri"/>
          <w:b w:val="0"/>
          <w:sz w:val="28"/>
          <w:szCs w:val="28"/>
          <w:lang w:val="ru-RU" w:eastAsia="en-US"/>
        </w:rPr>
        <w:t>обучающихся</w:t>
      </w:r>
      <w:r w:rsidR="006E4A05">
        <w:rPr>
          <w:rFonts w:eastAsia="Calibri"/>
          <w:b w:val="0"/>
          <w:sz w:val="28"/>
          <w:szCs w:val="28"/>
          <w:lang w:val="ru-RU" w:eastAsia="en-US"/>
        </w:rPr>
        <w:t>;</w:t>
      </w:r>
      <w:r w:rsidR="00A27F69">
        <w:rPr>
          <w:rFonts w:eastAsia="Calibri"/>
          <w:b w:val="0"/>
          <w:sz w:val="28"/>
          <w:szCs w:val="28"/>
          <w:lang w:val="ru-RU" w:eastAsia="en-US"/>
        </w:rPr>
        <w:t xml:space="preserve"> для категории детей с 1 до 3 лет – количество </w:t>
      </w:r>
      <w:r w:rsidR="009E2464">
        <w:rPr>
          <w:rFonts w:eastAsia="Calibri"/>
          <w:b w:val="0"/>
          <w:sz w:val="28"/>
          <w:szCs w:val="28"/>
          <w:lang w:val="ru-RU" w:eastAsia="en-US"/>
        </w:rPr>
        <w:t>детей,</w:t>
      </w:r>
      <w:r w:rsidR="00A27F69">
        <w:rPr>
          <w:rFonts w:eastAsia="Calibri"/>
          <w:b w:val="0"/>
          <w:sz w:val="28"/>
          <w:szCs w:val="28"/>
          <w:lang w:val="ru-RU" w:eastAsia="en-US"/>
        </w:rPr>
        <w:t xml:space="preserve"> перешедших в группу с </w:t>
      </w:r>
      <w:r w:rsidR="00F51C5A">
        <w:rPr>
          <w:rFonts w:eastAsia="Calibri"/>
          <w:b w:val="0"/>
          <w:sz w:val="28"/>
          <w:szCs w:val="28"/>
          <w:lang w:val="ru-RU" w:eastAsia="en-US"/>
        </w:rPr>
        <w:t>возвратным</w:t>
      </w:r>
      <w:r w:rsidR="003D3591">
        <w:rPr>
          <w:rFonts w:eastAsia="Calibri"/>
          <w:b w:val="0"/>
          <w:sz w:val="28"/>
          <w:szCs w:val="28"/>
          <w:lang w:val="ru-RU" w:eastAsia="en-US"/>
        </w:rPr>
        <w:t xml:space="preserve"> диапазоном 3 года и старше;</w:t>
      </w:r>
      <w:r w:rsidR="00410886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9E2464" w:rsidRDefault="009E2464" w:rsidP="009E2464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П</w:t>
      </w:r>
      <w:proofErr w:type="spellStart"/>
      <w:r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- для категории детей с 1 до 3 лет – ожидаемый приём обучающихся; для категории детей с </w:t>
      </w:r>
      <w:r w:rsidR="000C3847">
        <w:rPr>
          <w:rFonts w:eastAsia="Calibri"/>
          <w:b w:val="0"/>
          <w:sz w:val="28"/>
          <w:szCs w:val="28"/>
          <w:lang w:val="ru-RU" w:eastAsia="en-US"/>
        </w:rPr>
        <w:t>3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до </w:t>
      </w:r>
      <w:r w:rsidR="000C3847">
        <w:rPr>
          <w:rFonts w:eastAsia="Calibri"/>
          <w:b w:val="0"/>
          <w:sz w:val="28"/>
          <w:szCs w:val="28"/>
          <w:lang w:val="ru-RU" w:eastAsia="en-US"/>
        </w:rPr>
        <w:t>8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лет – количество детей, </w:t>
      </w:r>
      <w:r w:rsidR="000C3847">
        <w:rPr>
          <w:rFonts w:eastAsia="Calibri"/>
          <w:b w:val="0"/>
          <w:sz w:val="28"/>
          <w:szCs w:val="28"/>
          <w:lang w:val="ru-RU" w:eastAsia="en-US"/>
        </w:rPr>
        <w:t>переведенных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0C3847">
        <w:rPr>
          <w:rFonts w:eastAsia="Calibri"/>
          <w:b w:val="0"/>
          <w:sz w:val="28"/>
          <w:szCs w:val="28"/>
          <w:lang w:val="ru-RU" w:eastAsia="en-US"/>
        </w:rPr>
        <w:t>из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групп с возвратным диапазоном </w:t>
      </w:r>
      <w:r w:rsidR="000C3847">
        <w:rPr>
          <w:rFonts w:eastAsia="Calibri"/>
          <w:b w:val="0"/>
          <w:sz w:val="28"/>
          <w:szCs w:val="28"/>
          <w:lang w:val="ru-RU" w:eastAsia="en-US"/>
        </w:rPr>
        <w:t>с 1</w:t>
      </w:r>
      <w:r w:rsidR="00353DE7">
        <w:rPr>
          <w:rFonts w:eastAsia="Calibri"/>
          <w:b w:val="0"/>
          <w:sz w:val="28"/>
          <w:szCs w:val="28"/>
          <w:lang w:val="ru-RU" w:eastAsia="en-US"/>
        </w:rPr>
        <w:t xml:space="preserve"> до 3 лет</w:t>
      </w:r>
      <w:r w:rsidR="003D3591">
        <w:rPr>
          <w:rFonts w:eastAsia="Calibri"/>
          <w:b w:val="0"/>
          <w:sz w:val="28"/>
          <w:szCs w:val="28"/>
          <w:lang w:val="ru-RU" w:eastAsia="en-US"/>
        </w:rPr>
        <w:t>;</w:t>
      </w:r>
    </w:p>
    <w:p w:rsidR="00FE0834" w:rsidRDefault="003D3591" w:rsidP="00FE0834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7 </w:t>
      </w:r>
      <w:r w:rsidR="00FE0834">
        <w:rPr>
          <w:rFonts w:eastAsia="Calibri"/>
          <w:b w:val="0"/>
          <w:sz w:val="28"/>
          <w:szCs w:val="28"/>
          <w:lang w:val="ru-RU" w:eastAsia="en-US"/>
        </w:rPr>
        <w:t>– количество месяцев в календарном году</w:t>
      </w:r>
      <w:r w:rsidR="006463B8">
        <w:rPr>
          <w:rFonts w:eastAsia="Calibri"/>
          <w:b w:val="0"/>
          <w:sz w:val="28"/>
          <w:szCs w:val="28"/>
          <w:lang w:val="ru-RU" w:eastAsia="en-US"/>
        </w:rPr>
        <w:t xml:space="preserve"> (июнь-декабрь)</w:t>
      </w:r>
      <w:r w:rsidR="00FE0834">
        <w:rPr>
          <w:rFonts w:eastAsia="Calibri"/>
          <w:b w:val="0"/>
          <w:sz w:val="28"/>
          <w:szCs w:val="28"/>
          <w:lang w:val="ru-RU" w:eastAsia="en-US"/>
        </w:rPr>
        <w:t>, прошедших после выпуска обучающихся и комплектования образовательных организаций обучающимися в календарном году;</w:t>
      </w:r>
      <w:r w:rsidR="00A858B9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FE0834" w:rsidRDefault="00FE0834" w:rsidP="00FE0834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12 – общее количество месяцев в календарном году.</w:t>
      </w:r>
    </w:p>
    <w:p w:rsidR="00EB16E2" w:rsidRDefault="00EB16E2" w:rsidP="00EB16E2">
      <w:pPr>
        <w:pStyle w:val="a7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 w:rsidRPr="00EB16E2">
        <w:rPr>
          <w:rFonts w:eastAsia="Calibri"/>
          <w:b w:val="0"/>
          <w:sz w:val="28"/>
          <w:szCs w:val="28"/>
          <w:lang w:val="ru-RU" w:eastAsia="en-US"/>
        </w:rPr>
        <w:t>Источниками информации для расчета значений показателей объема муниципальных услуг по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р</w:t>
      </w:r>
      <w:r w:rsidR="007C2E7A" w:rsidRPr="00EB16E2">
        <w:rPr>
          <w:rFonts w:eastAsia="Calibri"/>
          <w:b w:val="0"/>
          <w:sz w:val="28"/>
          <w:szCs w:val="28"/>
          <w:lang w:val="ru-RU" w:eastAsia="en-US"/>
        </w:rPr>
        <w:t>еализаци</w:t>
      </w:r>
      <w:r>
        <w:rPr>
          <w:rFonts w:eastAsia="Calibri"/>
          <w:b w:val="0"/>
          <w:sz w:val="28"/>
          <w:szCs w:val="28"/>
          <w:lang w:val="ru-RU" w:eastAsia="en-US"/>
        </w:rPr>
        <w:t>и</w:t>
      </w:r>
      <w:r w:rsidR="007C2E7A" w:rsidRPr="00EB16E2">
        <w:rPr>
          <w:rFonts w:eastAsia="Calibri"/>
          <w:b w:val="0"/>
          <w:sz w:val="28"/>
          <w:szCs w:val="28"/>
          <w:lang w:val="ru-RU" w:eastAsia="en-US"/>
        </w:rPr>
        <w:t xml:space="preserve"> основных общеобразовательных программ начального общего образования</w:t>
      </w:r>
      <w:r w:rsidR="00E95095" w:rsidRPr="00EB16E2">
        <w:rPr>
          <w:rFonts w:eastAsia="Calibri"/>
          <w:sz w:val="28"/>
          <w:szCs w:val="28"/>
          <w:lang w:val="ru-RU" w:eastAsia="en-US"/>
        </w:rPr>
        <w:t xml:space="preserve">, </w:t>
      </w:r>
      <w:r>
        <w:rPr>
          <w:rFonts w:eastAsia="Calibri"/>
          <w:b w:val="0"/>
          <w:sz w:val="28"/>
          <w:szCs w:val="28"/>
          <w:lang w:val="ru-RU" w:eastAsia="en-US"/>
        </w:rPr>
        <w:t>р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>еализаци</w:t>
      </w:r>
      <w:r>
        <w:rPr>
          <w:rFonts w:eastAsia="Calibri"/>
          <w:b w:val="0"/>
          <w:sz w:val="28"/>
          <w:szCs w:val="28"/>
          <w:lang w:val="ru-RU" w:eastAsia="en-US"/>
        </w:rPr>
        <w:t>и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 xml:space="preserve"> основных 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lastRenderedPageBreak/>
        <w:t>общеобразовательных программ основного общего образования</w:t>
      </w:r>
      <w:r w:rsidR="00E95095" w:rsidRPr="00EB16E2">
        <w:rPr>
          <w:rFonts w:eastAsia="Calibri"/>
          <w:sz w:val="28"/>
          <w:szCs w:val="28"/>
          <w:lang w:val="ru-RU" w:eastAsia="en-US"/>
        </w:rPr>
        <w:t xml:space="preserve">, </w:t>
      </w:r>
      <w:r w:rsidR="003D489B">
        <w:rPr>
          <w:rFonts w:eastAsia="Calibri"/>
          <w:b w:val="0"/>
          <w:sz w:val="28"/>
          <w:szCs w:val="28"/>
          <w:lang w:val="ru-RU" w:eastAsia="en-US"/>
        </w:rPr>
        <w:t>р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>еализаци</w:t>
      </w:r>
      <w:r w:rsidR="003D489B">
        <w:rPr>
          <w:rFonts w:eastAsia="Calibri"/>
          <w:b w:val="0"/>
          <w:sz w:val="28"/>
          <w:szCs w:val="28"/>
          <w:lang w:val="ru-RU" w:eastAsia="en-US"/>
        </w:rPr>
        <w:t>и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 xml:space="preserve"> основных общеобразовательных программ среднего общего образования</w:t>
      </w:r>
      <w:r w:rsidR="00E95095" w:rsidRPr="00EB16E2">
        <w:rPr>
          <w:rFonts w:eastAsia="Calibri"/>
          <w:sz w:val="28"/>
          <w:szCs w:val="28"/>
          <w:lang w:val="ru-RU" w:eastAsia="en-US"/>
        </w:rPr>
        <w:t xml:space="preserve">, </w:t>
      </w:r>
      <w:r w:rsidR="0064774D">
        <w:rPr>
          <w:rFonts w:eastAsia="Calibri"/>
          <w:b w:val="0"/>
          <w:sz w:val="28"/>
          <w:szCs w:val="28"/>
          <w:lang w:val="ru-RU" w:eastAsia="en-US"/>
        </w:rPr>
        <w:t>п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>редоставлени</w:t>
      </w:r>
      <w:r w:rsidR="0064774D">
        <w:rPr>
          <w:rFonts w:eastAsia="Calibri"/>
          <w:b w:val="0"/>
          <w:sz w:val="28"/>
          <w:szCs w:val="28"/>
          <w:lang w:val="ru-RU" w:eastAsia="en-US"/>
        </w:rPr>
        <w:t>я</w:t>
      </w:r>
      <w:r w:rsidR="00E95095" w:rsidRPr="00EB16E2">
        <w:rPr>
          <w:rFonts w:eastAsia="Calibri"/>
          <w:b w:val="0"/>
          <w:sz w:val="28"/>
          <w:szCs w:val="28"/>
          <w:lang w:val="ru-RU" w:eastAsia="en-US"/>
        </w:rPr>
        <w:t xml:space="preserve"> питания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на очередной финансовый год и плановые периоды являются:</w:t>
      </w:r>
    </w:p>
    <w:p w:rsidR="005D7479" w:rsidRDefault="005D7479" w:rsidP="005D7479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1069" w:hanging="360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- справка о комплектовании контингента по установленной форме</w:t>
      </w:r>
      <w:r w:rsidR="00F85DC4">
        <w:rPr>
          <w:rFonts w:eastAsia="Calibri"/>
          <w:b w:val="0"/>
          <w:sz w:val="28"/>
          <w:szCs w:val="28"/>
          <w:lang w:val="ru-RU" w:eastAsia="en-US"/>
        </w:rPr>
        <w:t>;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5D7479" w:rsidRDefault="005D7479" w:rsidP="005D7479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1069" w:hanging="360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- информация</w:t>
      </w:r>
      <w:r w:rsidR="004D44C2">
        <w:rPr>
          <w:rFonts w:eastAsia="Calibri"/>
          <w:b w:val="0"/>
          <w:sz w:val="28"/>
          <w:szCs w:val="28"/>
          <w:lang w:val="ru-RU" w:eastAsia="en-US"/>
        </w:rPr>
        <w:t xml:space="preserve"> из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АИС </w:t>
      </w:r>
      <w:r w:rsidRPr="000B3DE1">
        <w:rPr>
          <w:rFonts w:eastAsia="Calibri"/>
          <w:b w:val="0"/>
          <w:sz w:val="28"/>
          <w:szCs w:val="28"/>
          <w:lang w:val="ru-RU" w:eastAsia="en-US"/>
        </w:rPr>
        <w:t>«Сетевой город «Образование»</w:t>
      </w:r>
      <w:r>
        <w:rPr>
          <w:rFonts w:eastAsia="Calibri"/>
          <w:b w:val="0"/>
          <w:sz w:val="28"/>
          <w:szCs w:val="28"/>
          <w:lang w:val="ru-RU" w:eastAsia="en-US"/>
        </w:rPr>
        <w:t>.</w:t>
      </w:r>
    </w:p>
    <w:p w:rsidR="00395F82" w:rsidRDefault="00395F82" w:rsidP="00395F82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Определение значений показателей объёма муниципальных услуг </w:t>
      </w:r>
      <w:r>
        <w:rPr>
          <w:b w:val="0"/>
          <w:sz w:val="28"/>
          <w:szCs w:val="28"/>
          <w:lang w:val="ru-RU"/>
        </w:rPr>
        <w:t>осуществляется:</w:t>
      </w:r>
    </w:p>
    <w:p w:rsidR="00253B5B" w:rsidRPr="00E23FF0" w:rsidRDefault="00F12D4E" w:rsidP="00253B5B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b w:val="0"/>
          <w:sz w:val="28"/>
          <w:szCs w:val="28"/>
          <w:lang w:val="ru-RU" w:eastAsia="en-US"/>
        </w:rPr>
      </w:pPr>
      <m:oMath>
        <m:r>
          <m:rPr>
            <m:sty m:val="bi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СГК</m:t>
        </m:r>
        <m:r>
          <m:rPr>
            <m:sty m:val="bi"/>
          </m:rPr>
          <w:rPr>
            <w:rFonts w:ascii="Cambria Math" w:eastAsia="Calibri" w:hAnsi="Cambria Math" w:cs="Cambria Math"/>
            <w:sz w:val="28"/>
            <w:szCs w:val="28"/>
            <w:lang w:val="en-US" w:eastAsia="en-US"/>
          </w:rPr>
          <m:t>i</m:t>
        </m:r>
        <m:r>
          <m:rPr>
            <m:sty m:val="b"/>
          </m:rPr>
          <w:rPr>
            <w:rFonts w:ascii="Cambria Math" w:eastAsia="Calibri" w:hAnsi="Cambria Math" w:cs="Cambria Math"/>
            <w:sz w:val="28"/>
            <w:szCs w:val="28"/>
            <w:lang w:val="ru-RU" w:eastAsia="en-US"/>
          </w:rPr>
          <m:t>=</m:t>
        </m:r>
        <m:f>
          <m:fPr>
            <m:ctrlPr>
              <w:rPr>
                <w:rFonts w:ascii="Cambria Math" w:eastAsia="Calibri" w:hAnsi="Cambria Math"/>
                <w:b w:val="0"/>
                <w:sz w:val="28"/>
                <w:szCs w:val="28"/>
                <w:lang w:val="ru-RU"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К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m:t>i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*12-В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m:t>i</m:t>
            </m:r>
            <m:r>
              <m:rPr>
                <m:sty m:val="bi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*4</m:t>
            </m:r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+Пi*4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Cambria Math"/>
                <w:sz w:val="28"/>
                <w:szCs w:val="28"/>
                <w:lang w:val="ru-RU" w:eastAsia="en-US"/>
              </w:rPr>
              <m:t>12</m:t>
            </m:r>
          </m:den>
        </m:f>
      </m:oMath>
      <w:r w:rsidR="00253B5B" w:rsidRPr="0070472C">
        <w:rPr>
          <w:rFonts w:eastAsia="Calibri"/>
          <w:b w:val="0"/>
          <w:sz w:val="28"/>
          <w:szCs w:val="28"/>
          <w:lang w:val="ru-RU" w:eastAsia="en-US"/>
        </w:rPr>
        <w:t>, где</w:t>
      </w:r>
    </w:p>
    <w:p w:rsidR="00395F82" w:rsidRPr="00E23FF0" w:rsidRDefault="00395F82" w:rsidP="00395F82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b w:val="0"/>
          <w:sz w:val="28"/>
          <w:szCs w:val="28"/>
          <w:lang w:val="ru-RU" w:eastAsia="en-US"/>
        </w:rPr>
      </w:pPr>
    </w:p>
    <w:p w:rsidR="00457BEC" w:rsidRDefault="00701399" w:rsidP="00457BE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К</w:t>
      </w:r>
      <w:proofErr w:type="spellStart"/>
      <w:r w:rsidR="00395F82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 w:rsidR="00395F82">
        <w:rPr>
          <w:rFonts w:eastAsia="Calibri"/>
          <w:b w:val="0"/>
          <w:sz w:val="28"/>
          <w:szCs w:val="28"/>
          <w:lang w:val="ru-RU" w:eastAsia="en-US"/>
        </w:rPr>
        <w:t xml:space="preserve"> – </w:t>
      </w:r>
      <w:r w:rsidR="00457BEC">
        <w:rPr>
          <w:rFonts w:eastAsia="Calibri"/>
          <w:b w:val="0"/>
          <w:sz w:val="28"/>
          <w:szCs w:val="28"/>
          <w:lang w:val="ru-RU" w:eastAsia="en-US"/>
        </w:rPr>
        <w:t xml:space="preserve">контингент обучающихся </w:t>
      </w:r>
      <w:r w:rsidR="00457BEC" w:rsidRPr="0054069E">
        <w:rPr>
          <w:rFonts w:eastAsia="Calibri"/>
          <w:b w:val="0"/>
          <w:sz w:val="28"/>
          <w:szCs w:val="28"/>
          <w:lang w:val="ru-RU" w:eastAsia="en-US"/>
        </w:rPr>
        <w:t xml:space="preserve">на 1 декабря </w:t>
      </w:r>
      <w:r w:rsidR="00457BEC" w:rsidRPr="00F85DC4">
        <w:rPr>
          <w:rFonts w:eastAsia="Calibri"/>
          <w:b w:val="0"/>
          <w:sz w:val="28"/>
          <w:szCs w:val="28"/>
          <w:lang w:val="ru-RU" w:eastAsia="en-US"/>
        </w:rPr>
        <w:t>года, предшествующего получению субсидии</w:t>
      </w:r>
      <w:r w:rsidR="00457BEC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 w:rsidR="00457BEC" w:rsidRPr="0054069E">
        <w:rPr>
          <w:rFonts w:eastAsia="Calibri"/>
          <w:b w:val="0"/>
          <w:sz w:val="28"/>
          <w:szCs w:val="28"/>
          <w:lang w:val="ru-RU" w:eastAsia="en-US"/>
        </w:rPr>
        <w:t xml:space="preserve">(по данным </w:t>
      </w:r>
      <w:r w:rsidR="00457BEC">
        <w:rPr>
          <w:rFonts w:eastAsia="Calibri"/>
          <w:b w:val="0"/>
          <w:sz w:val="28"/>
          <w:szCs w:val="28"/>
          <w:lang w:val="ru-RU" w:eastAsia="en-US"/>
        </w:rPr>
        <w:t>фактической численности контингента обучающихся);</w:t>
      </w:r>
    </w:p>
    <w:p w:rsidR="00395F82" w:rsidRDefault="00AA016F" w:rsidP="00395F82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В</w:t>
      </w:r>
      <w:proofErr w:type="spellStart"/>
      <w:r w:rsidR="00395F82"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 w:rsidR="00395F82">
        <w:rPr>
          <w:rFonts w:eastAsia="Calibri"/>
          <w:b w:val="0"/>
          <w:sz w:val="28"/>
          <w:szCs w:val="28"/>
          <w:lang w:val="ru-RU" w:eastAsia="en-US"/>
        </w:rPr>
        <w:t xml:space="preserve">- </w:t>
      </w:r>
      <w:r w:rsidR="009740FE">
        <w:rPr>
          <w:rFonts w:eastAsia="Calibri"/>
          <w:b w:val="0"/>
          <w:sz w:val="28"/>
          <w:szCs w:val="28"/>
          <w:lang w:val="ru-RU" w:eastAsia="en-US"/>
        </w:rPr>
        <w:t>ожидаемый выпуск обучающихся</w:t>
      </w:r>
      <w:r w:rsidR="00395F82">
        <w:rPr>
          <w:rFonts w:eastAsia="Calibri"/>
          <w:b w:val="0"/>
          <w:sz w:val="28"/>
          <w:szCs w:val="28"/>
          <w:lang w:val="ru-RU" w:eastAsia="en-US"/>
        </w:rPr>
        <w:t>;</w:t>
      </w:r>
    </w:p>
    <w:p w:rsidR="009740FE" w:rsidRDefault="009740FE" w:rsidP="009740FE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П</w:t>
      </w:r>
      <w:proofErr w:type="spellStart"/>
      <w:r>
        <w:rPr>
          <w:rFonts w:eastAsia="Calibri"/>
          <w:b w:val="0"/>
          <w:sz w:val="28"/>
          <w:szCs w:val="28"/>
          <w:vertAlign w:val="subscript"/>
          <w:lang w:val="en-US" w:eastAsia="en-US"/>
        </w:rPr>
        <w:t>i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>- ожидаемый прием обучающихся</w:t>
      </w:r>
      <w:r w:rsidR="00B74F95">
        <w:rPr>
          <w:rFonts w:eastAsia="Calibri"/>
          <w:b w:val="0"/>
          <w:sz w:val="28"/>
          <w:szCs w:val="28"/>
          <w:lang w:val="ru-RU" w:eastAsia="en-US"/>
        </w:rPr>
        <w:t>.</w:t>
      </w:r>
    </w:p>
    <w:p w:rsidR="007F536C" w:rsidRDefault="007F536C" w:rsidP="007F536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4 – количество месяцев в календарном году</w:t>
      </w:r>
      <w:r w:rsidR="006463B8">
        <w:rPr>
          <w:rFonts w:eastAsia="Calibri"/>
          <w:b w:val="0"/>
          <w:sz w:val="28"/>
          <w:szCs w:val="28"/>
          <w:lang w:val="ru-RU" w:eastAsia="en-US"/>
        </w:rPr>
        <w:t xml:space="preserve"> (сентябрь –декабрь)</w:t>
      </w:r>
      <w:r>
        <w:rPr>
          <w:rFonts w:eastAsia="Calibri"/>
          <w:b w:val="0"/>
          <w:sz w:val="28"/>
          <w:szCs w:val="28"/>
          <w:lang w:val="ru-RU" w:eastAsia="en-US"/>
        </w:rPr>
        <w:t>, прошедших после выпуска обучающихся и комплектования образовательных организаций обучающим</w:t>
      </w:r>
      <w:r w:rsidR="009A1C26">
        <w:rPr>
          <w:rFonts w:eastAsia="Calibri"/>
          <w:b w:val="0"/>
          <w:sz w:val="28"/>
          <w:szCs w:val="28"/>
          <w:lang w:val="ru-RU" w:eastAsia="en-US"/>
        </w:rPr>
        <w:t>и</w:t>
      </w:r>
      <w:r>
        <w:rPr>
          <w:rFonts w:eastAsia="Calibri"/>
          <w:b w:val="0"/>
          <w:sz w:val="28"/>
          <w:szCs w:val="28"/>
          <w:lang w:val="ru-RU" w:eastAsia="en-US"/>
        </w:rPr>
        <w:t>ся в календарном году;</w:t>
      </w:r>
    </w:p>
    <w:p w:rsidR="007F536C" w:rsidRDefault="007F536C" w:rsidP="007F536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12 – общее количество месяцев в календарном году.</w:t>
      </w:r>
    </w:p>
    <w:p w:rsidR="009377FC" w:rsidRDefault="009377FC" w:rsidP="009377FC">
      <w:pPr>
        <w:pStyle w:val="a7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 w:rsidRPr="00EB16E2">
        <w:rPr>
          <w:rFonts w:eastAsia="Calibri"/>
          <w:b w:val="0"/>
          <w:sz w:val="28"/>
          <w:szCs w:val="28"/>
          <w:lang w:val="ru-RU" w:eastAsia="en-US"/>
        </w:rPr>
        <w:t>Источниками информации для расчета значений показателей объема муниципальных услуг по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р</w:t>
      </w:r>
      <w:r w:rsidRPr="00EB16E2">
        <w:rPr>
          <w:rFonts w:eastAsia="Calibri"/>
          <w:b w:val="0"/>
          <w:sz w:val="28"/>
          <w:szCs w:val="28"/>
          <w:lang w:val="ru-RU" w:eastAsia="en-US"/>
        </w:rPr>
        <w:t>еализаци</w:t>
      </w:r>
      <w:r>
        <w:rPr>
          <w:rFonts w:eastAsia="Calibri"/>
          <w:b w:val="0"/>
          <w:sz w:val="28"/>
          <w:szCs w:val="28"/>
          <w:lang w:val="ru-RU" w:eastAsia="en-US"/>
        </w:rPr>
        <w:t>и дополнительных общеобразовательных программ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на очередной финансовый год и плановые периоды являются:</w:t>
      </w:r>
    </w:p>
    <w:p w:rsidR="009377FC" w:rsidRDefault="009377FC" w:rsidP="009377F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1069" w:hanging="360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- справка о комплектовании контингента по установленной форме; </w:t>
      </w:r>
    </w:p>
    <w:p w:rsidR="009377FC" w:rsidRDefault="009377FC" w:rsidP="009377F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1069" w:hanging="360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- информация из АИС </w:t>
      </w:r>
      <w:r w:rsidRPr="000B3DE1">
        <w:rPr>
          <w:rFonts w:eastAsia="Calibri"/>
          <w:b w:val="0"/>
          <w:sz w:val="28"/>
          <w:szCs w:val="28"/>
          <w:lang w:val="ru-RU" w:eastAsia="en-US"/>
        </w:rPr>
        <w:t>«Сетевой город «Образование»</w:t>
      </w:r>
      <w:r>
        <w:rPr>
          <w:rFonts w:eastAsia="Calibri"/>
          <w:b w:val="0"/>
          <w:sz w:val="28"/>
          <w:szCs w:val="28"/>
          <w:lang w:val="ru-RU" w:eastAsia="en-US"/>
        </w:rPr>
        <w:t>.</w:t>
      </w:r>
    </w:p>
    <w:p w:rsidR="009377FC" w:rsidRDefault="009377FC" w:rsidP="009377F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rFonts w:eastAsia="Calibri"/>
          <w:b w:val="0"/>
          <w:sz w:val="28"/>
          <w:szCs w:val="28"/>
          <w:lang w:val="ru-RU" w:eastAsia="en-US"/>
        </w:rPr>
        <w:t xml:space="preserve">Определение значений показателей объёма муниципальных услуг </w:t>
      </w:r>
      <w:r>
        <w:rPr>
          <w:b w:val="0"/>
          <w:sz w:val="28"/>
          <w:szCs w:val="28"/>
          <w:lang w:val="ru-RU"/>
        </w:rPr>
        <w:t>осуществляется:</w:t>
      </w:r>
    </w:p>
    <w:p w:rsidR="009377FC" w:rsidRDefault="009377FC" w:rsidP="007F536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9377FC" w:rsidRPr="009377FC" w:rsidRDefault="009377FC" w:rsidP="009377FC">
      <w:pPr>
        <w:pStyle w:val="ConsPlusNormal"/>
        <w:jc w:val="center"/>
      </w:pPr>
      <w:r w:rsidRPr="009377FC">
        <w:rPr>
          <w:noProof/>
          <w:position w:val="-28"/>
          <w:sz w:val="28"/>
          <w:szCs w:val="28"/>
        </w:rPr>
        <w:drawing>
          <wp:inline distT="0" distB="0" distL="0" distR="0">
            <wp:extent cx="956945" cy="478155"/>
            <wp:effectExtent l="0" t="0" r="0" b="0"/>
            <wp:docPr id="13" name="Рисунок 13" descr="base_1_185126_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85126_12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7FC">
        <w:t xml:space="preserve">, </w:t>
      </w:r>
      <w:r w:rsidRPr="009377FC">
        <w:rPr>
          <w:sz w:val="28"/>
          <w:szCs w:val="28"/>
        </w:rPr>
        <w:t>где:</w:t>
      </w:r>
    </w:p>
    <w:p w:rsidR="009377FC" w:rsidRPr="00F56A75" w:rsidRDefault="009377FC" w:rsidP="009377FC">
      <w:pPr>
        <w:pStyle w:val="ConsPlusNormal"/>
        <w:jc w:val="both"/>
        <w:rPr>
          <w:highlight w:val="yellow"/>
        </w:rPr>
      </w:pPr>
    </w:p>
    <w:p w:rsidR="009377FC" w:rsidRPr="009377FC" w:rsidRDefault="009377FC" w:rsidP="009377FC">
      <w:pPr>
        <w:pStyle w:val="ConsPlusNormal"/>
        <w:ind w:firstLine="540"/>
        <w:jc w:val="both"/>
        <w:rPr>
          <w:bCs/>
          <w:sz w:val="28"/>
          <w:szCs w:val="28"/>
          <w:lang w:eastAsia="en-US"/>
        </w:rPr>
      </w:pPr>
      <w:r w:rsidRPr="009377FC">
        <w:rPr>
          <w:bCs/>
          <w:sz w:val="28"/>
          <w:szCs w:val="28"/>
          <w:lang w:eastAsia="en-US"/>
        </w:rPr>
        <w:t>V - объем муниципальной услуги по реализации дополнительных общеобразовательных программ в человеко-час;</w:t>
      </w:r>
    </w:p>
    <w:p w:rsidR="009377FC" w:rsidRPr="009377FC" w:rsidRDefault="009377FC" w:rsidP="009377FC">
      <w:pPr>
        <w:pStyle w:val="ConsPlusNormal"/>
        <w:ind w:firstLine="540"/>
        <w:jc w:val="both"/>
        <w:rPr>
          <w:bCs/>
          <w:sz w:val="28"/>
          <w:szCs w:val="28"/>
          <w:lang w:eastAsia="en-US"/>
        </w:rPr>
      </w:pPr>
      <w:r w:rsidRPr="009377FC">
        <w:rPr>
          <w:bCs/>
          <w:sz w:val="28"/>
          <w:szCs w:val="28"/>
          <w:lang w:eastAsia="en-US"/>
        </w:rPr>
        <w:t>i - реализуемая образовательной организацией дополнительная общеобразовательная программа;</w:t>
      </w:r>
    </w:p>
    <w:p w:rsidR="009377FC" w:rsidRPr="009377FC" w:rsidRDefault="009377FC" w:rsidP="009377FC">
      <w:pPr>
        <w:pStyle w:val="ConsPlusNormal"/>
        <w:ind w:firstLine="540"/>
        <w:jc w:val="both"/>
        <w:rPr>
          <w:bCs/>
          <w:sz w:val="28"/>
          <w:szCs w:val="28"/>
          <w:lang w:eastAsia="en-US"/>
        </w:rPr>
      </w:pPr>
      <w:r w:rsidRPr="009377FC">
        <w:rPr>
          <w:bCs/>
          <w:sz w:val="28"/>
          <w:szCs w:val="28"/>
          <w:lang w:eastAsia="en-US"/>
        </w:rPr>
        <w:t>N - количество реализуемых образовательной организацией дополнительных общеобразовательных программ;</w:t>
      </w:r>
    </w:p>
    <w:p w:rsidR="009377FC" w:rsidRPr="009377FC" w:rsidRDefault="009377FC" w:rsidP="009377FC">
      <w:pPr>
        <w:pStyle w:val="ConsPlusNormal"/>
        <w:ind w:firstLine="540"/>
        <w:jc w:val="both"/>
        <w:rPr>
          <w:bCs/>
          <w:sz w:val="28"/>
          <w:szCs w:val="28"/>
          <w:lang w:eastAsia="en-US"/>
        </w:rPr>
      </w:pPr>
      <w:r w:rsidRPr="009377FC">
        <w:rPr>
          <w:bCs/>
          <w:noProof/>
          <w:sz w:val="28"/>
          <w:szCs w:val="28"/>
        </w:rPr>
        <w:drawing>
          <wp:inline distT="0" distB="0" distL="0" distR="0">
            <wp:extent cx="170180" cy="255270"/>
            <wp:effectExtent l="0" t="0" r="1270" b="0"/>
            <wp:docPr id="12" name="Рисунок 12" descr="base_1_185126_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85126_12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7FC">
        <w:rPr>
          <w:bCs/>
          <w:sz w:val="28"/>
          <w:szCs w:val="28"/>
          <w:lang w:eastAsia="en-US"/>
        </w:rPr>
        <w:t xml:space="preserve"> - количество обучающихся по i-й дополнительной общеобразовательной программе;</w:t>
      </w:r>
    </w:p>
    <w:p w:rsidR="009377FC" w:rsidRPr="009377FC" w:rsidRDefault="009377FC" w:rsidP="009377FC">
      <w:pPr>
        <w:pStyle w:val="ConsPlusNormal"/>
        <w:ind w:firstLine="540"/>
        <w:jc w:val="both"/>
        <w:rPr>
          <w:bCs/>
          <w:sz w:val="28"/>
          <w:szCs w:val="28"/>
          <w:lang w:eastAsia="en-US"/>
        </w:rPr>
      </w:pPr>
      <w:r w:rsidRPr="009377FC">
        <w:rPr>
          <w:bCs/>
          <w:noProof/>
          <w:sz w:val="28"/>
          <w:szCs w:val="28"/>
        </w:rPr>
        <w:drawing>
          <wp:inline distT="0" distB="0" distL="0" distR="0">
            <wp:extent cx="127635" cy="255270"/>
            <wp:effectExtent l="0" t="0" r="5715" b="0"/>
            <wp:docPr id="11" name="Рисунок 11" descr="base_1_185126_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5126_12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7FC">
        <w:rPr>
          <w:bCs/>
          <w:sz w:val="28"/>
          <w:szCs w:val="28"/>
          <w:lang w:eastAsia="en-US"/>
        </w:rPr>
        <w:t xml:space="preserve"> - объем i-й дополнительной общеобразовательной программы в часах.</w:t>
      </w:r>
    </w:p>
    <w:p w:rsidR="009377FC" w:rsidRDefault="009377FC" w:rsidP="007F536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DE0123" w:rsidRPr="006E31C4" w:rsidRDefault="00DE0123" w:rsidP="006E31C4">
      <w:pPr>
        <w:pStyle w:val="a7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 w:rsidRPr="00EB16E2">
        <w:rPr>
          <w:rFonts w:eastAsia="Calibri"/>
          <w:b w:val="0"/>
          <w:sz w:val="28"/>
          <w:szCs w:val="28"/>
          <w:lang w:val="ru-RU" w:eastAsia="en-US"/>
        </w:rPr>
        <w:t xml:space="preserve">Источниками информации для расчета значений показателей объема </w:t>
      </w:r>
      <w:r w:rsidRPr="00EB16E2">
        <w:rPr>
          <w:rFonts w:eastAsia="Calibri"/>
          <w:b w:val="0"/>
          <w:sz w:val="28"/>
          <w:szCs w:val="28"/>
          <w:lang w:val="ru-RU" w:eastAsia="en-US"/>
        </w:rPr>
        <w:lastRenderedPageBreak/>
        <w:t>муниципальных услуг по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о</w:t>
      </w:r>
      <w:r w:rsidRPr="00DE0123">
        <w:rPr>
          <w:rFonts w:eastAsia="Calibri"/>
          <w:b w:val="0"/>
          <w:sz w:val="28"/>
          <w:szCs w:val="28"/>
          <w:lang w:val="ru-RU" w:eastAsia="en-US"/>
        </w:rPr>
        <w:t>рганизаци</w:t>
      </w:r>
      <w:r>
        <w:rPr>
          <w:rFonts w:eastAsia="Calibri"/>
          <w:b w:val="0"/>
          <w:sz w:val="28"/>
          <w:szCs w:val="28"/>
          <w:lang w:val="ru-RU" w:eastAsia="en-US"/>
        </w:rPr>
        <w:t>и</w:t>
      </w:r>
      <w:r w:rsidRPr="00DE0123">
        <w:rPr>
          <w:rFonts w:eastAsia="Calibri"/>
          <w:b w:val="0"/>
          <w:sz w:val="28"/>
          <w:szCs w:val="28"/>
          <w:lang w:val="ru-RU" w:eastAsia="en-US"/>
        </w:rPr>
        <w:t xml:space="preserve"> отдыха детей и молодежи</w:t>
      </w:r>
      <w:r w:rsidRPr="00EB16E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на очередной финансовый </w:t>
      </w:r>
      <w:r w:rsidR="006E31C4">
        <w:rPr>
          <w:rFonts w:eastAsia="Calibri"/>
          <w:b w:val="0"/>
          <w:sz w:val="28"/>
          <w:szCs w:val="28"/>
          <w:lang w:val="ru-RU" w:eastAsia="en-US"/>
        </w:rPr>
        <w:t xml:space="preserve">год и плановые периоды являются </w:t>
      </w:r>
      <w:r w:rsidRPr="006E31C4">
        <w:rPr>
          <w:rFonts w:eastAsia="Calibri"/>
          <w:b w:val="0"/>
          <w:sz w:val="28"/>
          <w:szCs w:val="28"/>
          <w:lang w:val="ru-RU" w:eastAsia="en-US"/>
        </w:rPr>
        <w:t>справка о комплектовании контингента по установленной форме</w:t>
      </w:r>
      <w:r w:rsidR="008C5E73">
        <w:rPr>
          <w:rFonts w:eastAsia="Calibri"/>
          <w:b w:val="0"/>
          <w:sz w:val="28"/>
          <w:szCs w:val="28"/>
          <w:lang w:val="ru-RU" w:eastAsia="en-US"/>
        </w:rPr>
        <w:t>.</w:t>
      </w:r>
      <w:r w:rsidRPr="006E31C4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p w:rsidR="004E4422" w:rsidRDefault="004E4422" w:rsidP="006E31C4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E10309" w:rsidRDefault="00E10309" w:rsidP="00E10309">
      <w:pPr>
        <w:pStyle w:val="a7"/>
        <w:spacing w:line="276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en-US"/>
        </w:rPr>
        <w:t>III</w:t>
      </w:r>
      <w:r w:rsidRPr="00A32011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ru-RU"/>
        </w:rPr>
        <w:t xml:space="preserve">Определение значений показателей качества муниципальных </w:t>
      </w:r>
    </w:p>
    <w:p w:rsidR="00E10309" w:rsidRDefault="00E10309" w:rsidP="00E10309">
      <w:pPr>
        <w:pStyle w:val="a7"/>
        <w:spacing w:line="276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услуг по реализации образовательный услуг</w:t>
      </w:r>
    </w:p>
    <w:p w:rsidR="00D867AB" w:rsidRDefault="00D867AB" w:rsidP="00EB16E2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b w:val="0"/>
          <w:sz w:val="28"/>
          <w:szCs w:val="28"/>
          <w:lang w:val="ru-RU" w:eastAsia="en-US"/>
        </w:rPr>
      </w:pPr>
    </w:p>
    <w:p w:rsidR="009D485A" w:rsidRDefault="00C67E95" w:rsidP="005F2F46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 w:val="28"/>
          <w:szCs w:val="28"/>
          <w:lang w:val="ru-RU" w:eastAsia="en-US"/>
        </w:rPr>
      </w:pPr>
      <w:r>
        <w:rPr>
          <w:rFonts w:eastAsia="Calibri"/>
          <w:b w:val="0"/>
          <w:sz w:val="28"/>
          <w:szCs w:val="28"/>
          <w:lang w:val="ru-RU" w:eastAsia="en-US"/>
        </w:rPr>
        <w:t>О</w:t>
      </w:r>
      <w:r w:rsidR="009764F9">
        <w:rPr>
          <w:rFonts w:eastAsia="Calibri"/>
          <w:b w:val="0"/>
          <w:sz w:val="28"/>
          <w:szCs w:val="28"/>
          <w:lang w:val="ru-RU" w:eastAsia="en-US"/>
        </w:rPr>
        <w:t xml:space="preserve">пределение </w:t>
      </w:r>
      <w:r w:rsidR="0059599B">
        <w:rPr>
          <w:rFonts w:eastAsia="Calibri"/>
          <w:b w:val="0"/>
          <w:sz w:val="28"/>
          <w:szCs w:val="28"/>
          <w:lang w:val="ru-RU" w:eastAsia="en-US"/>
        </w:rPr>
        <w:t>и источник</w:t>
      </w:r>
      <w:r w:rsidR="009D485A" w:rsidRPr="00EB16E2">
        <w:rPr>
          <w:rFonts w:eastAsia="Calibri"/>
          <w:b w:val="0"/>
          <w:sz w:val="28"/>
          <w:szCs w:val="28"/>
          <w:lang w:val="ru-RU" w:eastAsia="en-US"/>
        </w:rPr>
        <w:t xml:space="preserve"> информации для расчета значений показателей </w:t>
      </w:r>
      <w:r w:rsidR="009D485A">
        <w:rPr>
          <w:rFonts w:eastAsia="Calibri"/>
          <w:b w:val="0"/>
          <w:sz w:val="28"/>
          <w:szCs w:val="28"/>
          <w:lang w:val="ru-RU" w:eastAsia="en-US"/>
        </w:rPr>
        <w:t>качества муниципальных</w:t>
      </w:r>
      <w:r>
        <w:rPr>
          <w:rFonts w:eastAsia="Calibri"/>
          <w:b w:val="0"/>
          <w:sz w:val="28"/>
          <w:szCs w:val="28"/>
          <w:lang w:val="ru-RU" w:eastAsia="en-US"/>
        </w:rPr>
        <w:t xml:space="preserve"> услуг</w:t>
      </w:r>
      <w:r w:rsidR="009D485A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r>
        <w:rPr>
          <w:rFonts w:eastAsia="Calibri"/>
          <w:b w:val="0"/>
          <w:sz w:val="28"/>
          <w:szCs w:val="28"/>
          <w:lang w:val="ru-RU" w:eastAsia="en-US"/>
        </w:rPr>
        <w:t>приведены</w:t>
      </w:r>
      <w:r w:rsidR="009D485A">
        <w:rPr>
          <w:rFonts w:eastAsia="Calibri"/>
          <w:b w:val="0"/>
          <w:sz w:val="28"/>
          <w:szCs w:val="28"/>
          <w:lang w:val="ru-RU" w:eastAsia="en-US"/>
        </w:rPr>
        <w:t xml:space="preserve"> в таблице.</w:t>
      </w:r>
      <w:r w:rsidR="009D485A" w:rsidRPr="006E31C4">
        <w:rPr>
          <w:rFonts w:eastAsia="Calibri"/>
          <w:b w:val="0"/>
          <w:sz w:val="28"/>
          <w:szCs w:val="28"/>
          <w:lang w:val="ru-RU" w:eastAsia="en-US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969"/>
        <w:gridCol w:w="2835"/>
      </w:tblGrid>
      <w:tr w:rsidR="0052183B" w:rsidRPr="0052183B" w:rsidTr="005F2F46">
        <w:trPr>
          <w:trHeight w:val="714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Показатель качества муниципальной услуги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Формула расчета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информации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 Уровень освоения обучающимися основной общеобразовательной программы начального общего образования по завершении обучения на первой ступени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Уооп=Куоп/Купс, где Куоп- количество учащихся освоивших основную общеобразовательную программу начального общего образования; Купс- количество учащихся заверивших обучение на первой ступени.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Муниципальный отчет</w:t>
            </w:r>
          </w:p>
        </w:tc>
      </w:tr>
      <w:tr w:rsidR="0052183B" w:rsidRPr="0052183B" w:rsidTr="00024255">
        <w:trPr>
          <w:trHeight w:val="557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Сумма абсолютных значений показателей: 1) обеспеченность педагогическими кадрами (100% - 1, менее 100% - 0); 2) обеспеченность учебного плана учебниками за счет различных источников финансирования (100% - 1, менее 100% - 0); 3) сформированность учебно-методических и материально-технических условий реализации ФГОС НАЧАЛЬНОГО ОБЩЕГО ОБРАЗОВАНИЯ (высокий уровень -1, средний уровень -0,5, низкий уровень-0).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Муниципальный статистический отчет, муниципальный мониторинг обеспеченности учебниками СОО, муниципальный мониторинг ФГОС СОО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3.Уровень соответствия учебного плана общеобразовательного учреждения требованиям федерального базисного учебного плана (ФБУП)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Проп=Фуп/Куп, где Фуп-фактическое выполнение часов по учебному плану за год обучения; Куп- общее количество часов по учебному плану за год обучения.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4.Доля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Ду=Крпо/Кро*100%, Крпо - где 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18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 xml:space="preserve">5.Доля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Федерации, осуществляющих функции по контролю и надзору в сфере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Дсун=Кун/Квн*100%, где Кун-количество устраненных нарушений; Квн-количество выявленных нарушений.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 Уровень освоения обучающимися основной общеобразовательной программы основного общего образования по завершении обучения на второй ступени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Уооп=Куоп/Купс, где Куоп- количество учащихся освоивших основную общеобразовательную программу основного общего образования; Купс- количество учащихся заверивших обучение на второй ступени.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Муниципальный отчет</w:t>
            </w:r>
          </w:p>
        </w:tc>
      </w:tr>
      <w:tr w:rsidR="0052183B" w:rsidRPr="0052183B" w:rsidTr="0052183B">
        <w:trPr>
          <w:trHeight w:val="3255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Сумма абсолютных значений показателей: 1) обеспеченность педагогическими кадрами (100% - 1, менее 100% - 0); 2) обеспеченность учебного плана учебниками за счет различных источников финансирования (100% - 1, менее 100% - 0); 3) сформированность учебно-методических и материально-технических условий реализации ФГОС ОСНОВНОГО ОБЩЕГО ОБРАЗОВАНИЯ (высокий уровень -1, средний уровень -0,5, низкий уровень-0).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Муниципальный статистический отчет, муниципальный мониторинг обеспеченности учебниками СОО, муниципальный мониторинг ФГОС СОО</w:t>
            </w:r>
          </w:p>
        </w:tc>
      </w:tr>
      <w:tr w:rsidR="0052183B" w:rsidRPr="0052183B" w:rsidTr="0052183B">
        <w:trPr>
          <w:trHeight w:val="123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3.Уровень соответствия учебного плана общеобразовательного учреждения требованиям федерального базисного учебного плана (ФБУП)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Проп=Фуп/Куп, где Фуп-фактическое выполнение часов по учебному плану за год обучения; Куп- общее количество часов по учебному плану за год обучения.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4.Доля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Ду=Крпо/Кро*100%, Крпо - где 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18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5.Доля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Дсун=Кун/Квн*100%, где Кун-количество устраненных нарушений, Квн-количество выявленных нарушений.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 xml:space="preserve">1. Уровень освоения обучающимися основной общеобразовательной программы среднего общего образования по завершении </w:t>
            </w: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обучения третьей ступени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Уооп=Куоп/Купс, где Куоп- количество учащихся освоивших основную общеобразовательную программу среднего общего образования; Купс- количество </w:t>
            </w: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учащихся заверивших обучение на третей ступени.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отчет</w:t>
            </w:r>
          </w:p>
        </w:tc>
      </w:tr>
      <w:tr w:rsidR="0052183B" w:rsidRPr="0052183B" w:rsidTr="0052183B">
        <w:trPr>
          <w:trHeight w:val="309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Сумма абсолютных значений показателей: 1) обеспеченность педагогическими кадрами (100% - 1, менее 100% - 0); 2) обеспеченность учебного плана учебниками за счет различных источников финансирования (100% - 1, менее 100% - 0); 3) сформированность учебно-методических и материально-технических условий реализации ФГОС СРЕДНЕГО ОБЩЕГО ОБРАЗОВАНИЯ (высокий уровень -1, средний уровень -0,5, низкий уровень-0).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Муниципальный статистический отчет, муниципальный мониторинг обеспеченности учебниками СОО, муниципальный мониторинг ФГОС СОО</w:t>
            </w:r>
          </w:p>
        </w:tc>
      </w:tr>
      <w:tr w:rsidR="0052183B" w:rsidRPr="0052183B" w:rsidTr="0052183B">
        <w:trPr>
          <w:trHeight w:val="111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3.Уровень соответствия учебного плана общеобразовательного учреждения требованиям федерального базисного учебного плана (ФБУП)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Проп=Фуп/Куп, где Фуп-фактическое выполнение часов по учебному плану за год обучения; Куп- общее количество часов по учебному плану за год обучения.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4.Доля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 Крпо/Кро*100%, Крпо - где 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18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5.Доля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Дсун=Кун/Квн*100%, где Кун-количество устраненных нарушений, Квн-количество выявленных нарушений.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 Крпо/Кро*100%, Крпо - где 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 Доля педагогических работников имеющих соответствующую квалификацию от общего числа педагогических работников учреждения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Дпсо= Ккв/Ко*100%, где Ккв – количество педагогических работников имеющих соответствующую квалификацию; Ко – общее количество педагогический работников учреждения.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15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 Доля детей, освоивших дополнительные образовательные программы в образовательном учреждении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 xml:space="preserve">Додо=Кодо/Коч*100%, где Додо – число детей, освоивших дополнительные программы в образовательном учреждении; Доч- число детей, осваивающих </w:t>
            </w: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дополнительные образовательные программы в образовательном учреждении.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Отчет образовательной организации</w:t>
            </w:r>
          </w:p>
        </w:tc>
      </w:tr>
      <w:tr w:rsidR="0052183B" w:rsidRPr="0052183B" w:rsidTr="0052183B">
        <w:trPr>
          <w:trHeight w:val="15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 Доля детей, ставших победителями и призерами конкурсов, соревнований, фестивалей, мероприятий (всероссийских, международных, региональных, муниципальных) от общего числа обучающихся данной направленности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 xml:space="preserve">Дп=Кп/Ко, где Кп - количество детей, ставших победителями и призерами конкурсов, соревнований, фестивалей, мероприятий; Ко - общее количество детей обучающихся данной направленности.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Предоставление питания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 xml:space="preserve">1. Общий охват горячим питанием учащихся в муниципальных общеобразовательных учреждениях во время образовательного процесса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Дгп = Кгпо/Коу*100%, где Кгпо -  количество учащихся обеспеченных горячим питанием за счет различных источников финансирования; Коу - общее количество учащихся учреждения.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 Доля обучающихся получающих начальное общее образование обеспеченных молоком (молочной продукцией)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Дом = Ком/Кно*100%, где Ком- количество обучающихся в начальных классах обеспеченных молоком (молочной продукцией); Кно - общее количество обучающихся в начальных классах в учреждении.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 Охват бесплатным горячим питанием обучающихся, получающих начальное общее образование в общеобразовательных учреждениях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Дбгпнк = Кбгпнк/Конк*100%, где  Кбгпнк - количество обучающихся в начальных классах обеспеченных бесплатным горячим питанием; Конк - общее количество обучающихся в начальных классах учреждения.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4.Доля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 Крпо/Кро*100%, Крпо - где 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52183B" w:rsidRPr="0052183B" w:rsidTr="0052183B">
        <w:trPr>
          <w:trHeight w:val="1200"/>
        </w:trPr>
        <w:tc>
          <w:tcPr>
            <w:tcW w:w="3114" w:type="dxa"/>
            <w:shd w:val="clear" w:color="auto" w:fill="auto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 Квалифицированное кадровое обеспечение (доля педагогов с соответствующим образованием)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Дпсо= Ккв/Ко*100%, где Ккв – количество педагогических работников имеющих соответствующую квалификацию; Ко – общее количество педагогический работников учреждения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900"/>
        </w:trPr>
        <w:tc>
          <w:tcPr>
            <w:tcW w:w="3114" w:type="dxa"/>
            <w:shd w:val="clear" w:color="auto" w:fill="auto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 Крпо/Кро*100%, где Крпо -количество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  <w:tr w:rsidR="0052183B" w:rsidRPr="0052183B" w:rsidTr="0052183B">
        <w:trPr>
          <w:trHeight w:val="1500"/>
        </w:trPr>
        <w:tc>
          <w:tcPr>
            <w:tcW w:w="3114" w:type="dxa"/>
            <w:shd w:val="clear" w:color="auto" w:fill="auto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Дсун=Кун/Квн*100%, где Кун-количество устраненных нарушений, Квн-количество выявленных нарушений.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2183B">
        <w:trPr>
          <w:trHeight w:val="585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Присмотр и уход</w:t>
            </w:r>
          </w:p>
        </w:tc>
      </w:tr>
      <w:tr w:rsidR="0052183B" w:rsidRPr="0052183B" w:rsidTr="0052183B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 Выполнение натуральных норм питания по основным группам продуктов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Рекомендации и требования СанПиН 2.4.1.3049-13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F2F46">
        <w:trPr>
          <w:trHeight w:val="409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отдыха детей и молодежи</w:t>
            </w:r>
          </w:p>
        </w:tc>
      </w:tr>
      <w:tr w:rsidR="0052183B" w:rsidRPr="0052183B" w:rsidTr="0052183B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1. Отсутствие случаев правонарушений среди детей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правонарушений среди детей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2. Отсутствие случаев причинения вреда здоровью детей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причинения вреда здоровью детей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Самоотчет образовательной организации</w:t>
            </w:r>
          </w:p>
        </w:tc>
      </w:tr>
      <w:tr w:rsidR="0052183B" w:rsidRPr="0052183B" w:rsidTr="0052183B">
        <w:trPr>
          <w:trHeight w:val="1380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3. Укомплектованность педагогическими кадрами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Уп = Чф/Чшт *100%. Чф – фактическая численность педагогических работников; Чшт – штатная численность или требуемое количество педагогических работников по штатному расписанию.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Отчет образовательной организации</w:t>
            </w:r>
          </w:p>
        </w:tc>
      </w:tr>
      <w:tr w:rsidR="0052183B" w:rsidRPr="0052183B" w:rsidTr="005F2F46">
        <w:trPr>
          <w:trHeight w:val="276"/>
        </w:trPr>
        <w:tc>
          <w:tcPr>
            <w:tcW w:w="3114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4.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Ду= Крпо/Кро*100%, где Крпо -количество родителей давших положительную оценку качества образовательных услуг; Кро – общее количество опрошенных родителей.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183B" w:rsidRPr="0052183B" w:rsidRDefault="0052183B" w:rsidP="005218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83B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опрос (анкетирование)</w:t>
            </w:r>
          </w:p>
        </w:tc>
      </w:tr>
    </w:tbl>
    <w:p w:rsidR="00D06AB3" w:rsidRDefault="00D06AB3" w:rsidP="0084422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 w:val="0"/>
          <w:sz w:val="28"/>
          <w:szCs w:val="28"/>
          <w:lang w:val="ru-RU" w:eastAsia="en-US"/>
        </w:rPr>
        <w:sectPr w:rsidR="00D06AB3" w:rsidSect="005F2F46">
          <w:pgSz w:w="11906" w:h="16838"/>
          <w:pgMar w:top="851" w:right="737" w:bottom="709" w:left="1559" w:header="709" w:footer="709" w:gutter="0"/>
          <w:cols w:space="720"/>
        </w:sectPr>
      </w:pPr>
    </w:p>
    <w:p w:rsidR="005A3338" w:rsidRPr="00EC2504" w:rsidRDefault="005A3338" w:rsidP="0084422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left"/>
      </w:pPr>
    </w:p>
    <w:sectPr w:rsidR="005A3338" w:rsidRPr="00EC2504" w:rsidSect="007C152E">
      <w:pgSz w:w="11906" w:h="16838"/>
      <w:pgMar w:top="680" w:right="851" w:bottom="425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3BECBD8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DF6BD1"/>
    <w:multiLevelType w:val="hybridMultilevel"/>
    <w:tmpl w:val="A7EEC1F0"/>
    <w:lvl w:ilvl="0" w:tplc="CCF698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22A3"/>
    <w:multiLevelType w:val="hybridMultilevel"/>
    <w:tmpl w:val="F7CAC904"/>
    <w:lvl w:ilvl="0" w:tplc="108403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CA6B51"/>
    <w:multiLevelType w:val="multilevel"/>
    <w:tmpl w:val="8534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>
    <w:nsid w:val="1CBB66F5"/>
    <w:multiLevelType w:val="hybridMultilevel"/>
    <w:tmpl w:val="E6ECA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CB4E88"/>
    <w:multiLevelType w:val="hybridMultilevel"/>
    <w:tmpl w:val="0DA27DAC"/>
    <w:lvl w:ilvl="0" w:tplc="9A60FF56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797B1F"/>
    <w:multiLevelType w:val="hybridMultilevel"/>
    <w:tmpl w:val="404AC728"/>
    <w:lvl w:ilvl="0" w:tplc="57CA76D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D5412F"/>
    <w:multiLevelType w:val="hybridMultilevel"/>
    <w:tmpl w:val="D45C69CE"/>
    <w:lvl w:ilvl="0" w:tplc="3FA4E328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E0DD6"/>
    <w:multiLevelType w:val="hybridMultilevel"/>
    <w:tmpl w:val="D152BA7C"/>
    <w:lvl w:ilvl="0" w:tplc="1AB4D7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F380876"/>
    <w:multiLevelType w:val="hybridMultilevel"/>
    <w:tmpl w:val="B05E8E16"/>
    <w:lvl w:ilvl="0" w:tplc="57CA76D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897A0C"/>
    <w:multiLevelType w:val="hybridMultilevel"/>
    <w:tmpl w:val="D7D23872"/>
    <w:lvl w:ilvl="0" w:tplc="57CA76D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33266B"/>
    <w:multiLevelType w:val="hybridMultilevel"/>
    <w:tmpl w:val="B75A9BA4"/>
    <w:lvl w:ilvl="0" w:tplc="77940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6E161AC5"/>
    <w:multiLevelType w:val="hybridMultilevel"/>
    <w:tmpl w:val="41EC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51309"/>
    <w:multiLevelType w:val="hybridMultilevel"/>
    <w:tmpl w:val="F7CAC904"/>
    <w:lvl w:ilvl="0" w:tplc="108403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5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4"/>
  </w:num>
  <w:num w:numId="8">
    <w:abstractNumId w:val="11"/>
  </w:num>
  <w:num w:numId="9">
    <w:abstractNumId w:val="17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8"/>
  </w:num>
  <w:num w:numId="15">
    <w:abstractNumId w:val="0"/>
  </w:num>
  <w:num w:numId="16">
    <w:abstractNumId w:val="3"/>
  </w:num>
  <w:num w:numId="17">
    <w:abstractNumId w:val="18"/>
  </w:num>
  <w:num w:numId="18">
    <w:abstractNumId w:val="9"/>
  </w:num>
  <w:num w:numId="19">
    <w:abstractNumId w:val="7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C30"/>
    <w:rsid w:val="00000938"/>
    <w:rsid w:val="00004F57"/>
    <w:rsid w:val="00005CD5"/>
    <w:rsid w:val="00006376"/>
    <w:rsid w:val="00006536"/>
    <w:rsid w:val="000106BE"/>
    <w:rsid w:val="00011E74"/>
    <w:rsid w:val="00012132"/>
    <w:rsid w:val="000121A1"/>
    <w:rsid w:val="00014776"/>
    <w:rsid w:val="00016572"/>
    <w:rsid w:val="000178C2"/>
    <w:rsid w:val="000178C6"/>
    <w:rsid w:val="00021B96"/>
    <w:rsid w:val="0002358A"/>
    <w:rsid w:val="00024255"/>
    <w:rsid w:val="00030886"/>
    <w:rsid w:val="00034884"/>
    <w:rsid w:val="00034D46"/>
    <w:rsid w:val="00034EAF"/>
    <w:rsid w:val="0003521E"/>
    <w:rsid w:val="00037969"/>
    <w:rsid w:val="00041157"/>
    <w:rsid w:val="00041E3E"/>
    <w:rsid w:val="00047F47"/>
    <w:rsid w:val="00053CD1"/>
    <w:rsid w:val="00065ABD"/>
    <w:rsid w:val="00067AB5"/>
    <w:rsid w:val="00073296"/>
    <w:rsid w:val="000755EC"/>
    <w:rsid w:val="00075EE8"/>
    <w:rsid w:val="00076314"/>
    <w:rsid w:val="0008288F"/>
    <w:rsid w:val="00084432"/>
    <w:rsid w:val="00086B6C"/>
    <w:rsid w:val="00086C18"/>
    <w:rsid w:val="000936BA"/>
    <w:rsid w:val="000937BA"/>
    <w:rsid w:val="00093927"/>
    <w:rsid w:val="00096AE5"/>
    <w:rsid w:val="000A2405"/>
    <w:rsid w:val="000A3F34"/>
    <w:rsid w:val="000B1ED9"/>
    <w:rsid w:val="000B3DE1"/>
    <w:rsid w:val="000B4C75"/>
    <w:rsid w:val="000C2488"/>
    <w:rsid w:val="000C2E4C"/>
    <w:rsid w:val="000C3847"/>
    <w:rsid w:val="000C4209"/>
    <w:rsid w:val="000C4B56"/>
    <w:rsid w:val="000D1AB2"/>
    <w:rsid w:val="000D3510"/>
    <w:rsid w:val="000D5B39"/>
    <w:rsid w:val="000D6FA3"/>
    <w:rsid w:val="000E210B"/>
    <w:rsid w:val="000E44B3"/>
    <w:rsid w:val="000E6237"/>
    <w:rsid w:val="000F1238"/>
    <w:rsid w:val="000F2AAD"/>
    <w:rsid w:val="00100DB6"/>
    <w:rsid w:val="00104794"/>
    <w:rsid w:val="00110DF5"/>
    <w:rsid w:val="00113FF5"/>
    <w:rsid w:val="00117FC5"/>
    <w:rsid w:val="001205C4"/>
    <w:rsid w:val="00127E67"/>
    <w:rsid w:val="00131C57"/>
    <w:rsid w:val="00132F6E"/>
    <w:rsid w:val="00135429"/>
    <w:rsid w:val="00136B5C"/>
    <w:rsid w:val="001414C7"/>
    <w:rsid w:val="001429BF"/>
    <w:rsid w:val="00143B55"/>
    <w:rsid w:val="001452D2"/>
    <w:rsid w:val="00147BA3"/>
    <w:rsid w:val="00147D0A"/>
    <w:rsid w:val="00151C96"/>
    <w:rsid w:val="00152A05"/>
    <w:rsid w:val="00160B88"/>
    <w:rsid w:val="00161E25"/>
    <w:rsid w:val="00166079"/>
    <w:rsid w:val="00167754"/>
    <w:rsid w:val="00167D5C"/>
    <w:rsid w:val="00172A52"/>
    <w:rsid w:val="00174D5F"/>
    <w:rsid w:val="00175032"/>
    <w:rsid w:val="00175069"/>
    <w:rsid w:val="001750E6"/>
    <w:rsid w:val="00176E8B"/>
    <w:rsid w:val="00180FCF"/>
    <w:rsid w:val="00183677"/>
    <w:rsid w:val="001843CE"/>
    <w:rsid w:val="00184ED8"/>
    <w:rsid w:val="00184FC3"/>
    <w:rsid w:val="001864E1"/>
    <w:rsid w:val="00190245"/>
    <w:rsid w:val="0019290A"/>
    <w:rsid w:val="0019660D"/>
    <w:rsid w:val="001974FB"/>
    <w:rsid w:val="001A29B4"/>
    <w:rsid w:val="001A364F"/>
    <w:rsid w:val="001A6CDE"/>
    <w:rsid w:val="001B2178"/>
    <w:rsid w:val="001B7C32"/>
    <w:rsid w:val="001C038F"/>
    <w:rsid w:val="001C3BAD"/>
    <w:rsid w:val="001C4305"/>
    <w:rsid w:val="001C4D76"/>
    <w:rsid w:val="001E3CED"/>
    <w:rsid w:val="001E5439"/>
    <w:rsid w:val="001E57B8"/>
    <w:rsid w:val="001E62E3"/>
    <w:rsid w:val="001F18A7"/>
    <w:rsid w:val="001F4824"/>
    <w:rsid w:val="001F6D23"/>
    <w:rsid w:val="00200859"/>
    <w:rsid w:val="00200B42"/>
    <w:rsid w:val="002018DA"/>
    <w:rsid w:val="00202BF8"/>
    <w:rsid w:val="00206118"/>
    <w:rsid w:val="00206A87"/>
    <w:rsid w:val="0020731B"/>
    <w:rsid w:val="00207D4A"/>
    <w:rsid w:val="00210728"/>
    <w:rsid w:val="0021695E"/>
    <w:rsid w:val="0022098D"/>
    <w:rsid w:val="00230806"/>
    <w:rsid w:val="002324E5"/>
    <w:rsid w:val="002340B8"/>
    <w:rsid w:val="00237C30"/>
    <w:rsid w:val="0024346F"/>
    <w:rsid w:val="00244915"/>
    <w:rsid w:val="00245DA3"/>
    <w:rsid w:val="00250F49"/>
    <w:rsid w:val="00253B5B"/>
    <w:rsid w:val="00253CC7"/>
    <w:rsid w:val="00255091"/>
    <w:rsid w:val="00260D23"/>
    <w:rsid w:val="002612D6"/>
    <w:rsid w:val="002620E8"/>
    <w:rsid w:val="00263695"/>
    <w:rsid w:val="00265F4E"/>
    <w:rsid w:val="00266E8D"/>
    <w:rsid w:val="002713FF"/>
    <w:rsid w:val="00271DC5"/>
    <w:rsid w:val="00272CE3"/>
    <w:rsid w:val="002730AE"/>
    <w:rsid w:val="00273C33"/>
    <w:rsid w:val="0027727F"/>
    <w:rsid w:val="002821FE"/>
    <w:rsid w:val="0028498E"/>
    <w:rsid w:val="00285EB0"/>
    <w:rsid w:val="00286AE3"/>
    <w:rsid w:val="00292C1D"/>
    <w:rsid w:val="002A26F9"/>
    <w:rsid w:val="002A2B79"/>
    <w:rsid w:val="002A3977"/>
    <w:rsid w:val="002B0574"/>
    <w:rsid w:val="002B0F0F"/>
    <w:rsid w:val="002B37AC"/>
    <w:rsid w:val="002C39C3"/>
    <w:rsid w:val="002C772D"/>
    <w:rsid w:val="002C7D50"/>
    <w:rsid w:val="002D1BDD"/>
    <w:rsid w:val="002D3A08"/>
    <w:rsid w:val="002D4BC3"/>
    <w:rsid w:val="002D6631"/>
    <w:rsid w:val="002E1B97"/>
    <w:rsid w:val="002E4432"/>
    <w:rsid w:val="002F2D0F"/>
    <w:rsid w:val="002F323E"/>
    <w:rsid w:val="002F6777"/>
    <w:rsid w:val="00302D9D"/>
    <w:rsid w:val="00304108"/>
    <w:rsid w:val="00304CE0"/>
    <w:rsid w:val="0030754A"/>
    <w:rsid w:val="003076D3"/>
    <w:rsid w:val="00316074"/>
    <w:rsid w:val="00316D48"/>
    <w:rsid w:val="003216E1"/>
    <w:rsid w:val="00323B39"/>
    <w:rsid w:val="0032665F"/>
    <w:rsid w:val="003274EC"/>
    <w:rsid w:val="0033114D"/>
    <w:rsid w:val="00332F99"/>
    <w:rsid w:val="0033426A"/>
    <w:rsid w:val="00340A44"/>
    <w:rsid w:val="0035123D"/>
    <w:rsid w:val="003517B2"/>
    <w:rsid w:val="00353DE7"/>
    <w:rsid w:val="003607E2"/>
    <w:rsid w:val="003608A3"/>
    <w:rsid w:val="003648B8"/>
    <w:rsid w:val="0036516C"/>
    <w:rsid w:val="00366395"/>
    <w:rsid w:val="00367336"/>
    <w:rsid w:val="00367739"/>
    <w:rsid w:val="003709AD"/>
    <w:rsid w:val="00371C67"/>
    <w:rsid w:val="0037251E"/>
    <w:rsid w:val="00374FAB"/>
    <w:rsid w:val="003756B2"/>
    <w:rsid w:val="00376507"/>
    <w:rsid w:val="00376958"/>
    <w:rsid w:val="00380E1A"/>
    <w:rsid w:val="00381F43"/>
    <w:rsid w:val="00385DAC"/>
    <w:rsid w:val="003900B2"/>
    <w:rsid w:val="00390518"/>
    <w:rsid w:val="00392C55"/>
    <w:rsid w:val="003934B1"/>
    <w:rsid w:val="00395A4F"/>
    <w:rsid w:val="00395F82"/>
    <w:rsid w:val="00397A82"/>
    <w:rsid w:val="00397D99"/>
    <w:rsid w:val="003A5BB6"/>
    <w:rsid w:val="003A6EA0"/>
    <w:rsid w:val="003A6F77"/>
    <w:rsid w:val="003B30E3"/>
    <w:rsid w:val="003B3607"/>
    <w:rsid w:val="003B3B48"/>
    <w:rsid w:val="003B675D"/>
    <w:rsid w:val="003B6ED3"/>
    <w:rsid w:val="003C18A6"/>
    <w:rsid w:val="003C2C83"/>
    <w:rsid w:val="003C51EB"/>
    <w:rsid w:val="003D2A5D"/>
    <w:rsid w:val="003D3591"/>
    <w:rsid w:val="003D3EF2"/>
    <w:rsid w:val="003D489B"/>
    <w:rsid w:val="003D6E6C"/>
    <w:rsid w:val="003D7D56"/>
    <w:rsid w:val="003E1AB4"/>
    <w:rsid w:val="003E46A6"/>
    <w:rsid w:val="003F1FE7"/>
    <w:rsid w:val="003F4E49"/>
    <w:rsid w:val="0040001E"/>
    <w:rsid w:val="00402371"/>
    <w:rsid w:val="00406E58"/>
    <w:rsid w:val="00410886"/>
    <w:rsid w:val="0041246E"/>
    <w:rsid w:val="00417A80"/>
    <w:rsid w:val="0042033F"/>
    <w:rsid w:val="004252E1"/>
    <w:rsid w:val="00431024"/>
    <w:rsid w:val="00434EE3"/>
    <w:rsid w:val="00436AF6"/>
    <w:rsid w:val="00450619"/>
    <w:rsid w:val="00450C71"/>
    <w:rsid w:val="004525F6"/>
    <w:rsid w:val="0045699A"/>
    <w:rsid w:val="00457BEC"/>
    <w:rsid w:val="004659CD"/>
    <w:rsid w:val="00465D79"/>
    <w:rsid w:val="00466BC4"/>
    <w:rsid w:val="00472710"/>
    <w:rsid w:val="00476275"/>
    <w:rsid w:val="00482772"/>
    <w:rsid w:val="00486272"/>
    <w:rsid w:val="00487D77"/>
    <w:rsid w:val="00487E8F"/>
    <w:rsid w:val="00491BF8"/>
    <w:rsid w:val="004920CD"/>
    <w:rsid w:val="00497DF0"/>
    <w:rsid w:val="004B1519"/>
    <w:rsid w:val="004B20C9"/>
    <w:rsid w:val="004B347B"/>
    <w:rsid w:val="004B55B3"/>
    <w:rsid w:val="004C0516"/>
    <w:rsid w:val="004C0679"/>
    <w:rsid w:val="004C3EDD"/>
    <w:rsid w:val="004C5515"/>
    <w:rsid w:val="004C6F83"/>
    <w:rsid w:val="004D2857"/>
    <w:rsid w:val="004D44C2"/>
    <w:rsid w:val="004E01B4"/>
    <w:rsid w:val="004E1A92"/>
    <w:rsid w:val="004E4288"/>
    <w:rsid w:val="004E4422"/>
    <w:rsid w:val="004E60AD"/>
    <w:rsid w:val="004E69F4"/>
    <w:rsid w:val="004F1D74"/>
    <w:rsid w:val="004F72F4"/>
    <w:rsid w:val="00506588"/>
    <w:rsid w:val="0050666F"/>
    <w:rsid w:val="00512637"/>
    <w:rsid w:val="00513AC9"/>
    <w:rsid w:val="00513B68"/>
    <w:rsid w:val="00513EA8"/>
    <w:rsid w:val="005165B1"/>
    <w:rsid w:val="0052183B"/>
    <w:rsid w:val="00522E06"/>
    <w:rsid w:val="00525F9E"/>
    <w:rsid w:val="00526C84"/>
    <w:rsid w:val="00526F73"/>
    <w:rsid w:val="00532323"/>
    <w:rsid w:val="00535A41"/>
    <w:rsid w:val="0054069E"/>
    <w:rsid w:val="0054072D"/>
    <w:rsid w:val="005412E2"/>
    <w:rsid w:val="0054196F"/>
    <w:rsid w:val="0054442C"/>
    <w:rsid w:val="00546C5A"/>
    <w:rsid w:val="00557BB7"/>
    <w:rsid w:val="005637A9"/>
    <w:rsid w:val="00567EBC"/>
    <w:rsid w:val="005739CC"/>
    <w:rsid w:val="00573A43"/>
    <w:rsid w:val="00581E41"/>
    <w:rsid w:val="00594B59"/>
    <w:rsid w:val="0059599B"/>
    <w:rsid w:val="0059791F"/>
    <w:rsid w:val="005A0DB5"/>
    <w:rsid w:val="005A108B"/>
    <w:rsid w:val="005A3338"/>
    <w:rsid w:val="005A420F"/>
    <w:rsid w:val="005A613F"/>
    <w:rsid w:val="005B0231"/>
    <w:rsid w:val="005B39A6"/>
    <w:rsid w:val="005C4BA0"/>
    <w:rsid w:val="005C788D"/>
    <w:rsid w:val="005D0556"/>
    <w:rsid w:val="005D0C0A"/>
    <w:rsid w:val="005D26F9"/>
    <w:rsid w:val="005D4B12"/>
    <w:rsid w:val="005D5B5C"/>
    <w:rsid w:val="005D6DBD"/>
    <w:rsid w:val="005D7479"/>
    <w:rsid w:val="005E0A62"/>
    <w:rsid w:val="005E1BAC"/>
    <w:rsid w:val="005E3E80"/>
    <w:rsid w:val="005E5BDE"/>
    <w:rsid w:val="005F2F46"/>
    <w:rsid w:val="005F5380"/>
    <w:rsid w:val="005F58BF"/>
    <w:rsid w:val="005F59AB"/>
    <w:rsid w:val="005F5CCE"/>
    <w:rsid w:val="005F6FB7"/>
    <w:rsid w:val="0060396A"/>
    <w:rsid w:val="00603C3D"/>
    <w:rsid w:val="006060B3"/>
    <w:rsid w:val="00610DD1"/>
    <w:rsid w:val="006120A8"/>
    <w:rsid w:val="00625CE5"/>
    <w:rsid w:val="00626D4D"/>
    <w:rsid w:val="00627C43"/>
    <w:rsid w:val="00630EB4"/>
    <w:rsid w:val="00632A70"/>
    <w:rsid w:val="00634368"/>
    <w:rsid w:val="00637185"/>
    <w:rsid w:val="00644D9A"/>
    <w:rsid w:val="006463B8"/>
    <w:rsid w:val="0064774D"/>
    <w:rsid w:val="00650325"/>
    <w:rsid w:val="00654F0B"/>
    <w:rsid w:val="00664D74"/>
    <w:rsid w:val="00665A83"/>
    <w:rsid w:val="00667193"/>
    <w:rsid w:val="006713D3"/>
    <w:rsid w:val="00671B2D"/>
    <w:rsid w:val="0067586A"/>
    <w:rsid w:val="006837A7"/>
    <w:rsid w:val="0068442C"/>
    <w:rsid w:val="00687D6E"/>
    <w:rsid w:val="00690A3B"/>
    <w:rsid w:val="006948D3"/>
    <w:rsid w:val="006A69FC"/>
    <w:rsid w:val="006B07BF"/>
    <w:rsid w:val="006B1C38"/>
    <w:rsid w:val="006B3857"/>
    <w:rsid w:val="006B4053"/>
    <w:rsid w:val="006C187F"/>
    <w:rsid w:val="006C35CF"/>
    <w:rsid w:val="006C63EE"/>
    <w:rsid w:val="006C72D3"/>
    <w:rsid w:val="006D0BF2"/>
    <w:rsid w:val="006D3F34"/>
    <w:rsid w:val="006E08EE"/>
    <w:rsid w:val="006E2982"/>
    <w:rsid w:val="006E31C4"/>
    <w:rsid w:val="006E4A05"/>
    <w:rsid w:val="006E6D14"/>
    <w:rsid w:val="006F1EF6"/>
    <w:rsid w:val="006F5BEB"/>
    <w:rsid w:val="006F66DE"/>
    <w:rsid w:val="00701399"/>
    <w:rsid w:val="007031DA"/>
    <w:rsid w:val="0070472C"/>
    <w:rsid w:val="0070486F"/>
    <w:rsid w:val="00706E66"/>
    <w:rsid w:val="00713AB9"/>
    <w:rsid w:val="007149D5"/>
    <w:rsid w:val="0072140B"/>
    <w:rsid w:val="00722A06"/>
    <w:rsid w:val="007262D3"/>
    <w:rsid w:val="0073256E"/>
    <w:rsid w:val="00737EED"/>
    <w:rsid w:val="00746E20"/>
    <w:rsid w:val="007470E5"/>
    <w:rsid w:val="00756ECF"/>
    <w:rsid w:val="007612B1"/>
    <w:rsid w:val="0076168E"/>
    <w:rsid w:val="00761D8A"/>
    <w:rsid w:val="00763474"/>
    <w:rsid w:val="00766BE4"/>
    <w:rsid w:val="007772AA"/>
    <w:rsid w:val="007807CA"/>
    <w:rsid w:val="007826F5"/>
    <w:rsid w:val="007834A3"/>
    <w:rsid w:val="00785072"/>
    <w:rsid w:val="007879E4"/>
    <w:rsid w:val="00794A5F"/>
    <w:rsid w:val="00796592"/>
    <w:rsid w:val="007A09E5"/>
    <w:rsid w:val="007A1159"/>
    <w:rsid w:val="007A1F2C"/>
    <w:rsid w:val="007A4B92"/>
    <w:rsid w:val="007A58D6"/>
    <w:rsid w:val="007A5A80"/>
    <w:rsid w:val="007B61D4"/>
    <w:rsid w:val="007B6C2A"/>
    <w:rsid w:val="007B7D00"/>
    <w:rsid w:val="007C152E"/>
    <w:rsid w:val="007C2E7A"/>
    <w:rsid w:val="007C6170"/>
    <w:rsid w:val="007D1347"/>
    <w:rsid w:val="007E10AC"/>
    <w:rsid w:val="007E4196"/>
    <w:rsid w:val="007E6493"/>
    <w:rsid w:val="007F41E0"/>
    <w:rsid w:val="007F536C"/>
    <w:rsid w:val="007F55EE"/>
    <w:rsid w:val="007F5912"/>
    <w:rsid w:val="00810028"/>
    <w:rsid w:val="00810F00"/>
    <w:rsid w:val="0081647F"/>
    <w:rsid w:val="00820241"/>
    <w:rsid w:val="008223F1"/>
    <w:rsid w:val="008236BE"/>
    <w:rsid w:val="0082464A"/>
    <w:rsid w:val="00825558"/>
    <w:rsid w:val="00825702"/>
    <w:rsid w:val="00826AB8"/>
    <w:rsid w:val="00827E55"/>
    <w:rsid w:val="00830779"/>
    <w:rsid w:val="00832CB2"/>
    <w:rsid w:val="00835FD9"/>
    <w:rsid w:val="0083630C"/>
    <w:rsid w:val="008431B9"/>
    <w:rsid w:val="0084422C"/>
    <w:rsid w:val="00846E2D"/>
    <w:rsid w:val="00846EFA"/>
    <w:rsid w:val="008565C7"/>
    <w:rsid w:val="00861DAD"/>
    <w:rsid w:val="00863D73"/>
    <w:rsid w:val="008647D2"/>
    <w:rsid w:val="008657FE"/>
    <w:rsid w:val="008722EC"/>
    <w:rsid w:val="00877D10"/>
    <w:rsid w:val="00881723"/>
    <w:rsid w:val="00885789"/>
    <w:rsid w:val="00886C7C"/>
    <w:rsid w:val="008873FF"/>
    <w:rsid w:val="00892B11"/>
    <w:rsid w:val="008A01D9"/>
    <w:rsid w:val="008A03D1"/>
    <w:rsid w:val="008A1347"/>
    <w:rsid w:val="008A7563"/>
    <w:rsid w:val="008B3322"/>
    <w:rsid w:val="008B43FF"/>
    <w:rsid w:val="008C2B02"/>
    <w:rsid w:val="008C5E73"/>
    <w:rsid w:val="008D2361"/>
    <w:rsid w:val="008D4E4D"/>
    <w:rsid w:val="008D7057"/>
    <w:rsid w:val="008E06C3"/>
    <w:rsid w:val="008E2EF7"/>
    <w:rsid w:val="008E3B8A"/>
    <w:rsid w:val="008E6C46"/>
    <w:rsid w:val="008F6B09"/>
    <w:rsid w:val="008F7934"/>
    <w:rsid w:val="00900A23"/>
    <w:rsid w:val="00903831"/>
    <w:rsid w:val="0090556C"/>
    <w:rsid w:val="00910014"/>
    <w:rsid w:val="009124E4"/>
    <w:rsid w:val="00914446"/>
    <w:rsid w:val="009158A7"/>
    <w:rsid w:val="00917C33"/>
    <w:rsid w:val="00922415"/>
    <w:rsid w:val="00923A96"/>
    <w:rsid w:val="00924F35"/>
    <w:rsid w:val="00927CA5"/>
    <w:rsid w:val="009377FC"/>
    <w:rsid w:val="009431F8"/>
    <w:rsid w:val="00950FD1"/>
    <w:rsid w:val="00951E80"/>
    <w:rsid w:val="00953918"/>
    <w:rsid w:val="0095657D"/>
    <w:rsid w:val="0095671D"/>
    <w:rsid w:val="0095759F"/>
    <w:rsid w:val="00962488"/>
    <w:rsid w:val="0096796F"/>
    <w:rsid w:val="009740FE"/>
    <w:rsid w:val="009764F9"/>
    <w:rsid w:val="0098213A"/>
    <w:rsid w:val="00984571"/>
    <w:rsid w:val="0098712F"/>
    <w:rsid w:val="009873F7"/>
    <w:rsid w:val="00991651"/>
    <w:rsid w:val="00994990"/>
    <w:rsid w:val="009953F8"/>
    <w:rsid w:val="00997242"/>
    <w:rsid w:val="009A152F"/>
    <w:rsid w:val="009A1C26"/>
    <w:rsid w:val="009A6902"/>
    <w:rsid w:val="009B11C7"/>
    <w:rsid w:val="009B13CF"/>
    <w:rsid w:val="009B1EC5"/>
    <w:rsid w:val="009B7710"/>
    <w:rsid w:val="009B7B33"/>
    <w:rsid w:val="009C5671"/>
    <w:rsid w:val="009D0645"/>
    <w:rsid w:val="009D485A"/>
    <w:rsid w:val="009D52DA"/>
    <w:rsid w:val="009D54D0"/>
    <w:rsid w:val="009E178F"/>
    <w:rsid w:val="009E228A"/>
    <w:rsid w:val="009E2464"/>
    <w:rsid w:val="009E4BB0"/>
    <w:rsid w:val="009E5012"/>
    <w:rsid w:val="009E5E0C"/>
    <w:rsid w:val="009F400B"/>
    <w:rsid w:val="009F5F22"/>
    <w:rsid w:val="00A023D3"/>
    <w:rsid w:val="00A03182"/>
    <w:rsid w:val="00A04F7C"/>
    <w:rsid w:val="00A104F1"/>
    <w:rsid w:val="00A250CF"/>
    <w:rsid w:val="00A27F69"/>
    <w:rsid w:val="00A32011"/>
    <w:rsid w:val="00A35777"/>
    <w:rsid w:val="00A36CEC"/>
    <w:rsid w:val="00A43840"/>
    <w:rsid w:val="00A44EE5"/>
    <w:rsid w:val="00A5220E"/>
    <w:rsid w:val="00A5314A"/>
    <w:rsid w:val="00A71036"/>
    <w:rsid w:val="00A73FD7"/>
    <w:rsid w:val="00A76CFF"/>
    <w:rsid w:val="00A8254F"/>
    <w:rsid w:val="00A84F2B"/>
    <w:rsid w:val="00A858B9"/>
    <w:rsid w:val="00A91B7D"/>
    <w:rsid w:val="00A93029"/>
    <w:rsid w:val="00A95548"/>
    <w:rsid w:val="00A957D7"/>
    <w:rsid w:val="00A97DC2"/>
    <w:rsid w:val="00AA016F"/>
    <w:rsid w:val="00AA3FC0"/>
    <w:rsid w:val="00AA5B04"/>
    <w:rsid w:val="00AB056F"/>
    <w:rsid w:val="00AB1A4C"/>
    <w:rsid w:val="00AB27D2"/>
    <w:rsid w:val="00AB3290"/>
    <w:rsid w:val="00AB66CB"/>
    <w:rsid w:val="00AC1151"/>
    <w:rsid w:val="00AC515D"/>
    <w:rsid w:val="00AD1167"/>
    <w:rsid w:val="00AD7D33"/>
    <w:rsid w:val="00AE3992"/>
    <w:rsid w:val="00AE4A95"/>
    <w:rsid w:val="00AE6697"/>
    <w:rsid w:val="00AE7D30"/>
    <w:rsid w:val="00AF0A87"/>
    <w:rsid w:val="00AF608F"/>
    <w:rsid w:val="00AF7D8E"/>
    <w:rsid w:val="00B02D8F"/>
    <w:rsid w:val="00B03A3B"/>
    <w:rsid w:val="00B040E0"/>
    <w:rsid w:val="00B05216"/>
    <w:rsid w:val="00B05E6E"/>
    <w:rsid w:val="00B06061"/>
    <w:rsid w:val="00B06967"/>
    <w:rsid w:val="00B07DCE"/>
    <w:rsid w:val="00B11D7D"/>
    <w:rsid w:val="00B132D0"/>
    <w:rsid w:val="00B2330E"/>
    <w:rsid w:val="00B245E6"/>
    <w:rsid w:val="00B27D7A"/>
    <w:rsid w:val="00B33255"/>
    <w:rsid w:val="00B409B2"/>
    <w:rsid w:val="00B416FE"/>
    <w:rsid w:val="00B451F5"/>
    <w:rsid w:val="00B45DB6"/>
    <w:rsid w:val="00B46055"/>
    <w:rsid w:val="00B54CBD"/>
    <w:rsid w:val="00B57AD6"/>
    <w:rsid w:val="00B6176E"/>
    <w:rsid w:val="00B632E1"/>
    <w:rsid w:val="00B6384A"/>
    <w:rsid w:val="00B7035A"/>
    <w:rsid w:val="00B70B79"/>
    <w:rsid w:val="00B73AA2"/>
    <w:rsid w:val="00B74E8E"/>
    <w:rsid w:val="00B74F95"/>
    <w:rsid w:val="00B7556F"/>
    <w:rsid w:val="00B77AD5"/>
    <w:rsid w:val="00B80C05"/>
    <w:rsid w:val="00B80C6D"/>
    <w:rsid w:val="00B842D8"/>
    <w:rsid w:val="00B84C7D"/>
    <w:rsid w:val="00B852D2"/>
    <w:rsid w:val="00B91FC4"/>
    <w:rsid w:val="00B92F6B"/>
    <w:rsid w:val="00B96E01"/>
    <w:rsid w:val="00BA3CFD"/>
    <w:rsid w:val="00BA4ADC"/>
    <w:rsid w:val="00BA7993"/>
    <w:rsid w:val="00BB086F"/>
    <w:rsid w:val="00BB1E47"/>
    <w:rsid w:val="00BC2C05"/>
    <w:rsid w:val="00BC44C1"/>
    <w:rsid w:val="00BC48F1"/>
    <w:rsid w:val="00BD6617"/>
    <w:rsid w:val="00BD6D76"/>
    <w:rsid w:val="00BE1284"/>
    <w:rsid w:val="00BE2964"/>
    <w:rsid w:val="00BE56B7"/>
    <w:rsid w:val="00BE6BBE"/>
    <w:rsid w:val="00BF0FAC"/>
    <w:rsid w:val="00BF2994"/>
    <w:rsid w:val="00BF3C6B"/>
    <w:rsid w:val="00BF771B"/>
    <w:rsid w:val="00C02DF3"/>
    <w:rsid w:val="00C054F0"/>
    <w:rsid w:val="00C059A2"/>
    <w:rsid w:val="00C05ECB"/>
    <w:rsid w:val="00C0723B"/>
    <w:rsid w:val="00C07801"/>
    <w:rsid w:val="00C14C09"/>
    <w:rsid w:val="00C30264"/>
    <w:rsid w:val="00C32DF1"/>
    <w:rsid w:val="00C32EB4"/>
    <w:rsid w:val="00C35C66"/>
    <w:rsid w:val="00C428D4"/>
    <w:rsid w:val="00C452DA"/>
    <w:rsid w:val="00C50D8F"/>
    <w:rsid w:val="00C622EB"/>
    <w:rsid w:val="00C62351"/>
    <w:rsid w:val="00C63DCC"/>
    <w:rsid w:val="00C65C6D"/>
    <w:rsid w:val="00C67E95"/>
    <w:rsid w:val="00C83879"/>
    <w:rsid w:val="00C8457C"/>
    <w:rsid w:val="00C87740"/>
    <w:rsid w:val="00C8792A"/>
    <w:rsid w:val="00C964CC"/>
    <w:rsid w:val="00CA38AB"/>
    <w:rsid w:val="00CA5DA6"/>
    <w:rsid w:val="00CA7421"/>
    <w:rsid w:val="00CA7857"/>
    <w:rsid w:val="00CB0874"/>
    <w:rsid w:val="00CB1093"/>
    <w:rsid w:val="00CB40AD"/>
    <w:rsid w:val="00CB59C5"/>
    <w:rsid w:val="00CB740F"/>
    <w:rsid w:val="00CB78C5"/>
    <w:rsid w:val="00CC188B"/>
    <w:rsid w:val="00CC23D9"/>
    <w:rsid w:val="00CC331B"/>
    <w:rsid w:val="00CC4D8C"/>
    <w:rsid w:val="00CD4C10"/>
    <w:rsid w:val="00CE073E"/>
    <w:rsid w:val="00CE1B2C"/>
    <w:rsid w:val="00CE2016"/>
    <w:rsid w:val="00CE25E8"/>
    <w:rsid w:val="00CE2E11"/>
    <w:rsid w:val="00CE42F8"/>
    <w:rsid w:val="00CF5061"/>
    <w:rsid w:val="00CF5766"/>
    <w:rsid w:val="00CF5B71"/>
    <w:rsid w:val="00D00BBF"/>
    <w:rsid w:val="00D05019"/>
    <w:rsid w:val="00D06AB3"/>
    <w:rsid w:val="00D13840"/>
    <w:rsid w:val="00D159A8"/>
    <w:rsid w:val="00D1679F"/>
    <w:rsid w:val="00D16EA0"/>
    <w:rsid w:val="00D17533"/>
    <w:rsid w:val="00D23DC8"/>
    <w:rsid w:val="00D24BB2"/>
    <w:rsid w:val="00D255C2"/>
    <w:rsid w:val="00D330D4"/>
    <w:rsid w:val="00D35BF9"/>
    <w:rsid w:val="00D46D23"/>
    <w:rsid w:val="00D50DA4"/>
    <w:rsid w:val="00D55EAC"/>
    <w:rsid w:val="00D6234C"/>
    <w:rsid w:val="00D62B2E"/>
    <w:rsid w:val="00D6734E"/>
    <w:rsid w:val="00D7019E"/>
    <w:rsid w:val="00D726CE"/>
    <w:rsid w:val="00D75A66"/>
    <w:rsid w:val="00D809DE"/>
    <w:rsid w:val="00D815E0"/>
    <w:rsid w:val="00D82B9A"/>
    <w:rsid w:val="00D860CF"/>
    <w:rsid w:val="00D867AB"/>
    <w:rsid w:val="00D87A2B"/>
    <w:rsid w:val="00D93022"/>
    <w:rsid w:val="00D974B0"/>
    <w:rsid w:val="00D97602"/>
    <w:rsid w:val="00D9792E"/>
    <w:rsid w:val="00DA0D52"/>
    <w:rsid w:val="00DA3650"/>
    <w:rsid w:val="00DA4959"/>
    <w:rsid w:val="00DA607A"/>
    <w:rsid w:val="00DA77A2"/>
    <w:rsid w:val="00DB2B29"/>
    <w:rsid w:val="00DB326E"/>
    <w:rsid w:val="00DB3BE1"/>
    <w:rsid w:val="00DB4FC2"/>
    <w:rsid w:val="00DB5275"/>
    <w:rsid w:val="00DB5940"/>
    <w:rsid w:val="00DC066B"/>
    <w:rsid w:val="00DC12F4"/>
    <w:rsid w:val="00DC18C7"/>
    <w:rsid w:val="00DC4654"/>
    <w:rsid w:val="00DC4863"/>
    <w:rsid w:val="00DC7905"/>
    <w:rsid w:val="00DD4375"/>
    <w:rsid w:val="00DE0123"/>
    <w:rsid w:val="00DE1428"/>
    <w:rsid w:val="00DE3A74"/>
    <w:rsid w:val="00DE3EA2"/>
    <w:rsid w:val="00DE4172"/>
    <w:rsid w:val="00DF1FFE"/>
    <w:rsid w:val="00DF2BBB"/>
    <w:rsid w:val="00DF73A8"/>
    <w:rsid w:val="00E0032F"/>
    <w:rsid w:val="00E0300A"/>
    <w:rsid w:val="00E048DC"/>
    <w:rsid w:val="00E04D7C"/>
    <w:rsid w:val="00E10309"/>
    <w:rsid w:val="00E10EA3"/>
    <w:rsid w:val="00E13EA8"/>
    <w:rsid w:val="00E15CE4"/>
    <w:rsid w:val="00E16B33"/>
    <w:rsid w:val="00E20116"/>
    <w:rsid w:val="00E23FF0"/>
    <w:rsid w:val="00E251EE"/>
    <w:rsid w:val="00E3080A"/>
    <w:rsid w:val="00E31DEE"/>
    <w:rsid w:val="00E3219E"/>
    <w:rsid w:val="00E3505C"/>
    <w:rsid w:val="00E41F2E"/>
    <w:rsid w:val="00E516B2"/>
    <w:rsid w:val="00E51ACD"/>
    <w:rsid w:val="00E54F82"/>
    <w:rsid w:val="00E55FA7"/>
    <w:rsid w:val="00E616B6"/>
    <w:rsid w:val="00E63161"/>
    <w:rsid w:val="00E65F80"/>
    <w:rsid w:val="00E66A8E"/>
    <w:rsid w:val="00E72632"/>
    <w:rsid w:val="00E7605B"/>
    <w:rsid w:val="00E82974"/>
    <w:rsid w:val="00E839DD"/>
    <w:rsid w:val="00E86FBB"/>
    <w:rsid w:val="00E902FF"/>
    <w:rsid w:val="00E94A7A"/>
    <w:rsid w:val="00E95095"/>
    <w:rsid w:val="00E96672"/>
    <w:rsid w:val="00E9748D"/>
    <w:rsid w:val="00EA0786"/>
    <w:rsid w:val="00EA2ECF"/>
    <w:rsid w:val="00EA51B6"/>
    <w:rsid w:val="00EA5FEB"/>
    <w:rsid w:val="00EB049E"/>
    <w:rsid w:val="00EB16E2"/>
    <w:rsid w:val="00EB62CA"/>
    <w:rsid w:val="00EB71C5"/>
    <w:rsid w:val="00EC0EBB"/>
    <w:rsid w:val="00EC2504"/>
    <w:rsid w:val="00EC44E9"/>
    <w:rsid w:val="00EC51D3"/>
    <w:rsid w:val="00ED1944"/>
    <w:rsid w:val="00ED5325"/>
    <w:rsid w:val="00ED7394"/>
    <w:rsid w:val="00ED7DEA"/>
    <w:rsid w:val="00EE2CA0"/>
    <w:rsid w:val="00EE3F98"/>
    <w:rsid w:val="00EE5918"/>
    <w:rsid w:val="00EE7C47"/>
    <w:rsid w:val="00EF00C8"/>
    <w:rsid w:val="00EF5ED5"/>
    <w:rsid w:val="00F034C4"/>
    <w:rsid w:val="00F06C93"/>
    <w:rsid w:val="00F11C1D"/>
    <w:rsid w:val="00F12D4E"/>
    <w:rsid w:val="00F177B2"/>
    <w:rsid w:val="00F2316E"/>
    <w:rsid w:val="00F2709B"/>
    <w:rsid w:val="00F27537"/>
    <w:rsid w:val="00F30B9E"/>
    <w:rsid w:val="00F34C68"/>
    <w:rsid w:val="00F3576D"/>
    <w:rsid w:val="00F36170"/>
    <w:rsid w:val="00F36FD3"/>
    <w:rsid w:val="00F37DE5"/>
    <w:rsid w:val="00F40381"/>
    <w:rsid w:val="00F42CA5"/>
    <w:rsid w:val="00F44608"/>
    <w:rsid w:val="00F45183"/>
    <w:rsid w:val="00F505F5"/>
    <w:rsid w:val="00F50FD6"/>
    <w:rsid w:val="00F51C5A"/>
    <w:rsid w:val="00F53E9E"/>
    <w:rsid w:val="00F55261"/>
    <w:rsid w:val="00F710CC"/>
    <w:rsid w:val="00F71EDD"/>
    <w:rsid w:val="00F723BF"/>
    <w:rsid w:val="00F73A9D"/>
    <w:rsid w:val="00F744C5"/>
    <w:rsid w:val="00F76A5F"/>
    <w:rsid w:val="00F815C0"/>
    <w:rsid w:val="00F843AD"/>
    <w:rsid w:val="00F85DC4"/>
    <w:rsid w:val="00F8718F"/>
    <w:rsid w:val="00F8752C"/>
    <w:rsid w:val="00F876E0"/>
    <w:rsid w:val="00F941B8"/>
    <w:rsid w:val="00F97FDF"/>
    <w:rsid w:val="00FA2F9B"/>
    <w:rsid w:val="00FB266C"/>
    <w:rsid w:val="00FB3D37"/>
    <w:rsid w:val="00FB4667"/>
    <w:rsid w:val="00FB5A91"/>
    <w:rsid w:val="00FC16CE"/>
    <w:rsid w:val="00FC17AC"/>
    <w:rsid w:val="00FC1AB8"/>
    <w:rsid w:val="00FC2553"/>
    <w:rsid w:val="00FC41DA"/>
    <w:rsid w:val="00FC41F5"/>
    <w:rsid w:val="00FC4DF4"/>
    <w:rsid w:val="00FC5959"/>
    <w:rsid w:val="00FD6614"/>
    <w:rsid w:val="00FD7786"/>
    <w:rsid w:val="00FD7A11"/>
    <w:rsid w:val="00FE0834"/>
    <w:rsid w:val="00FE15D8"/>
    <w:rsid w:val="00FE4CC2"/>
    <w:rsid w:val="00FF40A9"/>
    <w:rsid w:val="00FF503A"/>
    <w:rsid w:val="00FF53BC"/>
    <w:rsid w:val="00FF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C964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37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7969"/>
  </w:style>
  <w:style w:type="paragraph" w:customStyle="1" w:styleId="consplustitle0">
    <w:name w:val="consplustitle"/>
    <w:basedOn w:val="a"/>
    <w:rsid w:val="00B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DE14-CF8D-4EC3-86CD-1138C032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Пользователь Windows</cp:lastModifiedBy>
  <cp:revision>4</cp:revision>
  <cp:lastPrinted>2020-12-09T05:11:00Z</cp:lastPrinted>
  <dcterms:created xsi:type="dcterms:W3CDTF">2021-02-18T12:00:00Z</dcterms:created>
  <dcterms:modified xsi:type="dcterms:W3CDTF">2021-02-19T04:12:00Z</dcterms:modified>
</cp:coreProperties>
</file>