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E0" w:rsidRDefault="004467E0" w:rsidP="004467E0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>
            <wp:extent cx="6191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E0" w:rsidRPr="007B7610" w:rsidRDefault="004467E0" w:rsidP="004467E0">
      <w:pPr>
        <w:pStyle w:val="a6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4467E0" w:rsidRPr="007B7610" w:rsidRDefault="004467E0" w:rsidP="004467E0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4467E0" w:rsidRPr="007B7610" w:rsidRDefault="004467E0" w:rsidP="004467E0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4467E0" w:rsidRPr="00E07571" w:rsidRDefault="004467E0" w:rsidP="004467E0">
      <w:pPr>
        <w:pStyle w:val="3"/>
        <w:rPr>
          <w:sz w:val="32"/>
          <w:szCs w:val="32"/>
        </w:rPr>
      </w:pPr>
      <w:r w:rsidRPr="00E07571">
        <w:rPr>
          <w:sz w:val="32"/>
          <w:szCs w:val="32"/>
        </w:rPr>
        <w:t>РЕШЕНИЕ</w:t>
      </w:r>
    </w:p>
    <w:p w:rsidR="004467E0" w:rsidRPr="000030A8" w:rsidRDefault="005D4827" w:rsidP="004467E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p w:rsidR="007E2812" w:rsidRPr="00595F8D" w:rsidRDefault="004467E0" w:rsidP="004467E0">
      <w:pPr>
        <w:rPr>
          <w:rFonts w:ascii="Times New Roman" w:hAnsi="Times New Roman" w:cs="Times New Roman"/>
          <w:b/>
          <w:sz w:val="28"/>
          <w:szCs w:val="28"/>
        </w:rPr>
      </w:pPr>
      <w:r w:rsidRPr="004467E0">
        <w:rPr>
          <w:rFonts w:ascii="Times New Roman" w:hAnsi="Times New Roman" w:cs="Times New Roman"/>
          <w:sz w:val="28"/>
          <w:szCs w:val="28"/>
        </w:rPr>
        <w:t xml:space="preserve">« 28 » декабря 2020 г.  № </w:t>
      </w:r>
      <w:r w:rsidR="007E2812" w:rsidRPr="00595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4BC">
        <w:rPr>
          <w:rFonts w:ascii="Times New Roman" w:hAnsi="Times New Roman" w:cs="Times New Roman"/>
          <w:sz w:val="28"/>
          <w:szCs w:val="28"/>
        </w:rPr>
        <w:t>55</w:t>
      </w:r>
      <w:r w:rsidR="007E2812" w:rsidRPr="00595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E2812" w:rsidRPr="00D43960" w:rsidRDefault="007E2812" w:rsidP="00D43960">
      <w:pPr>
        <w:suppressLineNumbers/>
        <w:tabs>
          <w:tab w:val="left" w:pos="709"/>
          <w:tab w:val="left" w:pos="5103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Аргаяшского муниципального района </w:t>
      </w:r>
    </w:p>
    <w:p w:rsidR="007E2812" w:rsidRPr="00D43960" w:rsidRDefault="007E2812" w:rsidP="00D43960">
      <w:pPr>
        <w:suppressLineNumbers/>
        <w:spacing w:after="0"/>
        <w:ind w:firstLine="768"/>
        <w:jc w:val="both"/>
        <w:rPr>
          <w:rFonts w:ascii="Times New Roman" w:hAnsi="Times New Roman" w:cs="Times New Roman"/>
          <w:sz w:val="28"/>
          <w:szCs w:val="28"/>
        </w:rPr>
      </w:pPr>
    </w:p>
    <w:p w:rsidR="007E2812" w:rsidRPr="00D43960" w:rsidRDefault="007E2812" w:rsidP="00D4396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9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Челябинской области от 22 декабря 2020 года № 228- 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proofErr w:type="gramEnd"/>
    </w:p>
    <w:p w:rsidR="007E2812" w:rsidRPr="00D43960" w:rsidRDefault="007E2812" w:rsidP="00D439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812" w:rsidRPr="00D43960" w:rsidRDefault="007E2812" w:rsidP="00D4396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7E2812" w:rsidRPr="00D43960" w:rsidRDefault="007E2812" w:rsidP="00D439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E2812" w:rsidRPr="00D43960" w:rsidRDefault="007E2812" w:rsidP="00D4396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t>1. Утвердить Положение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Аргаяшского муниципального района (приложение).</w:t>
      </w:r>
    </w:p>
    <w:p w:rsidR="007E2812" w:rsidRPr="00D43960" w:rsidRDefault="007E2812" w:rsidP="00D43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7E2812" w:rsidRPr="00D43960" w:rsidRDefault="007E2812" w:rsidP="00D43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опубликованию в </w:t>
      </w:r>
      <w:r w:rsidRPr="00D43960">
        <w:rPr>
          <w:rFonts w:ascii="Times New Roman" w:eastAsia="Times New Roman" w:hAnsi="Times New Roman" w:cs="Times New Roman"/>
          <w:sz w:val="28"/>
          <w:szCs w:val="28"/>
        </w:rPr>
        <w:t>информационном вестнике администрации и Собрания депутатов Аргаяшского муниципального района «</w:t>
      </w:r>
      <w:proofErr w:type="spellStart"/>
      <w:r w:rsidRPr="00D43960">
        <w:rPr>
          <w:rFonts w:ascii="Times New Roman" w:eastAsia="Times New Roman" w:hAnsi="Times New Roman" w:cs="Times New Roman"/>
          <w:sz w:val="28"/>
          <w:szCs w:val="28"/>
        </w:rPr>
        <w:t>Аргаяшский</w:t>
      </w:r>
      <w:proofErr w:type="spellEnd"/>
      <w:r w:rsidRPr="00D43960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Pr="00D4396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Аргаяшского муниципального района</w:t>
      </w:r>
      <w:r w:rsidRPr="00D439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96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E2812" w:rsidRPr="00D43960" w:rsidRDefault="007E2812" w:rsidP="00D43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960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исполнения настоящего решения возложить на </w:t>
      </w:r>
      <w:proofErr w:type="spellStart"/>
      <w:r w:rsidRPr="00D43960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Pr="00D43960">
        <w:rPr>
          <w:rFonts w:ascii="Times New Roman" w:hAnsi="Times New Roman" w:cs="Times New Roman"/>
          <w:sz w:val="28"/>
          <w:szCs w:val="28"/>
        </w:rPr>
        <w:t>–финансовую комиссию Собрания депутатов Аргаяшского муниципального района.</w:t>
      </w:r>
    </w:p>
    <w:p w:rsidR="007E2812" w:rsidRDefault="007E2812" w:rsidP="007E2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812" w:rsidRPr="000115E6" w:rsidRDefault="007E2812" w:rsidP="007E28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Собрания депутатов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Юсупова</w:t>
      </w:r>
    </w:p>
    <w:p w:rsidR="007E2812" w:rsidRPr="000115E6" w:rsidRDefault="007E2812" w:rsidP="007E2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812" w:rsidRPr="000115E6" w:rsidRDefault="007E2812" w:rsidP="007E2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Аргаяшского                                                 </w:t>
      </w:r>
    </w:p>
    <w:p w:rsidR="007E2812" w:rsidRPr="000115E6" w:rsidRDefault="007E2812" w:rsidP="007E2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И.В. </w:t>
      </w:r>
      <w:proofErr w:type="spellStart"/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Ишимов</w:t>
      </w:r>
      <w:proofErr w:type="spellEnd"/>
      <w:r w:rsidRPr="0001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812" w:rsidRPr="00200FEC" w:rsidRDefault="007E2812" w:rsidP="007E2812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E2812" w:rsidRPr="00200FEC" w:rsidSect="004467E0">
          <w:type w:val="continuous"/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7E2812" w:rsidRPr="00202633" w:rsidRDefault="007E2812" w:rsidP="007E28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633">
        <w:rPr>
          <w:rFonts w:ascii="Times New Roman" w:hAnsi="Times New Roman" w:cs="Times New Roman"/>
        </w:rPr>
        <w:lastRenderedPageBreak/>
        <w:t>Приложение</w:t>
      </w:r>
    </w:p>
    <w:p w:rsidR="007E2812" w:rsidRPr="00202633" w:rsidRDefault="007E2812" w:rsidP="007E28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633">
        <w:rPr>
          <w:rFonts w:ascii="Times New Roman" w:hAnsi="Times New Roman" w:cs="Times New Roman"/>
        </w:rPr>
        <w:t xml:space="preserve">к решению Собрания депутатов </w:t>
      </w:r>
    </w:p>
    <w:p w:rsidR="007E2812" w:rsidRPr="00202633" w:rsidRDefault="007E2812" w:rsidP="007E28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633">
        <w:rPr>
          <w:rFonts w:ascii="Times New Roman" w:hAnsi="Times New Roman" w:cs="Times New Roman"/>
        </w:rPr>
        <w:t xml:space="preserve">Аргаяшского муниципального района </w:t>
      </w:r>
    </w:p>
    <w:p w:rsidR="007E2812" w:rsidRPr="00202633" w:rsidRDefault="00202633" w:rsidP="007E281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28.12.2020 г. № </w:t>
      </w:r>
      <w:r w:rsidR="001004BC">
        <w:rPr>
          <w:rFonts w:ascii="Times New Roman" w:hAnsi="Times New Roman" w:cs="Times New Roman"/>
        </w:rPr>
        <w:t>55</w:t>
      </w:r>
    </w:p>
    <w:p w:rsidR="007E2812" w:rsidRPr="00202633" w:rsidRDefault="007E2812" w:rsidP="007E28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2812" w:rsidRPr="00AF30AF" w:rsidRDefault="007E2812" w:rsidP="007E28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E2812" w:rsidRPr="00AF30AF" w:rsidRDefault="007E2812" w:rsidP="007E28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о реализации Закона Челябинской области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br/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2812" w:rsidRPr="00AF30AF" w:rsidRDefault="007E2812" w:rsidP="007E281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реализац</w:t>
      </w:r>
      <w:r w:rsidRPr="00AF30AF">
        <w:rPr>
          <w:rFonts w:ascii="Times New Roman" w:hAnsi="Times New Roman" w:cs="Times New Roman"/>
          <w:sz w:val="28"/>
          <w:szCs w:val="28"/>
        </w:rPr>
        <w:t xml:space="preserve">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AF30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30AF">
        <w:rPr>
          <w:rFonts w:ascii="Times New Roman" w:hAnsi="Times New Roman" w:cs="Times New Roman"/>
          <w:sz w:val="28"/>
          <w:szCs w:val="28"/>
        </w:rPr>
        <w:t xml:space="preserve">(далее – Положение) определяет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30AF">
        <w:rPr>
          <w:rFonts w:ascii="Times New Roman" w:hAnsi="Times New Roman" w:cs="Times New Roman"/>
          <w:sz w:val="28"/>
          <w:szCs w:val="28"/>
        </w:rPr>
        <w:t>орядок рассмотрения инициативных проектов, выдвигаемых для получения финансовой поддержки за счет межбюджетных трансфертов из областного бюджета, в части, не урегулированной Законом Челябинской области «О</w:t>
      </w:r>
      <w:proofErr w:type="gramEnd"/>
      <w:r w:rsidRPr="00AF30AF">
        <w:rPr>
          <w:rFonts w:ascii="Times New Roman" w:hAnsi="Times New Roman" w:cs="Times New Roman"/>
          <w:sz w:val="28"/>
          <w:szCs w:val="28"/>
        </w:rPr>
        <w:t xml:space="preserve">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(далее – Закон Челябинской области). </w:t>
      </w:r>
    </w:p>
    <w:p w:rsidR="007E2812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Понятия и термины, используемые в Положении,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>
        <w:rPr>
          <w:rFonts w:ascii="Times New Roman" w:hAnsi="Times New Roman" w:cs="Times New Roman"/>
          <w:sz w:val="28"/>
          <w:szCs w:val="28"/>
        </w:rPr>
        <w:t>статьёй</w:t>
      </w:r>
      <w:r w:rsidRPr="00AF30AF">
        <w:rPr>
          <w:rFonts w:ascii="Times New Roman" w:hAnsi="Times New Roman" w:cs="Times New Roman"/>
          <w:sz w:val="28"/>
          <w:szCs w:val="28"/>
        </w:rPr>
        <w:t xml:space="preserve"> 26.1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Pr="00AF30A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Pr="00AF30AF">
        <w:rPr>
          <w:rFonts w:ascii="Times New Roman" w:hAnsi="Times New Roman" w:cs="Times New Roman"/>
          <w:sz w:val="28"/>
          <w:szCs w:val="28"/>
        </w:rPr>
        <w:t>, Законом Челябинской области.</w:t>
      </w:r>
    </w:p>
    <w:p w:rsidR="007E2812" w:rsidRDefault="007E2812" w:rsidP="007E2812">
      <w:pPr>
        <w:pStyle w:val="ConsPlusNormal"/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Инициатором проекта</w:t>
      </w:r>
      <w:r w:rsidRPr="00314F90">
        <w:rPr>
          <w:rFonts w:ascii="Times New Roman" w:eastAsia="SimSun" w:hAnsi="Times New Roman"/>
          <w:sz w:val="28"/>
          <w:szCs w:val="28"/>
        </w:rPr>
        <w:t xml:space="preserve"> вправе выступить</w:t>
      </w:r>
      <w:r>
        <w:rPr>
          <w:rFonts w:ascii="Times New Roman" w:eastAsia="SimSun" w:hAnsi="Times New Roman"/>
          <w:sz w:val="28"/>
          <w:szCs w:val="28"/>
        </w:rPr>
        <w:t>:</w:t>
      </w:r>
    </w:p>
    <w:p w:rsidR="007E2812" w:rsidRDefault="007E2812" w:rsidP="007E281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1)</w:t>
      </w:r>
      <w:r w:rsidRPr="00314F90">
        <w:rPr>
          <w:rFonts w:ascii="Times New Roman" w:eastAsia="SimSun" w:hAnsi="Times New Roman"/>
          <w:sz w:val="28"/>
          <w:szCs w:val="28"/>
        </w:rPr>
        <w:t xml:space="preserve"> </w:t>
      </w:r>
      <w:r w:rsidRPr="00314F90">
        <w:rPr>
          <w:rFonts w:ascii="Times New Roman" w:hAnsi="Times New Roman"/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</w:t>
      </w:r>
      <w:r>
        <w:rPr>
          <w:rFonts w:ascii="Times New Roman" w:hAnsi="Times New Roman"/>
          <w:sz w:val="28"/>
          <w:szCs w:val="28"/>
        </w:rPr>
        <w:t>х на территории Аргаяшского</w:t>
      </w:r>
      <w:r w:rsidRPr="00AF30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314F90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 образование);</w:t>
      </w:r>
      <w:r w:rsidRPr="00314F90">
        <w:rPr>
          <w:rFonts w:ascii="Times New Roman" w:hAnsi="Times New Roman"/>
          <w:sz w:val="28"/>
          <w:szCs w:val="28"/>
        </w:rPr>
        <w:t xml:space="preserve"> </w:t>
      </w:r>
    </w:p>
    <w:p w:rsidR="007E2812" w:rsidRDefault="007E2812" w:rsidP="007E28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14F90">
        <w:rPr>
          <w:rFonts w:ascii="Times New Roman" w:hAnsi="Times New Roman"/>
          <w:sz w:val="28"/>
          <w:szCs w:val="28"/>
        </w:rPr>
        <w:t>органы территориально</w:t>
      </w:r>
      <w:r>
        <w:rPr>
          <w:rFonts w:ascii="Times New Roman" w:hAnsi="Times New Roman"/>
          <w:sz w:val="28"/>
          <w:szCs w:val="28"/>
        </w:rPr>
        <w:t>го общественного самоуправления;</w:t>
      </w:r>
    </w:p>
    <w:p w:rsidR="007E2812" w:rsidRDefault="007E2812" w:rsidP="007E28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41D8">
        <w:rPr>
          <w:rFonts w:ascii="Times New Roman" w:hAnsi="Times New Roman"/>
          <w:sz w:val="28"/>
          <w:szCs w:val="28"/>
        </w:rPr>
        <w:t>3) староста сельского населенного пункта.</w:t>
      </w:r>
      <w:bookmarkStart w:id="0" w:name="_GoBack"/>
      <w:bookmarkEnd w:id="0"/>
    </w:p>
    <w:p w:rsidR="007E2812" w:rsidRPr="00305EC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>
        <w:rPr>
          <w:rFonts w:ascii="Times New Roman" w:hAnsi="Times New Roman" w:cs="Times New Roman"/>
          <w:sz w:val="28"/>
          <w:szCs w:val="28"/>
        </w:rPr>
        <w:t>проекты могут реализовываться в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AF30AF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E2812" w:rsidRPr="00F376A1" w:rsidRDefault="007E2812" w:rsidP="007E28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1)</w:t>
      </w:r>
      <w:r w:rsidRPr="002D72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6A1">
        <w:rPr>
          <w:rFonts w:ascii="Times New Roman" w:hAnsi="Times New Roman" w:cs="Times New Roman"/>
          <w:sz w:val="28"/>
          <w:szCs w:val="28"/>
        </w:rPr>
        <w:t>в границах территорий территориального общественного самоуправления;</w:t>
      </w:r>
    </w:p>
    <w:p w:rsidR="007E2812" w:rsidRPr="00F376A1" w:rsidRDefault="007E2812" w:rsidP="007E281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E2812" w:rsidRPr="00F376A1" w:rsidRDefault="007E2812" w:rsidP="007E281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E2812" w:rsidRPr="00F376A1" w:rsidRDefault="007E2812" w:rsidP="007E281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4) квартала;</w:t>
      </w:r>
    </w:p>
    <w:p w:rsidR="007E2812" w:rsidRPr="00F376A1" w:rsidRDefault="007E2812" w:rsidP="007E281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5) жилого микрорайона;</w:t>
      </w:r>
    </w:p>
    <w:p w:rsidR="007E2812" w:rsidRPr="002D7219" w:rsidRDefault="007E2812" w:rsidP="007E281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6A1">
        <w:rPr>
          <w:rFonts w:ascii="Times New Roman" w:hAnsi="Times New Roman" w:cs="Times New Roman"/>
          <w:sz w:val="28"/>
          <w:szCs w:val="28"/>
        </w:rPr>
        <w:t>6) сельского поселения.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целях определения части территории муниципального образования, на которой может реализовываться инициативный проект, до выдвижения инициативного проекта инициатор проекта направляет в </w:t>
      </w:r>
      <w:r>
        <w:rPr>
          <w:rFonts w:ascii="Times New Roman" w:hAnsi="Times New Roman" w:cs="Times New Roman"/>
          <w:sz w:val="28"/>
          <w:szCs w:val="28"/>
        </w:rPr>
        <w:t>администрацию Аргаяшского</w:t>
      </w:r>
      <w:r w:rsidRPr="00AF30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местная администрация)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7E2812" w:rsidRPr="00AF30AF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Порядок определения части территории муниципального образования, на которой могут реализовываться инициативные проекты,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Положению.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>Инициативный проект до его внесения в местную администрацию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  <w:proofErr w:type="gramEnd"/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AF30AF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Уставом</w:t>
      </w:r>
      <w:r w:rsidRPr="00F370E7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муниципального образования, решением представительного органа муниципального образования.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местную администрацию в сроки, установленные Законом Челябинской области. 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Внесение инициативного проекта осуществляется инициатором проекта путем направления в местную администрацию письма на имя главы муниципального образования с приложением инициативного проекта, документов и материалов, входящих в состав проекта.</w:t>
      </w:r>
    </w:p>
    <w:p w:rsidR="007E2812" w:rsidRPr="00AF30AF" w:rsidRDefault="007E2812" w:rsidP="007E28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При внесении инициативного проекта в местную администрацию представляются следующие документы: </w:t>
      </w:r>
    </w:p>
    <w:p w:rsidR="007E2812" w:rsidRPr="00AF30AF" w:rsidRDefault="007E2812" w:rsidP="007E281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решение местной администрации об определении части территории муниципального образования, на которой планируется реализовать инициативный проект;</w:t>
      </w:r>
    </w:p>
    <w:p w:rsidR="007E2812" w:rsidRPr="00AF30AF" w:rsidRDefault="007E2812" w:rsidP="007E281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протокол собрания или конференции граждан, в том числе собрания или конференции граждан по вопросам осуществления ТОС;</w:t>
      </w:r>
    </w:p>
    <w:p w:rsidR="007E2812" w:rsidRPr="00AF30AF" w:rsidRDefault="007E2812" w:rsidP="007E281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документы, подтверждающие полномочия инициатора проекта;</w:t>
      </w:r>
    </w:p>
    <w:p w:rsidR="007E2812" w:rsidRPr="006D1C47" w:rsidRDefault="007E2812" w:rsidP="007E281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C47">
        <w:rPr>
          <w:rFonts w:ascii="Times New Roman" w:hAnsi="Times New Roman" w:cs="Times New Roman"/>
          <w:sz w:val="28"/>
          <w:szCs w:val="28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(при условии, </w:t>
      </w:r>
      <w:r w:rsidRPr="006D1C47">
        <w:rPr>
          <w:rFonts w:ascii="Times New Roman" w:hAnsi="Times New Roman" w:cs="Times New Roman"/>
          <w:sz w:val="28"/>
          <w:szCs w:val="28"/>
        </w:rPr>
        <w:t>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C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2812" w:rsidRPr="00AF30AF" w:rsidRDefault="007E2812" w:rsidP="007E281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(приложение 2 к Положению)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>Информация о внесении инициативного проекта в местную администрацию подлежит опубликованию (обнародованию) и размещению на официальном сайте местной администрации в информационно-телекоммуникационной сети «Интернет» в течение трех рабочих дней со дня внесения инициативного проекта в местную администрацию и должна содержать сведения, указанные в статье 1 Закона Челябинской области, а также сведения об инициаторах проекта.</w:t>
      </w:r>
      <w:proofErr w:type="gramEnd"/>
    </w:p>
    <w:p w:rsidR="007E2812" w:rsidRPr="00AF30AF" w:rsidRDefault="007E2812" w:rsidP="007E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7E2812" w:rsidRPr="00AF30AF" w:rsidRDefault="007E2812" w:rsidP="007E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информационно-телекоммуникационной сети «Интернет» в соответствии с порядком, установленным правовым актом местной администрации. 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Местная администрация взаимодействует с инициаторами проекта по вопросам финансового, имущественного и (или) трудового участия в реализации инициативного проекта на основании Регламента взаимодействия местной администрации и инициаторов проекта, который устанавливается правовым актом местной администрации (далее – Регламент).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Pr="008C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Pr="00A146D6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6 статьи 1 Закона Челябинской области,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начала реализации проекта </w:t>
      </w:r>
      <w:r w:rsidRPr="00AF30AF">
        <w:rPr>
          <w:rFonts w:ascii="Times New Roman" w:hAnsi="Times New Roman" w:cs="Times New Roman"/>
          <w:sz w:val="28"/>
          <w:szCs w:val="28"/>
        </w:rPr>
        <w:t>обеспечивает внесение инициативных платежей в доход бюджета муниципального образования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Инициаторы проекта, другие граждане, проживающие на территории муниципального образования,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AF30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30AF">
        <w:rPr>
          <w:rFonts w:ascii="Times New Roman" w:hAnsi="Times New Roman" w:cs="Times New Roman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местной администрации в информационно-телекоммуникационной сети «Интернет».</w:t>
      </w:r>
    </w:p>
    <w:p w:rsidR="007E2812" w:rsidRPr="00AF30AF" w:rsidRDefault="007E2812" w:rsidP="007E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Отчет об итогах реализации инициативного проекта подлежит опубликованию (обнародованию) и размещению на официальном сайте местной администрации в информационно-телекоммуникационной сети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>«Интернет» в течение 30 календарных дней со дня завершения реализации инициативного проекта.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F30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30AF"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(далее – денежные средства, подлежащие возврату).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AF30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F30AF">
        <w:rPr>
          <w:rFonts w:ascii="Times New Roman" w:hAnsi="Times New Roman" w:cs="Times New Roman"/>
          <w:sz w:val="28"/>
          <w:szCs w:val="28"/>
        </w:rPr>
        <w:t xml:space="preserve"> инициативного проекта.</w:t>
      </w:r>
    </w:p>
    <w:p w:rsidR="007E2812" w:rsidRPr="00AF30AF" w:rsidRDefault="007E2812" w:rsidP="007E281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1"/>
      <w:r w:rsidRPr="00AF30AF">
        <w:rPr>
          <w:rFonts w:ascii="Times New Roman" w:hAnsi="Times New Roman" w:cs="Times New Roman"/>
          <w:sz w:val="28"/>
          <w:szCs w:val="28"/>
        </w:rPr>
        <w:t xml:space="preserve">Взаимодействие местной администрации и инициаторов проекта в целях возврата денежных средств устанавливается Регламентом, предусмотренным пунктом 12 Положения. </w:t>
      </w:r>
    </w:p>
    <w:p w:rsidR="007E2812" w:rsidRPr="00AF30AF" w:rsidRDefault="007E2812" w:rsidP="007E2812">
      <w:pPr>
        <w:rPr>
          <w:rFonts w:ascii="Arial" w:eastAsia="Times New Roman" w:hAnsi="Arial" w:cs="Arial"/>
          <w:bCs/>
          <w:sz w:val="28"/>
          <w:szCs w:val="28"/>
        </w:rPr>
      </w:pPr>
      <w:r w:rsidRPr="00AF30AF">
        <w:rPr>
          <w:rFonts w:ascii="Arial" w:eastAsia="Times New Roman" w:hAnsi="Arial" w:cs="Arial"/>
          <w:bCs/>
          <w:sz w:val="28"/>
          <w:szCs w:val="28"/>
        </w:rPr>
        <w:br w:type="page"/>
      </w:r>
    </w:p>
    <w:p w:rsidR="007E2812" w:rsidRPr="00102340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812" w:rsidRPr="002731E8" w:rsidRDefault="007E2812" w:rsidP="007E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ПОРЯДОК</w:t>
      </w:r>
    </w:p>
    <w:p w:rsidR="007E2812" w:rsidRPr="002731E8" w:rsidRDefault="007E2812" w:rsidP="007E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7E2812" w:rsidRPr="00FB19CD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3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812" w:rsidRPr="006B72CC" w:rsidRDefault="007E2812" w:rsidP="007E28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 муниципального образования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>авливается местной администрацией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 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в пределах следующих территорий проживания граждан:</w:t>
      </w:r>
    </w:p>
    <w:p w:rsidR="007E2812" w:rsidRPr="00F376A1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6A1">
        <w:rPr>
          <w:rFonts w:ascii="Times New Roman" w:hAnsi="Times New Roman" w:cs="Times New Roman"/>
          <w:sz w:val="24"/>
          <w:szCs w:val="24"/>
        </w:rPr>
        <w:t>в границах территорий территориального общественного самоуправления;</w:t>
      </w:r>
    </w:p>
    <w:p w:rsidR="007E2812" w:rsidRPr="00F376A1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6A1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7E2812" w:rsidRPr="008431BB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7E2812" w:rsidRPr="00F376A1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6A1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7E2812" w:rsidRPr="00F376A1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6A1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7E2812" w:rsidRPr="00F376A1" w:rsidRDefault="007E2812" w:rsidP="007E28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6A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местную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6. Заявление об определении части территории, на которой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планируется реализовывать инициативный проект подписывается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инициатором проекта.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4) виды разрешенного использования земельного участка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не соответствует целям инициативного проекта;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противоречит нормам законодательства. 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>соответствующего муниципального правового акта  местной 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7E2812" w:rsidRPr="00FB19CD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E2812" w:rsidRPr="00D84A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местной администрации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4C74" w:rsidRDefault="00F94C74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4C74" w:rsidRDefault="00F94C74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4C74" w:rsidRDefault="00F94C74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4C74" w:rsidRDefault="00F94C74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2812" w:rsidRPr="00102340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7E2812" w:rsidRPr="00102340" w:rsidRDefault="007E2812" w:rsidP="007E281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7E2812" w:rsidRPr="00102340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812" w:rsidRPr="00102340" w:rsidRDefault="007E2812" w:rsidP="007E2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340">
        <w:rPr>
          <w:rFonts w:ascii="Times New Roman" w:hAnsi="Times New Roman" w:cs="Times New Roman"/>
          <w:sz w:val="24"/>
          <w:szCs w:val="24"/>
        </w:rPr>
        <w:t>(форма)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2812" w:rsidRPr="00BA5B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7E2812" w:rsidRPr="00BA5B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FA4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C27F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C27FA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27FA4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7E2812" w:rsidRPr="00BA5B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личность)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7E2812" w:rsidRPr="00BA5B98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 настоящим даю свое согласие на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>местной администрацией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FA4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Pr="00C27FA4">
        <w:rPr>
          <w:rFonts w:ascii="Times New Roman" w:hAnsi="Times New Roman" w:cs="Times New Roman"/>
          <w:sz w:val="24"/>
          <w:szCs w:val="24"/>
        </w:rPr>
        <w:t xml:space="preserve"> в целях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C27FA4">
        <w:rPr>
          <w:rFonts w:ascii="Times New Roman" w:hAnsi="Times New Roman" w:cs="Times New Roman"/>
          <w:sz w:val="24"/>
          <w:szCs w:val="24"/>
        </w:rPr>
        <w:t>проекта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  <w:proofErr w:type="gramEnd"/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770FCE">
        <w:rPr>
          <w:rFonts w:ascii="Times New Roman" w:hAnsi="Times New Roman" w:cs="Times New Roman"/>
          <w:sz w:val="24"/>
          <w:szCs w:val="24"/>
        </w:rPr>
        <w:t>администрации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7E2812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812" w:rsidRPr="00C27FA4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7E2812" w:rsidRPr="005E4C86" w:rsidRDefault="007E2812" w:rsidP="007E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отчество)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bookmarkEnd w:id="2"/>
    </w:p>
    <w:p w:rsidR="00336797" w:rsidRDefault="00336797"/>
    <w:sectPr w:rsidR="00336797" w:rsidSect="005D05F9">
      <w:footerReference w:type="default" r:id="rId8"/>
      <w:pgSz w:w="11906" w:h="16838"/>
      <w:pgMar w:top="567" w:right="849" w:bottom="1134" w:left="1418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BA" w:rsidRDefault="00320CBA" w:rsidP="00A970D9">
      <w:pPr>
        <w:spacing w:after="0" w:line="240" w:lineRule="auto"/>
      </w:pPr>
      <w:r>
        <w:separator/>
      </w:r>
    </w:p>
  </w:endnote>
  <w:endnote w:type="continuationSeparator" w:id="0">
    <w:p w:rsidR="00320CBA" w:rsidRDefault="00320CBA" w:rsidP="00A9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7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894" w:rsidRPr="00353BD0" w:rsidRDefault="005D4827">
        <w:pPr>
          <w:pStyle w:val="a4"/>
          <w:jc w:val="right"/>
          <w:rPr>
            <w:rFonts w:ascii="Times New Roman" w:hAnsi="Times New Roman" w:cs="Times New Roman"/>
          </w:rPr>
        </w:pPr>
        <w:r w:rsidRPr="00353BD0">
          <w:rPr>
            <w:rFonts w:ascii="Times New Roman" w:hAnsi="Times New Roman" w:cs="Times New Roman"/>
          </w:rPr>
          <w:fldChar w:fldCharType="begin"/>
        </w:r>
        <w:r w:rsidR="007E2812" w:rsidRPr="00353BD0">
          <w:rPr>
            <w:rFonts w:ascii="Times New Roman" w:hAnsi="Times New Roman" w:cs="Times New Roman"/>
          </w:rPr>
          <w:instrText xml:space="preserve"> PAGE   \* MERGEFORMAT </w:instrText>
        </w:r>
        <w:r w:rsidRPr="00353BD0">
          <w:rPr>
            <w:rFonts w:ascii="Times New Roman" w:hAnsi="Times New Roman" w:cs="Times New Roman"/>
          </w:rPr>
          <w:fldChar w:fldCharType="separate"/>
        </w:r>
        <w:r w:rsidR="00D43960">
          <w:rPr>
            <w:rFonts w:ascii="Times New Roman" w:hAnsi="Times New Roman" w:cs="Times New Roman"/>
            <w:noProof/>
          </w:rPr>
          <w:t>3</w:t>
        </w:r>
        <w:r w:rsidRPr="00353BD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3894" w:rsidRDefault="00320C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BA" w:rsidRDefault="00320CBA" w:rsidP="00A970D9">
      <w:pPr>
        <w:spacing w:after="0" w:line="240" w:lineRule="auto"/>
      </w:pPr>
      <w:r>
        <w:separator/>
      </w:r>
    </w:p>
  </w:footnote>
  <w:footnote w:type="continuationSeparator" w:id="0">
    <w:p w:rsidR="00320CBA" w:rsidRDefault="00320CBA" w:rsidP="00A9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F0D90"/>
    <w:multiLevelType w:val="hybridMultilevel"/>
    <w:tmpl w:val="11AA27E0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812"/>
    <w:rsid w:val="001004BC"/>
    <w:rsid w:val="001849E5"/>
    <w:rsid w:val="00202633"/>
    <w:rsid w:val="00320629"/>
    <w:rsid w:val="00320CBA"/>
    <w:rsid w:val="00336797"/>
    <w:rsid w:val="004253A9"/>
    <w:rsid w:val="004467E0"/>
    <w:rsid w:val="00476919"/>
    <w:rsid w:val="004D13F3"/>
    <w:rsid w:val="005C5128"/>
    <w:rsid w:val="005D4827"/>
    <w:rsid w:val="005F2885"/>
    <w:rsid w:val="007B65E9"/>
    <w:rsid w:val="007E2812"/>
    <w:rsid w:val="008D1CA0"/>
    <w:rsid w:val="008E2359"/>
    <w:rsid w:val="009E0BFA"/>
    <w:rsid w:val="00A277F5"/>
    <w:rsid w:val="00A56308"/>
    <w:rsid w:val="00A970D9"/>
    <w:rsid w:val="00C73274"/>
    <w:rsid w:val="00D43960"/>
    <w:rsid w:val="00E07571"/>
    <w:rsid w:val="00E73123"/>
    <w:rsid w:val="00EB38E0"/>
    <w:rsid w:val="00F9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12"/>
  </w:style>
  <w:style w:type="paragraph" w:styleId="3">
    <w:name w:val="heading 3"/>
    <w:basedOn w:val="a"/>
    <w:next w:val="a"/>
    <w:link w:val="30"/>
    <w:qFormat/>
    <w:rsid w:val="004467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67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E281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E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E2812"/>
  </w:style>
  <w:style w:type="character" w:customStyle="1" w:styleId="30">
    <w:name w:val="Заголовок 3 Знак"/>
    <w:basedOn w:val="a0"/>
    <w:link w:val="3"/>
    <w:rsid w:val="004467E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67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caption"/>
    <w:basedOn w:val="a"/>
    <w:next w:val="a"/>
    <w:qFormat/>
    <w:rsid w:val="004467E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2507</Words>
  <Characters>14295</Characters>
  <Application>Microsoft Office Word</Application>
  <DocSecurity>0</DocSecurity>
  <Lines>119</Lines>
  <Paragraphs>33</Paragraphs>
  <ScaleCrop>false</ScaleCrop>
  <Company>RePack by SPecialiST</Company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2021-01-13T04:21:00Z</cp:lastPrinted>
  <dcterms:created xsi:type="dcterms:W3CDTF">2020-12-25T06:35:00Z</dcterms:created>
  <dcterms:modified xsi:type="dcterms:W3CDTF">2021-01-13T04:22:00Z</dcterms:modified>
</cp:coreProperties>
</file>