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90" w:rsidRDefault="00473390" w:rsidP="00473390">
      <w:pPr>
        <w:widowControl w:val="0"/>
        <w:autoSpaceDE w:val="0"/>
        <w:autoSpaceDN w:val="0"/>
        <w:adjustRightInd w:val="0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619125" cy="7334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90" w:rsidRPr="007B7610" w:rsidRDefault="00473390" w:rsidP="00473390">
      <w:pPr>
        <w:pStyle w:val="a3"/>
        <w:rPr>
          <w:b/>
          <w:sz w:val="28"/>
          <w:szCs w:val="28"/>
        </w:rPr>
      </w:pPr>
      <w:r w:rsidRPr="007B7610">
        <w:rPr>
          <w:b/>
          <w:sz w:val="28"/>
          <w:szCs w:val="28"/>
        </w:rPr>
        <w:t>ЧЕЛЯБИНСКАЯ ОБЛАСТЬ</w:t>
      </w:r>
    </w:p>
    <w:p w:rsidR="00473390" w:rsidRPr="007B7610" w:rsidRDefault="00473390" w:rsidP="00473390">
      <w:pPr>
        <w:jc w:val="center"/>
        <w:rPr>
          <w:b/>
          <w:sz w:val="28"/>
          <w:szCs w:val="28"/>
        </w:rPr>
      </w:pPr>
    </w:p>
    <w:p w:rsidR="00473390" w:rsidRPr="007B7610" w:rsidRDefault="00473390" w:rsidP="00473390">
      <w:pPr>
        <w:pStyle w:val="4"/>
        <w:rPr>
          <w:sz w:val="28"/>
          <w:szCs w:val="28"/>
        </w:rPr>
      </w:pPr>
      <w:r w:rsidRPr="007B7610">
        <w:rPr>
          <w:sz w:val="28"/>
          <w:szCs w:val="28"/>
        </w:rPr>
        <w:t>СОБРАНИЕ  ДЕПУТАТОВ</w:t>
      </w:r>
    </w:p>
    <w:p w:rsidR="00473390" w:rsidRPr="007B7610" w:rsidRDefault="00473390" w:rsidP="00473390">
      <w:pPr>
        <w:pStyle w:val="4"/>
        <w:rPr>
          <w:sz w:val="28"/>
          <w:szCs w:val="28"/>
        </w:rPr>
      </w:pPr>
      <w:r w:rsidRPr="007B7610">
        <w:rPr>
          <w:sz w:val="28"/>
          <w:szCs w:val="28"/>
        </w:rPr>
        <w:t>АРГАЯШСКОГО  МУНИЦИПАЛЬНОГО  РАЙОНА</w:t>
      </w:r>
    </w:p>
    <w:p w:rsidR="00473390" w:rsidRPr="000030A8" w:rsidRDefault="00473390" w:rsidP="00473390">
      <w:pPr>
        <w:jc w:val="center"/>
        <w:rPr>
          <w:b/>
          <w:sz w:val="32"/>
          <w:szCs w:val="32"/>
        </w:rPr>
      </w:pPr>
    </w:p>
    <w:p w:rsidR="00473390" w:rsidRPr="007718A7" w:rsidRDefault="00473390" w:rsidP="00473390">
      <w:pPr>
        <w:pStyle w:val="3"/>
        <w:rPr>
          <w:sz w:val="32"/>
          <w:szCs w:val="32"/>
        </w:rPr>
      </w:pPr>
      <w:r w:rsidRPr="007718A7">
        <w:rPr>
          <w:sz w:val="32"/>
          <w:szCs w:val="32"/>
        </w:rPr>
        <w:t>РЕШЕНИЕ</w:t>
      </w:r>
    </w:p>
    <w:p w:rsidR="00473390" w:rsidRPr="000030A8" w:rsidRDefault="00D75E46" w:rsidP="0047339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26" style="position:absolute;z-index:251658240" from="1.1pt,6.75pt" to="497.9pt,6.75pt" o:allowincell="f" strokeweight="4.5pt">
            <v:stroke linestyle="thinThick"/>
          </v:line>
        </w:pict>
      </w:r>
    </w:p>
    <w:tbl>
      <w:tblPr>
        <w:tblW w:w="0" w:type="auto"/>
        <w:tblLayout w:type="fixed"/>
        <w:tblLook w:val="0000"/>
      </w:tblPr>
      <w:tblGrid>
        <w:gridCol w:w="5070"/>
      </w:tblGrid>
      <w:tr w:rsidR="00473390" w:rsidRPr="004545EA" w:rsidTr="007028E3">
        <w:trPr>
          <w:trHeight w:val="409"/>
        </w:trPr>
        <w:tc>
          <w:tcPr>
            <w:tcW w:w="5070" w:type="dxa"/>
          </w:tcPr>
          <w:p w:rsidR="00473390" w:rsidRDefault="00473390" w:rsidP="007028E3">
            <w:pPr>
              <w:rPr>
                <w:sz w:val="28"/>
                <w:szCs w:val="28"/>
              </w:rPr>
            </w:pPr>
          </w:p>
          <w:p w:rsidR="00473390" w:rsidRPr="002B6230" w:rsidRDefault="00473390" w:rsidP="00702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23 » декабря 2020 </w:t>
            </w:r>
            <w:r w:rsidRPr="002B6230">
              <w:rPr>
                <w:sz w:val="28"/>
                <w:szCs w:val="28"/>
              </w:rPr>
              <w:t xml:space="preserve">г.  № </w:t>
            </w:r>
            <w:r w:rsidR="00A2259E">
              <w:rPr>
                <w:sz w:val="28"/>
                <w:szCs w:val="28"/>
              </w:rPr>
              <w:t>42</w:t>
            </w:r>
          </w:p>
        </w:tc>
      </w:tr>
    </w:tbl>
    <w:p w:rsidR="00473390" w:rsidRDefault="00473390" w:rsidP="00473390"/>
    <w:p w:rsidR="00473390" w:rsidRDefault="00473390" w:rsidP="00473390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генерального</w:t>
      </w:r>
      <w:proofErr w:type="gramEnd"/>
    </w:p>
    <w:p w:rsidR="00473390" w:rsidRDefault="00830AE3" w:rsidP="00830AE3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плана </w:t>
      </w:r>
      <w:proofErr w:type="spellStart"/>
      <w:r w:rsidR="00473390">
        <w:rPr>
          <w:sz w:val="28"/>
          <w:szCs w:val="28"/>
        </w:rPr>
        <w:t>Кулуевского</w:t>
      </w:r>
      <w:proofErr w:type="spellEnd"/>
      <w:r w:rsidR="00473390">
        <w:rPr>
          <w:sz w:val="28"/>
          <w:szCs w:val="28"/>
        </w:rPr>
        <w:t xml:space="preserve"> сельского</w:t>
      </w:r>
    </w:p>
    <w:p w:rsidR="00473390" w:rsidRDefault="00473390" w:rsidP="00473390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поселения Аргаяшского</w:t>
      </w:r>
    </w:p>
    <w:p w:rsidR="00473390" w:rsidRDefault="00473390" w:rsidP="00473390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73390" w:rsidRDefault="00473390" w:rsidP="00473390">
      <w:pPr>
        <w:rPr>
          <w:sz w:val="28"/>
          <w:szCs w:val="28"/>
        </w:rPr>
      </w:pPr>
      <w:r w:rsidRPr="00436D39">
        <w:rPr>
          <w:sz w:val="28"/>
          <w:szCs w:val="28"/>
        </w:rPr>
        <w:t>Челябинской области</w:t>
      </w:r>
    </w:p>
    <w:p w:rsidR="00473390" w:rsidRDefault="00473390" w:rsidP="00473390">
      <w:pPr>
        <w:rPr>
          <w:sz w:val="28"/>
          <w:szCs w:val="28"/>
        </w:rPr>
      </w:pPr>
    </w:p>
    <w:p w:rsidR="00473390" w:rsidRDefault="00473390" w:rsidP="004733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Федерации,</w:t>
      </w:r>
      <w:r w:rsidRPr="0037046D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12 статьи 34 Федерального закона от 23.06.2014 г. №171-ФЗ «О внесении изменений в Земельный кодекс Российской Федерации и отдельные законодательные акты Российской Федерации», с учетом протокола публичных слушаний и заключения о результатах публичных слушаний по рассмотрению генерального плана</w:t>
      </w:r>
      <w:proofErr w:type="gramEnd"/>
      <w:r>
        <w:rPr>
          <w:sz w:val="28"/>
          <w:szCs w:val="28"/>
        </w:rPr>
        <w:t xml:space="preserve"> и правил</w:t>
      </w:r>
      <w:r w:rsidRPr="00370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землепользования и застройки </w:t>
      </w:r>
      <w:r w:rsidRPr="00CC10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Кулуевского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36D39">
        <w:rPr>
          <w:sz w:val="28"/>
          <w:szCs w:val="28"/>
        </w:rPr>
        <w:t>Аргаяшского муниципального района Челябинской области</w:t>
      </w:r>
      <w:r>
        <w:rPr>
          <w:sz w:val="28"/>
          <w:szCs w:val="28"/>
        </w:rPr>
        <w:t>,</w:t>
      </w:r>
    </w:p>
    <w:p w:rsidR="00473390" w:rsidRDefault="00473390" w:rsidP="0047339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Собрание депутатов Аргаяшского муниципального района  РЕШАЕТ:</w:t>
      </w:r>
    </w:p>
    <w:p w:rsidR="00473390" w:rsidRDefault="00473390" w:rsidP="00473390"/>
    <w:p w:rsidR="00473390" w:rsidRDefault="00473390" w:rsidP="0047339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80335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</w:t>
      </w:r>
      <w:r w:rsidRPr="00436D39">
        <w:rPr>
          <w:sz w:val="28"/>
          <w:szCs w:val="28"/>
        </w:rPr>
        <w:t>и</w:t>
      </w:r>
      <w:r>
        <w:rPr>
          <w:sz w:val="28"/>
          <w:szCs w:val="28"/>
        </w:rPr>
        <w:t xml:space="preserve">ть </w:t>
      </w:r>
      <w:r w:rsidR="00830AE3">
        <w:rPr>
          <w:sz w:val="28"/>
          <w:szCs w:val="28"/>
        </w:rPr>
        <w:t>генеральный план</w:t>
      </w:r>
      <w:r w:rsidRPr="00CC10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Кулуевского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436D39">
        <w:rPr>
          <w:sz w:val="28"/>
          <w:szCs w:val="28"/>
        </w:rPr>
        <w:t>Аргаяшского муниципального района Челябинской област</w:t>
      </w:r>
      <w:proofErr w:type="gramStart"/>
      <w:r w:rsidRPr="00436D39">
        <w:rPr>
          <w:sz w:val="28"/>
          <w:szCs w:val="28"/>
        </w:rPr>
        <w:t>и</w:t>
      </w:r>
      <w:r w:rsidR="00D07FA7">
        <w:rPr>
          <w:sz w:val="28"/>
          <w:szCs w:val="28"/>
        </w:rPr>
        <w:t>(</w:t>
      </w:r>
      <w:proofErr w:type="gramEnd"/>
      <w:r w:rsidR="00D07FA7">
        <w:rPr>
          <w:sz w:val="28"/>
          <w:szCs w:val="28"/>
        </w:rPr>
        <w:t>приложение)</w:t>
      </w:r>
      <w:r>
        <w:rPr>
          <w:sz w:val="28"/>
          <w:szCs w:val="28"/>
        </w:rPr>
        <w:t>.</w:t>
      </w:r>
    </w:p>
    <w:p w:rsidR="00473390" w:rsidRDefault="00473390" w:rsidP="00473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администрации </w:t>
      </w:r>
      <w:r w:rsidRPr="00436D39">
        <w:rPr>
          <w:sz w:val="28"/>
          <w:szCs w:val="28"/>
        </w:rPr>
        <w:t>Аргаяшского муниципального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Абзалилов</w:t>
      </w:r>
      <w:proofErr w:type="spellEnd"/>
      <w:r>
        <w:rPr>
          <w:sz w:val="28"/>
          <w:szCs w:val="28"/>
        </w:rPr>
        <w:t xml:space="preserve"> Ф.Р.) обеспечить размещение генерального плана</w:t>
      </w:r>
      <w:r w:rsidRPr="00EF0A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Кулуевского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36D39">
        <w:rPr>
          <w:sz w:val="28"/>
          <w:szCs w:val="28"/>
        </w:rPr>
        <w:t>Аргаяшского муниципального района Челябинской области</w:t>
      </w:r>
      <w:r>
        <w:rPr>
          <w:sz w:val="28"/>
          <w:szCs w:val="28"/>
        </w:rPr>
        <w:t xml:space="preserve"> в федеральной государственной информационной систем</w:t>
      </w:r>
      <w:r w:rsidR="00C506E8">
        <w:rPr>
          <w:sz w:val="28"/>
          <w:szCs w:val="28"/>
        </w:rPr>
        <w:t>е территориального планирования</w:t>
      </w:r>
      <w:r w:rsidR="00284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</w:t>
      </w:r>
      <w:r w:rsidRPr="00436D39">
        <w:rPr>
          <w:sz w:val="28"/>
          <w:szCs w:val="28"/>
        </w:rPr>
        <w:t>Аргаяшского муниципального района</w:t>
      </w:r>
      <w:r>
        <w:rPr>
          <w:sz w:val="28"/>
          <w:szCs w:val="28"/>
        </w:rPr>
        <w:t>.</w:t>
      </w:r>
    </w:p>
    <w:p w:rsidR="00473390" w:rsidRDefault="00473390" w:rsidP="004733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73390" w:rsidRDefault="00473390" w:rsidP="00473390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473390" w:rsidRDefault="00473390" w:rsidP="00473390">
      <w:pPr>
        <w:tabs>
          <w:tab w:val="left" w:pos="709"/>
        </w:tabs>
        <w:jc w:val="both"/>
        <w:rPr>
          <w:sz w:val="28"/>
          <w:szCs w:val="28"/>
        </w:rPr>
      </w:pPr>
      <w:r w:rsidRPr="000A2183">
        <w:rPr>
          <w:color w:val="000000"/>
          <w:sz w:val="28"/>
          <w:szCs w:val="28"/>
        </w:rPr>
        <w:t>Председатель</w:t>
      </w:r>
      <w:r w:rsidRPr="00890B00">
        <w:rPr>
          <w:color w:val="000000"/>
          <w:sz w:val="28"/>
          <w:szCs w:val="28"/>
        </w:rPr>
        <w:t xml:space="preserve"> </w:t>
      </w:r>
      <w:r w:rsidRPr="000A2183">
        <w:rPr>
          <w:color w:val="000000"/>
          <w:sz w:val="28"/>
          <w:szCs w:val="28"/>
        </w:rPr>
        <w:t xml:space="preserve">Собрания депутатов        </w:t>
      </w:r>
      <w:r>
        <w:rPr>
          <w:color w:val="000000"/>
          <w:sz w:val="28"/>
          <w:szCs w:val="28"/>
        </w:rPr>
        <w:t xml:space="preserve">                               </w:t>
      </w:r>
      <w:r w:rsidRPr="000A218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0A21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Л.Ф.Юсупова</w:t>
      </w:r>
    </w:p>
    <w:p w:rsidR="00473390" w:rsidRDefault="00473390" w:rsidP="00473390">
      <w:pPr>
        <w:rPr>
          <w:color w:val="000000"/>
          <w:sz w:val="28"/>
          <w:szCs w:val="28"/>
        </w:rPr>
      </w:pPr>
    </w:p>
    <w:p w:rsidR="00473390" w:rsidRPr="000A2183" w:rsidRDefault="00473390" w:rsidP="004733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0A2183">
        <w:rPr>
          <w:color w:val="000000"/>
          <w:sz w:val="28"/>
          <w:szCs w:val="28"/>
        </w:rPr>
        <w:t xml:space="preserve"> Аргаяшского                                                 </w:t>
      </w:r>
    </w:p>
    <w:p w:rsidR="00473390" w:rsidRDefault="00473390" w:rsidP="00473390">
      <w:r w:rsidRPr="000A2183">
        <w:rPr>
          <w:color w:val="000000"/>
          <w:sz w:val="28"/>
          <w:szCs w:val="28"/>
        </w:rPr>
        <w:t xml:space="preserve">муниципального района                              </w:t>
      </w:r>
      <w:r>
        <w:rPr>
          <w:color w:val="000000"/>
          <w:sz w:val="28"/>
          <w:szCs w:val="28"/>
        </w:rPr>
        <w:t xml:space="preserve">                                       </w:t>
      </w:r>
      <w:proofErr w:type="spellStart"/>
      <w:r>
        <w:rPr>
          <w:color w:val="000000"/>
          <w:sz w:val="28"/>
          <w:szCs w:val="28"/>
        </w:rPr>
        <w:t>И.В.Ишимов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36797" w:rsidRDefault="00336797"/>
    <w:sectPr w:rsidR="00336797" w:rsidSect="004A77B1">
      <w:type w:val="continuous"/>
      <w:pgSz w:w="11906" w:h="16838" w:code="9"/>
      <w:pgMar w:top="709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3390"/>
    <w:rsid w:val="00010704"/>
    <w:rsid w:val="001849E5"/>
    <w:rsid w:val="00191C85"/>
    <w:rsid w:val="0028454C"/>
    <w:rsid w:val="00336797"/>
    <w:rsid w:val="00363CCE"/>
    <w:rsid w:val="00473390"/>
    <w:rsid w:val="00830AE3"/>
    <w:rsid w:val="00992A31"/>
    <w:rsid w:val="009E0BFA"/>
    <w:rsid w:val="00A2259E"/>
    <w:rsid w:val="00C506E8"/>
    <w:rsid w:val="00D07FA7"/>
    <w:rsid w:val="00D75E46"/>
    <w:rsid w:val="00DB124A"/>
    <w:rsid w:val="00E36CCB"/>
    <w:rsid w:val="00EA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3390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473390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39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33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473390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473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2021-01-13T03:31:00Z</cp:lastPrinted>
  <dcterms:created xsi:type="dcterms:W3CDTF">2020-12-21T03:24:00Z</dcterms:created>
  <dcterms:modified xsi:type="dcterms:W3CDTF">2021-01-13T05:51:00Z</dcterms:modified>
</cp:coreProperties>
</file>