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C2" w:rsidRPr="00551FE4" w:rsidRDefault="008623C2" w:rsidP="008623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1FE4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66750" cy="826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3C2" w:rsidRPr="008623C2" w:rsidRDefault="008623C2" w:rsidP="00862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3C2">
        <w:rPr>
          <w:rFonts w:ascii="Times New Roman" w:hAnsi="Times New Roman" w:cs="Times New Roman"/>
          <w:b/>
          <w:sz w:val="28"/>
          <w:szCs w:val="28"/>
        </w:rPr>
        <w:t xml:space="preserve"> ЧЕЛЯБИНСКАЯ ОБЛАСТЬ</w:t>
      </w:r>
    </w:p>
    <w:p w:rsidR="008623C2" w:rsidRPr="008623C2" w:rsidRDefault="008623C2" w:rsidP="008623C2">
      <w:pPr>
        <w:pStyle w:val="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8623C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СОБРАНИЕ ДЕПУТАТОВ                                                                        АРГАЯШСКОГО МУНИЦИПАЛЬНОГО РАЙОНА</w:t>
      </w:r>
    </w:p>
    <w:p w:rsidR="008623C2" w:rsidRPr="008623C2" w:rsidRDefault="008623C2" w:rsidP="008623C2">
      <w:pPr>
        <w:pStyle w:val="3"/>
        <w:tabs>
          <w:tab w:val="left" w:pos="709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623C2">
        <w:rPr>
          <w:rFonts w:ascii="Times New Roman" w:hAnsi="Times New Roman" w:cs="Times New Roman"/>
          <w:color w:val="auto"/>
          <w:sz w:val="28"/>
          <w:szCs w:val="28"/>
        </w:rPr>
        <w:t xml:space="preserve"> РЕШЕНИЕ</w:t>
      </w:r>
    </w:p>
    <w:p w:rsidR="008623C2" w:rsidRPr="005652A2" w:rsidRDefault="00181FDC" w:rsidP="008623C2">
      <w:pPr>
        <w:spacing w:after="0"/>
        <w:ind w:firstLine="540"/>
        <w:rPr>
          <w:b/>
        </w:rPr>
      </w:pPr>
      <w:r w:rsidRPr="00181FDC">
        <w:rPr>
          <w:szCs w:val="20"/>
        </w:rPr>
        <w:pict>
          <v:line id="_x0000_s1026" style="position:absolute;left:0;text-align:left;z-index:251660288" from="-2.55pt,6.75pt" to="475.2pt,6.75pt" o:allowincell="f" strokeweight="4.5pt">
            <v:stroke linestyle="thinThick"/>
          </v:line>
        </w:pict>
      </w:r>
    </w:p>
    <w:tbl>
      <w:tblPr>
        <w:tblW w:w="0" w:type="auto"/>
        <w:tblInd w:w="108" w:type="dxa"/>
        <w:tblLayout w:type="fixed"/>
        <w:tblLook w:val="0000"/>
      </w:tblPr>
      <w:tblGrid>
        <w:gridCol w:w="4962"/>
      </w:tblGrid>
      <w:tr w:rsidR="008623C2" w:rsidRPr="005652A2" w:rsidTr="003240A0">
        <w:tc>
          <w:tcPr>
            <w:tcW w:w="4962" w:type="dxa"/>
            <w:shd w:val="clear" w:color="auto" w:fill="auto"/>
          </w:tcPr>
          <w:p w:rsidR="008623C2" w:rsidRPr="005652A2" w:rsidRDefault="008623C2" w:rsidP="003240A0">
            <w:pPr>
              <w:rPr>
                <w:sz w:val="16"/>
                <w:szCs w:val="16"/>
              </w:rPr>
            </w:pPr>
          </w:p>
          <w:p w:rsidR="008623C2" w:rsidRPr="008623C2" w:rsidRDefault="008623C2" w:rsidP="003240A0">
            <w:pPr>
              <w:tabs>
                <w:tab w:val="left" w:pos="8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28 »  октября</w:t>
            </w:r>
            <w:r w:rsidRPr="008623C2">
              <w:rPr>
                <w:rFonts w:ascii="Times New Roman" w:hAnsi="Times New Roman" w:cs="Times New Roman"/>
                <w:sz w:val="28"/>
                <w:szCs w:val="28"/>
              </w:rPr>
              <w:t xml:space="preserve"> 2020 г.     №  </w:t>
            </w:r>
            <w:r w:rsidR="0034664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A81290" w:rsidRDefault="00A81290" w:rsidP="00A81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компенсации расходов                                                                                                </w:t>
      </w:r>
    </w:p>
    <w:p w:rsidR="00A81290" w:rsidRDefault="00A81290" w:rsidP="00A81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</w:p>
    <w:p w:rsidR="00A81290" w:rsidRDefault="00A81290" w:rsidP="00A81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организации, реализующей основные</w:t>
      </w:r>
      <w:proofErr w:type="gramEnd"/>
    </w:p>
    <w:p w:rsidR="00A81290" w:rsidRDefault="00A81290" w:rsidP="00A81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общеобразовательные программы, </w:t>
      </w:r>
    </w:p>
    <w:p w:rsidR="00A81290" w:rsidRDefault="00A81290" w:rsidP="00A81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находящегося на территории иного </w:t>
      </w:r>
    </w:p>
    <w:p w:rsidR="00A81290" w:rsidRDefault="00A81290" w:rsidP="00A81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81290" w:rsidRDefault="00A81290" w:rsidP="00A81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бесплатной перевозки</w:t>
      </w:r>
    </w:p>
    <w:p w:rsidR="00A81290" w:rsidRDefault="00A81290" w:rsidP="00A81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 в данной образовательной</w:t>
      </w:r>
    </w:p>
    <w:p w:rsidR="00A81290" w:rsidRDefault="00A81290" w:rsidP="00A81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A81290" w:rsidRDefault="00A81290" w:rsidP="00A81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Аргаяшского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81290" w:rsidRDefault="00A81290" w:rsidP="00A81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A81290" w:rsidRDefault="00A81290" w:rsidP="00A81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290" w:rsidRDefault="00A81290" w:rsidP="00A81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соответствии с пунктом 3 статьи 40 Федерального закона от 29.12.2012г. № 273-ФЗ «Об образовании в Российской Федерации, пунктом 2 статьи 10-3 закона Челябинской области от 29.08.2013 № 515-ЗО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образовании в Челябинской  области», пунктом 11 статьи 15 Федерального закона от 06.10.2013г. № 131-ФЗ «Об общих принципах организации местного самоуправления в Российской Федерации», со статьей 142.3 бюджетного кодекса Российской Федерации, решением Собрания депутатов Аргаяшского муниципального района «О межбюджетных отношениях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Аргаяшском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районе»</w:t>
      </w:r>
      <w:proofErr w:type="gramEnd"/>
    </w:p>
    <w:p w:rsidR="00A81290" w:rsidRDefault="00A81290" w:rsidP="00A81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290" w:rsidRDefault="008623C2" w:rsidP="0086178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Собрание депутатов </w:t>
      </w:r>
      <w:r w:rsidR="00A81290">
        <w:rPr>
          <w:rFonts w:ascii="Times New Roman" w:hAnsi="Times New Roman" w:cs="Times New Roman"/>
          <w:sz w:val="28"/>
          <w:szCs w:val="28"/>
        </w:rPr>
        <w:t xml:space="preserve">Аргаяшского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81290">
        <w:rPr>
          <w:rFonts w:ascii="Times New Roman" w:hAnsi="Times New Roman" w:cs="Times New Roman"/>
          <w:sz w:val="28"/>
          <w:szCs w:val="28"/>
        </w:rPr>
        <w:t>РЕШАЕТ:</w:t>
      </w:r>
    </w:p>
    <w:p w:rsidR="00A81290" w:rsidRDefault="00A81290" w:rsidP="00A81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290" w:rsidRDefault="00861782" w:rsidP="00A81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8129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81290">
        <w:rPr>
          <w:rFonts w:ascii="Times New Roman" w:hAnsi="Times New Roman" w:cs="Times New Roman"/>
          <w:sz w:val="28"/>
          <w:szCs w:val="28"/>
        </w:rPr>
        <w:t>Расходы учредителя муниципальной образовательной организации, реализующей основные общеобразовательные программы находящегося на территории иного муниципального образования, на организацию бесплатной перевозки обучающихся проживающих на террито</w:t>
      </w:r>
      <w:r>
        <w:rPr>
          <w:rFonts w:ascii="Times New Roman" w:hAnsi="Times New Roman" w:cs="Times New Roman"/>
          <w:sz w:val="28"/>
          <w:szCs w:val="28"/>
        </w:rPr>
        <w:t xml:space="preserve">рии Аргаяшского муниципального </w:t>
      </w:r>
      <w:r w:rsidR="00A81290">
        <w:rPr>
          <w:rFonts w:ascii="Times New Roman" w:hAnsi="Times New Roman" w:cs="Times New Roman"/>
          <w:sz w:val="28"/>
          <w:szCs w:val="28"/>
        </w:rPr>
        <w:t xml:space="preserve">подлежат компенсации за счет средств бюджета Аргаяшского муниципального района, в случае отсутствия транспортной доступности. </w:t>
      </w:r>
      <w:proofErr w:type="gramEnd"/>
    </w:p>
    <w:p w:rsidR="00A81290" w:rsidRDefault="00A81290" w:rsidP="00A81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290" w:rsidRDefault="00A81290" w:rsidP="00A81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Компенсация расходов учредителя на организацию бесплатной перевозки обучающихся осуществляется посредством предоставления субсидии на основании соглашения, заключаемого между местной администрацией муниципального образования, обеспечившей бесплатную перевозку обучающихся, и администрацией Аргаяшского муниципального района, в размере фактических затрат, непосредственно связанных с организацией бесплатной перевозки обучающихся.</w:t>
      </w:r>
      <w:proofErr w:type="gramEnd"/>
    </w:p>
    <w:p w:rsidR="00A81290" w:rsidRDefault="00A81290" w:rsidP="00A81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290" w:rsidRDefault="00A81290" w:rsidP="00A81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3. </w:t>
      </w:r>
      <w:hyperlink r:id="rId5" w:history="1">
        <w:r w:rsidRPr="007A799D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Формы</w:t>
        </w:r>
      </w:hyperlink>
      <w:r w:rsidRPr="007A7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1D5A">
        <w:rPr>
          <w:rFonts w:ascii="Times New Roman" w:hAnsi="Times New Roman" w:cs="Times New Roman"/>
          <w:sz w:val="28"/>
          <w:szCs w:val="28"/>
        </w:rPr>
        <w:t xml:space="preserve">соглашения и дополнительных соглашений к соглашению, предусматривающих внесение в него изменений и его расторжение, </w:t>
      </w:r>
      <w:r>
        <w:rPr>
          <w:rFonts w:ascii="Times New Roman" w:hAnsi="Times New Roman" w:cs="Times New Roman"/>
          <w:sz w:val="28"/>
          <w:szCs w:val="28"/>
        </w:rPr>
        <w:t>разрабатываются управлением образования</w:t>
      </w:r>
      <w:r w:rsidRPr="00BC1D5A">
        <w:rPr>
          <w:rFonts w:ascii="Times New Roman" w:hAnsi="Times New Roman" w:cs="Times New Roman"/>
          <w:sz w:val="28"/>
          <w:szCs w:val="28"/>
        </w:rPr>
        <w:t xml:space="preserve"> Аргаяшского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 утверждаются нормативным актом администрации Аргаяшского муниципального района</w:t>
      </w:r>
      <w:r w:rsidRPr="00BC1D5A">
        <w:rPr>
          <w:rFonts w:ascii="Times New Roman" w:hAnsi="Times New Roman" w:cs="Times New Roman"/>
          <w:sz w:val="28"/>
          <w:szCs w:val="28"/>
        </w:rPr>
        <w:t>. Соглашение и дополнительные соглашения к соглашению, предусматривающие внесение в него изменений и его расторжение, заключаются в соответствии с указанными формами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1290" w:rsidRDefault="00A81290" w:rsidP="00A81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Соглашения должны содержать:</w:t>
      </w:r>
    </w:p>
    <w:p w:rsidR="00A81290" w:rsidRDefault="00A81290" w:rsidP="00A81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1) цели, условия и порядок предоставления субсидии;</w:t>
      </w:r>
    </w:p>
    <w:p w:rsidR="00A81290" w:rsidRDefault="00A81290" w:rsidP="00A81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2) сроки предоставления субсидии;</w:t>
      </w:r>
    </w:p>
    <w:p w:rsidR="00A81290" w:rsidRDefault="00A81290" w:rsidP="00A81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3) права и обязанности сторон соглашения;</w:t>
      </w:r>
    </w:p>
    <w:p w:rsidR="00A81290" w:rsidRDefault="00A81290" w:rsidP="00A81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4) ответственность сторон за нарушение условий соглашения;</w:t>
      </w:r>
    </w:p>
    <w:p w:rsidR="00A81290" w:rsidRDefault="00A81290" w:rsidP="00A81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5) информацию о количестве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которым обеспечивается бесплатная перевозка к месту учебы и обратно;</w:t>
      </w:r>
    </w:p>
    <w:p w:rsidR="00A81290" w:rsidRDefault="00A81290" w:rsidP="00A81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6) описание маршрута движения транспортных средств, с помощью которых осуществляется бесплатная перевозка обучающихся, включая его протяженность, график движения указанных транспортных средств, пункты посадки и высадки обучающихся;</w:t>
      </w:r>
    </w:p>
    <w:p w:rsidR="00A81290" w:rsidRDefault="00A81290" w:rsidP="00A81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7) расчет и размер субсидии, перечень документов, подтверждающих расходы по бесплатной перевозке обучающихся.</w:t>
      </w:r>
    </w:p>
    <w:p w:rsidR="00A81290" w:rsidRDefault="00A81290" w:rsidP="00A81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290" w:rsidRPr="00850001" w:rsidRDefault="00A81290" w:rsidP="00A81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4. Настоящее решение вступает в силу со дня его официального опубликования и распространяется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возникающие с 1 сентября 2020 года.   </w:t>
      </w:r>
    </w:p>
    <w:p w:rsidR="00861782" w:rsidRDefault="00861782" w:rsidP="008617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61782" w:rsidRDefault="00861782" w:rsidP="008617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61782" w:rsidRPr="00861782" w:rsidRDefault="00861782" w:rsidP="008617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61782">
        <w:rPr>
          <w:rFonts w:ascii="Times New Roman" w:hAnsi="Times New Roman" w:cs="Times New Roman"/>
          <w:color w:val="000000"/>
          <w:sz w:val="28"/>
          <w:szCs w:val="28"/>
        </w:rPr>
        <w:t xml:space="preserve">Глава Аргаяшского                                                 Председатель </w:t>
      </w:r>
    </w:p>
    <w:p w:rsidR="00861782" w:rsidRPr="00861782" w:rsidRDefault="00861782" w:rsidP="008617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6178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                                        Собрания депутатов           </w:t>
      </w:r>
    </w:p>
    <w:p w:rsidR="00861782" w:rsidRPr="00861782" w:rsidRDefault="00861782" w:rsidP="008617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61782" w:rsidRPr="00861782" w:rsidRDefault="00861782" w:rsidP="008617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6178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proofErr w:type="spellStart"/>
      <w:r w:rsidRPr="00861782">
        <w:rPr>
          <w:rFonts w:ascii="Times New Roman" w:hAnsi="Times New Roman" w:cs="Times New Roman"/>
          <w:color w:val="000000"/>
          <w:sz w:val="28"/>
          <w:szCs w:val="28"/>
        </w:rPr>
        <w:t>И.В.Ишимов</w:t>
      </w:r>
      <w:proofErr w:type="spellEnd"/>
      <w:r w:rsidRPr="0086178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178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Л.Ф.Юсупова</w:t>
      </w:r>
      <w:r w:rsidRPr="008617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36797" w:rsidRDefault="00336797" w:rsidP="00861782">
      <w:pPr>
        <w:spacing w:after="0"/>
      </w:pPr>
    </w:p>
    <w:sectPr w:rsidR="00336797" w:rsidSect="00A8129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81290"/>
    <w:rsid w:val="00181FDC"/>
    <w:rsid w:val="001849E5"/>
    <w:rsid w:val="00336797"/>
    <w:rsid w:val="00346642"/>
    <w:rsid w:val="00861782"/>
    <w:rsid w:val="008623C2"/>
    <w:rsid w:val="009E0BFA"/>
    <w:rsid w:val="00A81290"/>
    <w:rsid w:val="00BE06D2"/>
    <w:rsid w:val="00CA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29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23C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23C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623C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623C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2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3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E923CCAD5895F56D162C395E89CC9F2A458E972EE58F205A4765DAE1FF0EDDCC494A718499773B9F54905A783B0A78EDF42525B57A3F1A5jEoB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597</Words>
  <Characters>3406</Characters>
  <Application>Microsoft Office Word</Application>
  <DocSecurity>0</DocSecurity>
  <Lines>28</Lines>
  <Paragraphs>7</Paragraphs>
  <ScaleCrop>false</ScaleCrop>
  <Company>RePack by SPecialiST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2020-10-28T10:16:00Z</cp:lastPrinted>
  <dcterms:created xsi:type="dcterms:W3CDTF">2020-10-22T06:22:00Z</dcterms:created>
  <dcterms:modified xsi:type="dcterms:W3CDTF">2020-10-28T10:17:00Z</dcterms:modified>
</cp:coreProperties>
</file>