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69" w:rsidRPr="00816089" w:rsidRDefault="00875E69" w:rsidP="00875E6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постановлением                                          </w:t>
      </w:r>
    </w:p>
    <w:p w:rsidR="00875E69" w:rsidRDefault="00875E69" w:rsidP="00875E69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администрации Аргаяшского </w:t>
      </w:r>
    </w:p>
    <w:p w:rsidR="00875E69" w:rsidRDefault="00875E69" w:rsidP="00875E69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муниципального района</w:t>
      </w:r>
    </w:p>
    <w:p w:rsidR="00202D2E" w:rsidRPr="00CA6333" w:rsidRDefault="00780D08" w:rsidP="00780D08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TimesNewRoman"/>
          <w:sz w:val="28"/>
          <w:szCs w:val="28"/>
        </w:rPr>
        <w:t>№ 303   от  «05»  мая   2020г</w:t>
      </w: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81399C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81399C" w:rsidRDefault="0081399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CE7F0B" w:rsidRDefault="00202D2E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 xml:space="preserve">учреждений 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   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 xml:space="preserve">культуры в Аргаяшском муниципальном 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                                                        </w:t>
      </w:r>
      <w:r w:rsidR="001676B9">
        <w:rPr>
          <w:bCs/>
          <w:iCs/>
          <w:color w:val="000000"/>
          <w:sz w:val="48"/>
          <w:szCs w:val="48"/>
          <w:shd w:val="clear" w:color="auto" w:fill="FFFFFF"/>
        </w:rPr>
        <w:t xml:space="preserve">                           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районе»</w:t>
      </w:r>
    </w:p>
    <w:p w:rsidR="00202D2E" w:rsidRPr="00CE7F0B" w:rsidRDefault="00202D2E" w:rsidP="006460CA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D3775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</w:t>
      </w:r>
      <w:r w:rsidR="00281D48">
        <w:rPr>
          <w:bCs/>
          <w:iCs/>
          <w:color w:val="000000"/>
          <w:sz w:val="28"/>
          <w:szCs w:val="28"/>
          <w:shd w:val="clear" w:color="auto" w:fill="FFFFFF"/>
        </w:rPr>
        <w:t xml:space="preserve">20 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>год</w:t>
      </w:r>
    </w:p>
    <w:p w:rsidR="0081399C" w:rsidRDefault="0081399C" w:rsidP="009D325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75087D" w:rsidRDefault="007508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75087D" w:rsidRDefault="007508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Паспорт</w:t>
      </w:r>
    </w:p>
    <w:p w:rsidR="00716AE0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муниципальной подпрограммы «Организация досуга и обеспечения жителей района услугами учреждений культуры </w:t>
      </w:r>
      <w:proofErr w:type="gramStart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02D2E" w:rsidRPr="00CE7F0B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>
        <w:rPr>
          <w:bCs/>
          <w:iCs/>
          <w:color w:val="000000"/>
          <w:sz w:val="28"/>
          <w:szCs w:val="28"/>
          <w:shd w:val="clear" w:color="auto" w:fill="FFFFFF"/>
        </w:rPr>
        <w:t xml:space="preserve">ком муниципальном </w:t>
      </w:r>
      <w:proofErr w:type="gramStart"/>
      <w:r w:rsidR="00716AE0">
        <w:rPr>
          <w:bCs/>
          <w:iCs/>
          <w:color w:val="000000"/>
          <w:sz w:val="28"/>
          <w:szCs w:val="28"/>
          <w:shd w:val="clear" w:color="auto" w:fill="FFFFFF"/>
        </w:rPr>
        <w:t>районе</w:t>
      </w:r>
      <w:proofErr w:type="gramEnd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202D2E" w:rsidRPr="003E07F4" w:rsidRDefault="00202D2E" w:rsidP="004D3A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Ответственный исполнитель муниципальной подп</w:t>
            </w:r>
            <w:r w:rsidRPr="00CE7F0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2C459B" w:rsidRDefault="00202D2E" w:rsidP="00A7115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МКУ «</w:t>
            </w:r>
            <w:r w:rsidRPr="002C459B">
              <w:rPr>
                <w:sz w:val="28"/>
                <w:szCs w:val="28"/>
              </w:rPr>
              <w:t xml:space="preserve">Управление культуры, </w:t>
            </w:r>
            <w:r>
              <w:rPr>
                <w:sz w:val="28"/>
                <w:szCs w:val="28"/>
              </w:rPr>
              <w:t>туризма</w:t>
            </w:r>
            <w:r w:rsidRPr="002C459B">
              <w:rPr>
                <w:sz w:val="28"/>
                <w:szCs w:val="28"/>
              </w:rPr>
              <w:t xml:space="preserve"> и молодежной политики</w:t>
            </w:r>
            <w:r>
              <w:rPr>
                <w:sz w:val="28"/>
                <w:szCs w:val="28"/>
              </w:rPr>
              <w:t>»</w:t>
            </w:r>
            <w:r w:rsidRPr="002C459B">
              <w:rPr>
                <w:sz w:val="28"/>
                <w:szCs w:val="28"/>
              </w:rPr>
              <w:t xml:space="preserve"> Аргаяшского муниципального района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Соисполнители</w:t>
            </w:r>
            <w:r w:rsidRPr="00CE7F0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муниципальной подпрограммы</w:t>
            </w:r>
          </w:p>
        </w:tc>
        <w:tc>
          <w:tcPr>
            <w:tcW w:w="5223" w:type="dxa"/>
          </w:tcPr>
          <w:p w:rsidR="00202D2E" w:rsidRPr="002C459B" w:rsidRDefault="00202D2E" w:rsidP="00CA6333">
            <w:pPr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C459B">
              <w:rPr>
                <w:sz w:val="28"/>
                <w:szCs w:val="28"/>
              </w:rPr>
              <w:t>Муниципальное бюджетное учреждение «Комитет по культуре»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2C459B" w:rsidRDefault="00202D2E" w:rsidP="008979F9">
            <w:pPr>
              <w:jc w:val="both"/>
              <w:rPr>
                <w:sz w:val="28"/>
                <w:szCs w:val="28"/>
              </w:rPr>
            </w:pPr>
            <w:r w:rsidRPr="002C459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Цель и задачи  муниципальной подпрограммы</w:t>
            </w: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202D2E" w:rsidRPr="002C459B" w:rsidRDefault="00202D2E" w:rsidP="002C459B">
            <w:pPr>
              <w:jc w:val="both"/>
              <w:rPr>
                <w:rFonts w:eastAsia="MS Mincho"/>
                <w:sz w:val="28"/>
                <w:szCs w:val="28"/>
              </w:rPr>
            </w:pPr>
            <w:r w:rsidRPr="002C459B">
              <w:rPr>
                <w:rFonts w:eastAsia="MS Mincho"/>
                <w:sz w:val="28"/>
                <w:szCs w:val="28"/>
              </w:rPr>
              <w:t xml:space="preserve">- 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  <w:r w:rsidRPr="002C459B">
              <w:rPr>
                <w:sz w:val="28"/>
                <w:szCs w:val="28"/>
              </w:rPr>
              <w:t>Аргаяшского муниципального района;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-Обеспечение прав граждан на доступ к культурным ценностям;</w:t>
            </w:r>
          </w:p>
          <w:p w:rsidR="00202D2E" w:rsidRPr="002C459B" w:rsidRDefault="00202D2E" w:rsidP="002C459B">
            <w:pPr>
              <w:jc w:val="both"/>
              <w:rPr>
                <w:rFonts w:eastAsia="MS Mincho"/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 Обеспечение свободы творчества и  участия в культурной жизни Аргаяшского муниципального района;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- Сохранение и развитие творческого потенциала многонационального населения  Аргаяшского муниципального района;</w:t>
            </w:r>
          </w:p>
          <w:p w:rsidR="00202D2E" w:rsidRPr="002C459B" w:rsidRDefault="00202D2E" w:rsidP="00833BF3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Важнейшие целевые индикаторы и показатели муниципальной подпрограммы</w:t>
            </w: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34701B" w:rsidRDefault="0034701B" w:rsidP="00347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567B6">
              <w:rPr>
                <w:sz w:val="28"/>
                <w:szCs w:val="28"/>
              </w:rPr>
              <w:t>Число клубных формирований и любительских объединений в Районном Доме Куль</w:t>
            </w:r>
            <w:r>
              <w:rPr>
                <w:sz w:val="28"/>
                <w:szCs w:val="28"/>
              </w:rPr>
              <w:t>т</w:t>
            </w:r>
            <w:r w:rsidRPr="00F567B6">
              <w:rPr>
                <w:sz w:val="28"/>
                <w:szCs w:val="28"/>
              </w:rPr>
              <w:t>уры;</w:t>
            </w:r>
          </w:p>
          <w:p w:rsidR="00A71672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-Удельный вес лиц среди населения района, участвующих в работе клубных формирований и любительских объединений</w:t>
            </w:r>
            <w:r w:rsidR="00A71672">
              <w:rPr>
                <w:sz w:val="28"/>
                <w:szCs w:val="28"/>
              </w:rPr>
              <w:t xml:space="preserve"> РДК;</w:t>
            </w:r>
          </w:p>
          <w:p w:rsidR="00A71672" w:rsidRDefault="00A71672" w:rsidP="00A71672">
            <w:pPr>
              <w:jc w:val="both"/>
              <w:rPr>
                <w:color w:val="000000"/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</w:rPr>
              <w:t xml:space="preserve">-Количество культурно-массовых мероприятий </w:t>
            </w:r>
            <w:r>
              <w:rPr>
                <w:color w:val="000000"/>
                <w:sz w:val="28"/>
                <w:szCs w:val="28"/>
              </w:rPr>
              <w:t>РДК</w:t>
            </w:r>
            <w:r w:rsidR="00BC56EE">
              <w:rPr>
                <w:color w:val="000000"/>
                <w:sz w:val="28"/>
                <w:szCs w:val="28"/>
              </w:rPr>
              <w:t>;</w:t>
            </w:r>
          </w:p>
          <w:p w:rsidR="00A71672" w:rsidRPr="002C459B" w:rsidRDefault="00A71672" w:rsidP="00A71672">
            <w:pPr>
              <w:jc w:val="both"/>
              <w:rPr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  <w:shd w:val="clear" w:color="auto" w:fill="FFFFFF"/>
              </w:rPr>
              <w:t xml:space="preserve">-Количество посетителей культурно-массовых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РДК</w:t>
            </w:r>
            <w:r w:rsidR="00BC56E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Подпрограмма реализуется в три этапа: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  <w:lang w:val="en-US"/>
              </w:rPr>
              <w:t>I</w:t>
            </w:r>
            <w:r w:rsidR="004562DB">
              <w:rPr>
                <w:sz w:val="28"/>
                <w:szCs w:val="28"/>
              </w:rPr>
              <w:t xml:space="preserve"> этап - 2020</w:t>
            </w:r>
            <w:r w:rsidRPr="002C459B">
              <w:rPr>
                <w:sz w:val="28"/>
                <w:szCs w:val="28"/>
              </w:rPr>
              <w:t xml:space="preserve">г. </w:t>
            </w:r>
          </w:p>
          <w:p w:rsidR="00202D2E" w:rsidRDefault="00202D2E" w:rsidP="007B2C3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  <w:lang w:val="en-US"/>
              </w:rPr>
              <w:t>II</w:t>
            </w:r>
            <w:r w:rsidR="004562DB">
              <w:rPr>
                <w:sz w:val="28"/>
                <w:szCs w:val="28"/>
              </w:rPr>
              <w:t xml:space="preserve"> этап - 2021</w:t>
            </w:r>
            <w:r w:rsidRPr="002C459B">
              <w:rPr>
                <w:sz w:val="28"/>
                <w:szCs w:val="28"/>
              </w:rPr>
              <w:t>г.</w:t>
            </w:r>
          </w:p>
          <w:p w:rsidR="00202D2E" w:rsidRPr="007B2C3B" w:rsidRDefault="00202D2E" w:rsidP="007B2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4562DB">
              <w:rPr>
                <w:sz w:val="28"/>
                <w:szCs w:val="28"/>
              </w:rPr>
              <w:t xml:space="preserve"> этап – 2022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45EB8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576D1C" w:rsidRDefault="00202D2E" w:rsidP="0034701B">
            <w:pPr>
              <w:pStyle w:val="a3"/>
              <w:jc w:val="both"/>
              <w:rPr>
                <w:sz w:val="28"/>
                <w:szCs w:val="28"/>
              </w:rPr>
            </w:pPr>
            <w:r w:rsidRPr="0094545C">
              <w:rPr>
                <w:sz w:val="28"/>
                <w:szCs w:val="28"/>
              </w:rPr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>
              <w:rPr>
                <w:sz w:val="28"/>
                <w:szCs w:val="28"/>
              </w:rPr>
              <w:t xml:space="preserve">– </w:t>
            </w:r>
            <w:r w:rsidR="00955CBC">
              <w:rPr>
                <w:sz w:val="28"/>
                <w:szCs w:val="28"/>
              </w:rPr>
              <w:t>54654,1</w:t>
            </w:r>
            <w:r w:rsidR="0034701B">
              <w:rPr>
                <w:sz w:val="28"/>
                <w:szCs w:val="28"/>
              </w:rPr>
              <w:t xml:space="preserve"> </w:t>
            </w:r>
            <w:r w:rsidR="0034701B" w:rsidRPr="00576D1C">
              <w:rPr>
                <w:sz w:val="28"/>
                <w:szCs w:val="28"/>
              </w:rPr>
              <w:t>тыс. рублей, в том числе:</w:t>
            </w:r>
          </w:p>
          <w:p w:rsidR="0034701B" w:rsidRPr="0094545C" w:rsidRDefault="0034701B" w:rsidP="00347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576D1C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955CBC">
              <w:rPr>
                <w:sz w:val="28"/>
                <w:szCs w:val="28"/>
              </w:rPr>
              <w:t>17710,2</w:t>
            </w:r>
            <w:r>
              <w:rPr>
                <w:sz w:val="28"/>
                <w:szCs w:val="28"/>
              </w:rPr>
              <w:t xml:space="preserve"> </w:t>
            </w:r>
            <w:r w:rsidRPr="0094545C">
              <w:rPr>
                <w:sz w:val="28"/>
                <w:szCs w:val="28"/>
              </w:rPr>
              <w:t>тыс. рублей;</w:t>
            </w:r>
          </w:p>
          <w:p w:rsidR="0034701B" w:rsidRDefault="0034701B" w:rsidP="0034701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2021год – 18411,6 </w:t>
            </w:r>
            <w:r w:rsidRPr="002C459B">
              <w:rPr>
                <w:color w:val="000000"/>
                <w:sz w:val="28"/>
                <w:szCs w:val="28"/>
              </w:rPr>
              <w:t>тыс. рублей;</w:t>
            </w:r>
          </w:p>
          <w:p w:rsidR="0034701B" w:rsidRPr="002C459B" w:rsidRDefault="0034701B" w:rsidP="0034701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18532,3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ублей.</w:t>
            </w:r>
          </w:p>
          <w:p w:rsidR="00202D2E" w:rsidRPr="002C459B" w:rsidRDefault="00202D2E" w:rsidP="002C45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02D2E" w:rsidRPr="003E07F4" w:rsidTr="0094545C">
        <w:tc>
          <w:tcPr>
            <w:tcW w:w="4785" w:type="dxa"/>
          </w:tcPr>
          <w:p w:rsidR="00202D2E" w:rsidRPr="002C459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FE411E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 xml:space="preserve">Ожидаемые результаты реализации муниципальной </w:t>
            </w:r>
          </w:p>
          <w:p w:rsidR="00202D2E" w:rsidRPr="002C459B" w:rsidRDefault="00202D2E" w:rsidP="00FE411E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под программы</w:t>
            </w:r>
          </w:p>
        </w:tc>
        <w:tc>
          <w:tcPr>
            <w:tcW w:w="5223" w:type="dxa"/>
          </w:tcPr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Рост доли детей, посещающих культурно-досуговые учреждения и творческие кружки на постоянной основе.</w:t>
            </w:r>
          </w:p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Рост доли  победителей и призеров конкурсов, фестивалей </w:t>
            </w:r>
            <w:r>
              <w:rPr>
                <w:sz w:val="28"/>
                <w:szCs w:val="28"/>
              </w:rPr>
              <w:t xml:space="preserve">районного, </w:t>
            </w:r>
            <w:r w:rsidRPr="002C459B">
              <w:rPr>
                <w:sz w:val="28"/>
                <w:szCs w:val="28"/>
              </w:rPr>
              <w:t>областного</w:t>
            </w:r>
            <w:r>
              <w:rPr>
                <w:sz w:val="28"/>
                <w:szCs w:val="28"/>
              </w:rPr>
              <w:t>,</w:t>
            </w:r>
            <w:r w:rsidRPr="002C459B">
              <w:rPr>
                <w:sz w:val="28"/>
                <w:szCs w:val="28"/>
              </w:rPr>
              <w:t xml:space="preserve">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</w:tc>
      </w:tr>
    </w:tbl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202D2E" w:rsidRPr="00680F46" w:rsidRDefault="00202D2E" w:rsidP="004D3A21">
      <w:pPr>
        <w:ind w:firstLine="708"/>
        <w:jc w:val="both"/>
        <w:rPr>
          <w:sz w:val="28"/>
          <w:szCs w:val="28"/>
        </w:rPr>
      </w:pPr>
      <w:r w:rsidRPr="00680F46">
        <w:rPr>
          <w:sz w:val="28"/>
          <w:szCs w:val="28"/>
        </w:rPr>
        <w:t xml:space="preserve">В Аргаяшском муниципальном  районе осуществляет свою деятельность </w:t>
      </w:r>
      <w:r>
        <w:rPr>
          <w:sz w:val="28"/>
          <w:szCs w:val="28"/>
        </w:rPr>
        <w:t xml:space="preserve">МКУ «Управление культуры, туризма и молодежной политики», </w:t>
      </w:r>
      <w:r w:rsidRPr="00680F46">
        <w:rPr>
          <w:sz w:val="28"/>
          <w:szCs w:val="28"/>
        </w:rPr>
        <w:t xml:space="preserve">МБУ  "Комитет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обслуживающая все населённые пункты Аргаяшского муниципального района. Учитывая накопленный опыт в руководстве деятельностью сельских учреждений культуры, специалисты МБУ " 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В Аргаяшском</w:t>
      </w:r>
      <w:r w:rsidR="003A5522">
        <w:rPr>
          <w:sz w:val="28"/>
          <w:szCs w:val="28"/>
        </w:rPr>
        <w:t xml:space="preserve"> </w:t>
      </w:r>
      <w:r w:rsidR="004562DB" w:rsidRPr="00D64EE4">
        <w:rPr>
          <w:sz w:val="28"/>
          <w:szCs w:val="28"/>
        </w:rPr>
        <w:t>муниципальном районе</w:t>
      </w:r>
      <w:r w:rsidRPr="00D64EE4">
        <w:rPr>
          <w:sz w:val="28"/>
          <w:szCs w:val="28"/>
        </w:rPr>
        <w:t xml:space="preserve"> функционирует 12- сельских дома культуры, 3</w:t>
      </w:r>
      <w:r>
        <w:rPr>
          <w:sz w:val="28"/>
          <w:szCs w:val="28"/>
        </w:rPr>
        <w:t>2</w:t>
      </w:r>
      <w:r w:rsidRPr="00D64EE4">
        <w:rPr>
          <w:sz w:val="28"/>
          <w:szCs w:val="28"/>
        </w:rPr>
        <w:t xml:space="preserve"> – сельских клуба, 1-Районный Дом культуры, основными </w:t>
      </w:r>
      <w:proofErr w:type="gramStart"/>
      <w:r w:rsidRPr="00D64EE4">
        <w:rPr>
          <w:sz w:val="28"/>
          <w:szCs w:val="28"/>
        </w:rPr>
        <w:t>видами</w:t>
      </w:r>
      <w:proofErr w:type="gramEnd"/>
      <w:r w:rsidRPr="00D64EE4">
        <w:rPr>
          <w:sz w:val="28"/>
          <w:szCs w:val="28"/>
        </w:rPr>
        <w:t xml:space="preserve"> деятельности которых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За последние годы в учреждениях культуры района произошли кардинальные изменения. Для сельских Домов культуры приобретены сценические костюмы, ксероксы, компьютеры, офисная мебель, одежда сцены, установлены автоматические пожарные сигнализации (в полном объёме установлены огнетушители и пожарные щиты).</w:t>
      </w:r>
    </w:p>
    <w:p w:rsidR="00202D2E" w:rsidRPr="00CA5B89" w:rsidRDefault="00202D2E" w:rsidP="004D3A21">
      <w:pPr>
        <w:ind w:firstLine="708"/>
        <w:jc w:val="both"/>
        <w:rPr>
          <w:sz w:val="28"/>
          <w:szCs w:val="28"/>
        </w:rPr>
      </w:pPr>
      <w:r w:rsidRPr="00B42EE5">
        <w:rPr>
          <w:sz w:val="28"/>
          <w:szCs w:val="28"/>
        </w:rPr>
        <w:t xml:space="preserve">В клубных учреждениях района работает </w:t>
      </w:r>
      <w:r w:rsidR="00B42EE5" w:rsidRPr="00B42EE5">
        <w:rPr>
          <w:sz w:val="28"/>
          <w:szCs w:val="28"/>
        </w:rPr>
        <w:t>143</w:t>
      </w:r>
      <w:r w:rsidRPr="00B42EE5">
        <w:rPr>
          <w:sz w:val="28"/>
          <w:szCs w:val="28"/>
        </w:rPr>
        <w:t xml:space="preserve"> человек</w:t>
      </w:r>
      <w:r w:rsidR="00B42EE5" w:rsidRPr="00B42EE5">
        <w:rPr>
          <w:sz w:val="28"/>
          <w:szCs w:val="28"/>
        </w:rPr>
        <w:t>а</w:t>
      </w:r>
      <w:r w:rsidRPr="00B42EE5">
        <w:rPr>
          <w:sz w:val="28"/>
          <w:szCs w:val="28"/>
        </w:rPr>
        <w:t xml:space="preserve">, специалистов </w:t>
      </w:r>
      <w:proofErr w:type="spellStart"/>
      <w:r w:rsidRPr="00B42EE5">
        <w:rPr>
          <w:sz w:val="28"/>
          <w:szCs w:val="28"/>
        </w:rPr>
        <w:t>культурно-досуговой</w:t>
      </w:r>
      <w:proofErr w:type="spellEnd"/>
      <w:r w:rsidRPr="00B42EE5">
        <w:rPr>
          <w:sz w:val="28"/>
          <w:szCs w:val="28"/>
        </w:rPr>
        <w:t xml:space="preserve"> деятельности -</w:t>
      </w:r>
      <w:r w:rsidR="00B42EE5" w:rsidRPr="00B42EE5">
        <w:rPr>
          <w:sz w:val="28"/>
          <w:szCs w:val="28"/>
        </w:rPr>
        <w:t>112</w:t>
      </w:r>
      <w:r w:rsidRPr="00B42EE5">
        <w:rPr>
          <w:sz w:val="28"/>
          <w:szCs w:val="28"/>
        </w:rPr>
        <w:t>, с высшим образованием</w:t>
      </w:r>
      <w:r w:rsidR="00B42EE5" w:rsidRPr="00B42EE5">
        <w:rPr>
          <w:sz w:val="28"/>
          <w:szCs w:val="28"/>
        </w:rPr>
        <w:t>, относящихся к основному персоналу</w:t>
      </w:r>
      <w:r w:rsidRPr="00B42EE5">
        <w:rPr>
          <w:sz w:val="28"/>
          <w:szCs w:val="28"/>
        </w:rPr>
        <w:t>-2</w:t>
      </w:r>
      <w:r w:rsidR="00B42EE5" w:rsidRPr="00B42EE5">
        <w:rPr>
          <w:sz w:val="28"/>
          <w:szCs w:val="28"/>
        </w:rPr>
        <w:t>7</w:t>
      </w:r>
      <w:r w:rsidRPr="00B42EE5">
        <w:rPr>
          <w:sz w:val="28"/>
          <w:szCs w:val="28"/>
        </w:rPr>
        <w:t xml:space="preserve">, со </w:t>
      </w:r>
      <w:proofErr w:type="spellStart"/>
      <w:r w:rsidRPr="00B42EE5">
        <w:rPr>
          <w:sz w:val="28"/>
          <w:szCs w:val="28"/>
        </w:rPr>
        <w:t>средне-специаль</w:t>
      </w:r>
      <w:r w:rsidR="004562DB" w:rsidRPr="00B42EE5">
        <w:rPr>
          <w:sz w:val="28"/>
          <w:szCs w:val="28"/>
        </w:rPr>
        <w:t>ным</w:t>
      </w:r>
      <w:proofErr w:type="spellEnd"/>
      <w:r w:rsidR="004562DB" w:rsidRPr="00B42EE5">
        <w:rPr>
          <w:sz w:val="28"/>
          <w:szCs w:val="28"/>
        </w:rPr>
        <w:t xml:space="preserve"> </w:t>
      </w:r>
      <w:r w:rsidR="00B42EE5" w:rsidRPr="00B42EE5">
        <w:rPr>
          <w:sz w:val="28"/>
          <w:szCs w:val="28"/>
        </w:rPr>
        <w:t xml:space="preserve">профильным </w:t>
      </w:r>
      <w:r w:rsidR="004562DB" w:rsidRPr="00B42EE5">
        <w:rPr>
          <w:sz w:val="28"/>
          <w:szCs w:val="28"/>
        </w:rPr>
        <w:t>образование</w:t>
      </w:r>
      <w:r w:rsidR="00B42EE5" w:rsidRPr="00B42EE5">
        <w:rPr>
          <w:sz w:val="28"/>
          <w:szCs w:val="28"/>
        </w:rPr>
        <w:t>м   -19</w:t>
      </w:r>
      <w:r w:rsidR="004562DB" w:rsidRPr="00B42EE5">
        <w:rPr>
          <w:sz w:val="28"/>
          <w:szCs w:val="28"/>
        </w:rPr>
        <w:t xml:space="preserve"> человек</w:t>
      </w:r>
      <w:r w:rsidRPr="00B42EE5">
        <w:rPr>
          <w:sz w:val="28"/>
          <w:szCs w:val="28"/>
        </w:rPr>
        <w:t>. В учреждениях культуры района</w:t>
      </w:r>
      <w:r w:rsidRPr="00CA5B89">
        <w:rPr>
          <w:sz w:val="28"/>
          <w:szCs w:val="28"/>
        </w:rPr>
        <w:t xml:space="preserve"> насчитывается</w:t>
      </w:r>
      <w:r w:rsidR="00B42EE5">
        <w:rPr>
          <w:sz w:val="28"/>
          <w:szCs w:val="28"/>
        </w:rPr>
        <w:t xml:space="preserve"> 303</w:t>
      </w:r>
      <w:r w:rsidRPr="00CA5B89">
        <w:rPr>
          <w:sz w:val="28"/>
          <w:szCs w:val="28"/>
        </w:rPr>
        <w:t xml:space="preserve"> клубных формирований. В них принимают участие </w:t>
      </w:r>
      <w:r w:rsidR="00B42EE5">
        <w:rPr>
          <w:sz w:val="28"/>
          <w:szCs w:val="28"/>
        </w:rPr>
        <w:t>3693</w:t>
      </w:r>
      <w:r w:rsidR="004562DB">
        <w:rPr>
          <w:sz w:val="28"/>
          <w:szCs w:val="28"/>
        </w:rPr>
        <w:t xml:space="preserve"> человек</w:t>
      </w:r>
      <w:r w:rsidR="00B42EE5">
        <w:rPr>
          <w:sz w:val="28"/>
          <w:szCs w:val="28"/>
        </w:rPr>
        <w:t>а</w:t>
      </w:r>
      <w:r w:rsidRPr="00CA5B89">
        <w:rPr>
          <w:sz w:val="28"/>
          <w:szCs w:val="28"/>
        </w:rPr>
        <w:t>. Из обще</w:t>
      </w:r>
      <w:r w:rsidR="00AD6401">
        <w:rPr>
          <w:sz w:val="28"/>
          <w:szCs w:val="28"/>
        </w:rPr>
        <w:t>г</w:t>
      </w:r>
      <w:r w:rsidR="00B42EE5">
        <w:rPr>
          <w:sz w:val="28"/>
          <w:szCs w:val="28"/>
        </w:rPr>
        <w:t>о числа клубных формирований 228</w:t>
      </w:r>
      <w:r w:rsidRPr="00CA5B89">
        <w:rPr>
          <w:sz w:val="28"/>
          <w:szCs w:val="28"/>
        </w:rPr>
        <w:t xml:space="preserve"> - </w:t>
      </w:r>
      <w:r w:rsidR="00AD6401" w:rsidRPr="00CA5B89">
        <w:rPr>
          <w:sz w:val="28"/>
          <w:szCs w:val="28"/>
        </w:rPr>
        <w:t>кружки самодеятельного</w:t>
      </w:r>
      <w:r w:rsidRPr="00CA5B89">
        <w:rPr>
          <w:sz w:val="28"/>
          <w:szCs w:val="28"/>
        </w:rPr>
        <w:t xml:space="preserve"> народного творчест</w:t>
      </w:r>
      <w:r>
        <w:rPr>
          <w:sz w:val="28"/>
          <w:szCs w:val="28"/>
        </w:rPr>
        <w:t>ва,</w:t>
      </w:r>
      <w:r w:rsidR="00B42EE5">
        <w:rPr>
          <w:sz w:val="28"/>
          <w:szCs w:val="28"/>
        </w:rPr>
        <w:t xml:space="preserve"> с количеством участников - 2697</w:t>
      </w:r>
      <w:r w:rsidR="00AD6401">
        <w:rPr>
          <w:sz w:val="28"/>
          <w:szCs w:val="28"/>
        </w:rPr>
        <w:t xml:space="preserve"> человек.</w:t>
      </w:r>
    </w:p>
    <w:p w:rsidR="00202D2E" w:rsidRPr="00CA5B89" w:rsidRDefault="00202D2E" w:rsidP="004D3A21">
      <w:pPr>
        <w:ind w:firstLine="708"/>
        <w:jc w:val="both"/>
        <w:rPr>
          <w:sz w:val="28"/>
          <w:szCs w:val="28"/>
        </w:rPr>
      </w:pPr>
      <w:r w:rsidRPr="00CA5B89">
        <w:rPr>
          <w:sz w:val="28"/>
          <w:szCs w:val="28"/>
        </w:rPr>
        <w:t>Основными направлениями в работе любительских объединений являются: приобщение людей разного возраста в клубы по интересам, проведение мероприятий различного уровня. Процент населения, участвующего в систематических занятиях художест</w:t>
      </w:r>
      <w:r>
        <w:rPr>
          <w:sz w:val="28"/>
          <w:szCs w:val="28"/>
        </w:rPr>
        <w:t>ве</w:t>
      </w:r>
      <w:r w:rsidR="00AD6401">
        <w:rPr>
          <w:sz w:val="28"/>
          <w:szCs w:val="28"/>
        </w:rPr>
        <w:t>нным творчест</w:t>
      </w:r>
      <w:r w:rsidR="00B42EE5">
        <w:rPr>
          <w:sz w:val="28"/>
          <w:szCs w:val="28"/>
        </w:rPr>
        <w:t>вом составляет 9,1</w:t>
      </w:r>
      <w:r w:rsidRPr="00CA5B89">
        <w:rPr>
          <w:sz w:val="28"/>
          <w:szCs w:val="28"/>
        </w:rPr>
        <w:t xml:space="preserve"> %.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CA5B89">
        <w:rPr>
          <w:sz w:val="28"/>
          <w:szCs w:val="28"/>
        </w:rPr>
        <w:tab/>
        <w:t>Количество культурно-</w:t>
      </w:r>
      <w:r>
        <w:rPr>
          <w:sz w:val="28"/>
          <w:szCs w:val="28"/>
        </w:rPr>
        <w:t>массовых</w:t>
      </w:r>
      <w:r w:rsidRPr="00CA5B89">
        <w:rPr>
          <w:sz w:val="28"/>
          <w:szCs w:val="28"/>
        </w:rPr>
        <w:t xml:space="preserve"> мероприятий в год - </w:t>
      </w:r>
      <w:r w:rsidR="00B42EE5">
        <w:rPr>
          <w:sz w:val="28"/>
          <w:szCs w:val="28"/>
        </w:rPr>
        <w:t>7296</w:t>
      </w:r>
      <w:r w:rsidRPr="00CA5B89">
        <w:rPr>
          <w:sz w:val="28"/>
          <w:szCs w:val="28"/>
        </w:rPr>
        <w:t>, ориентированных на д</w:t>
      </w:r>
      <w:r w:rsidR="00E36C06">
        <w:rPr>
          <w:sz w:val="28"/>
          <w:szCs w:val="28"/>
        </w:rPr>
        <w:t>етство и юношество, составляет 4</w:t>
      </w:r>
      <w:r>
        <w:rPr>
          <w:sz w:val="28"/>
          <w:szCs w:val="28"/>
        </w:rPr>
        <w:t>5</w:t>
      </w:r>
      <w:r w:rsidRPr="00CA5B89">
        <w:rPr>
          <w:sz w:val="28"/>
          <w:szCs w:val="28"/>
        </w:rPr>
        <w:t>% от общего числа проводимых мероприятий. Это: выставки изобразительного и прикладного искусства, молодёжные дискотеки, показы киножурналов, конкурсы чтецов, акции, направленные на борьбу с наркоманией и алкоголизмом, терроризмом и</w:t>
      </w:r>
      <w:r w:rsidRPr="00D64EE4">
        <w:rPr>
          <w:sz w:val="28"/>
          <w:szCs w:val="28"/>
        </w:rPr>
        <w:t xml:space="preserve"> экстремизмом, конкурсы плакатов и рисунков, фестивали народного творчества, молодёжные слёты, работы детских площадок и др.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Объёмы и виды услуг, оказываемые учреждениями культуры, не в полной мере соответствуют запросам, предпочтениям и ожиданиям граждан из-за ряда причин: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lastRenderedPageBreak/>
        <w:t>-недостаточное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-дефицит музыкального оборудования для проведения фестивальных и других программ в различных жанрах культуры</w:t>
      </w: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F85C4B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2. Цели и задачи подпрограммы.</w:t>
      </w:r>
    </w:p>
    <w:p w:rsidR="0034701B" w:rsidRPr="00D64EE4" w:rsidRDefault="00631C48" w:rsidP="00347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701B">
        <w:rPr>
          <w:sz w:val="28"/>
          <w:szCs w:val="28"/>
        </w:rPr>
        <w:t>Основной целью подп</w:t>
      </w:r>
      <w:r w:rsidR="0034701B" w:rsidRPr="00D64EE4">
        <w:rPr>
          <w:sz w:val="28"/>
          <w:szCs w:val="28"/>
        </w:rPr>
        <w:t xml:space="preserve">рограммы являются: </w:t>
      </w:r>
      <w:r w:rsidR="0034701B">
        <w:rPr>
          <w:rFonts w:eastAsia="MS Mincho"/>
          <w:sz w:val="28"/>
          <w:szCs w:val="28"/>
        </w:rPr>
        <w:t>ф</w:t>
      </w:r>
      <w:r w:rsidR="0034701B" w:rsidRPr="002C459B">
        <w:rPr>
          <w:rFonts w:eastAsia="MS Mincho"/>
          <w:sz w:val="28"/>
          <w:szCs w:val="28"/>
        </w:rPr>
        <w:t xml:space="preserve">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  <w:r w:rsidR="0034701B" w:rsidRPr="002C459B">
        <w:rPr>
          <w:sz w:val="28"/>
          <w:szCs w:val="28"/>
        </w:rPr>
        <w:t>Аргаяшского муниципального района;</w:t>
      </w:r>
      <w:r w:rsidR="0034701B">
        <w:rPr>
          <w:sz w:val="28"/>
          <w:szCs w:val="28"/>
        </w:rPr>
        <w:t xml:space="preserve"> </w:t>
      </w:r>
      <w:r w:rsidR="0034701B" w:rsidRPr="00D64EE4">
        <w:rPr>
          <w:sz w:val="28"/>
          <w:szCs w:val="28"/>
        </w:rPr>
        <w:t>сохранение в районе сети учреждений культуры, улучшение условий для доступа различных групп населения района к культурным ценностям, совершенствование деятельности учреждений культуры как информационных, культурных и образовательных центров для различных категорий населения, способствующих созданию условий повышения интеллектуального уровня граждан, организация культурного досуга жителей района.</w:t>
      </w:r>
    </w:p>
    <w:p w:rsidR="0034701B" w:rsidRPr="002C459B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прав граждан на доступ к культурным ценностям</w:t>
      </w:r>
      <w:r>
        <w:rPr>
          <w:sz w:val="28"/>
          <w:szCs w:val="28"/>
        </w:rPr>
        <w:t>;</w:t>
      </w:r>
    </w:p>
    <w:p w:rsidR="0034701B" w:rsidRPr="00AB37B6" w:rsidRDefault="0034701B" w:rsidP="0034701B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свободы творчества и  участия в культурной жизни Ар</w:t>
      </w:r>
      <w:r>
        <w:rPr>
          <w:sz w:val="28"/>
          <w:szCs w:val="28"/>
        </w:rPr>
        <w:t>гаяшского муниципального района; с</w:t>
      </w:r>
      <w:r w:rsidRPr="002C459B">
        <w:rPr>
          <w:sz w:val="28"/>
          <w:szCs w:val="28"/>
        </w:rPr>
        <w:t>охранение и развитие творческого потенциала многонационального населения  Ар</w:t>
      </w:r>
      <w:r>
        <w:rPr>
          <w:sz w:val="28"/>
          <w:szCs w:val="28"/>
        </w:rPr>
        <w:t>гаяшского муниципального района;</w:t>
      </w:r>
      <w:r>
        <w:rPr>
          <w:rFonts w:eastAsia="MS Mincho"/>
          <w:sz w:val="28"/>
          <w:szCs w:val="28"/>
        </w:rPr>
        <w:t xml:space="preserve"> </w:t>
      </w:r>
      <w:proofErr w:type="gramStart"/>
      <w:r w:rsidRPr="00D64EE4">
        <w:rPr>
          <w:sz w:val="28"/>
          <w:szCs w:val="28"/>
        </w:rPr>
        <w:t>совершенствование деятельности учреждений культуры, как информационных, образ</w:t>
      </w:r>
      <w:r>
        <w:rPr>
          <w:sz w:val="28"/>
          <w:szCs w:val="28"/>
        </w:rPr>
        <w:t>овательных и культурных центров,</w:t>
      </w:r>
      <w:r w:rsidRPr="00D64EE4">
        <w:rPr>
          <w:sz w:val="28"/>
          <w:szCs w:val="28"/>
        </w:rPr>
        <w:t xml:space="preserve"> удовлетворение духовных и </w:t>
      </w:r>
      <w:proofErr w:type="spellStart"/>
      <w:r w:rsidRPr="00D64EE4">
        <w:rPr>
          <w:sz w:val="28"/>
          <w:szCs w:val="28"/>
        </w:rPr>
        <w:t>досуговых</w:t>
      </w:r>
      <w:proofErr w:type="spellEnd"/>
      <w:r w:rsidRPr="00D64EE4">
        <w:rPr>
          <w:sz w:val="28"/>
          <w:szCs w:val="28"/>
        </w:rPr>
        <w:t xml:space="preserve"> интересов различных слоёв населения, развитие и сохранение в районе национальной  культуры, удовлетворение потребностей населения района в сфере культуры, повышение привлекательности учреждений культ</w:t>
      </w:r>
      <w:r>
        <w:rPr>
          <w:sz w:val="28"/>
          <w:szCs w:val="28"/>
        </w:rPr>
        <w:t>уры для жителей и гостей района;</w:t>
      </w:r>
      <w:r w:rsidRPr="00D64EE4">
        <w:rPr>
          <w:sz w:val="28"/>
          <w:szCs w:val="28"/>
        </w:rPr>
        <w:t xml:space="preserve"> развитие инфраструктуры учреждений культуры Аргаяшского  района, поддержка творческой, иннова</w:t>
      </w:r>
      <w:r>
        <w:rPr>
          <w:sz w:val="28"/>
          <w:szCs w:val="28"/>
        </w:rPr>
        <w:t>ционной культурной деятельности;</w:t>
      </w:r>
      <w:proofErr w:type="gramEnd"/>
      <w:r w:rsidRPr="00D64EE4">
        <w:rPr>
          <w:sz w:val="28"/>
          <w:szCs w:val="28"/>
        </w:rPr>
        <w:t xml:space="preserve"> модернизация учреждений культуры, услуг и технологий работы с населением на основе внедрения соврем</w:t>
      </w:r>
      <w:r>
        <w:rPr>
          <w:sz w:val="28"/>
          <w:szCs w:val="28"/>
        </w:rPr>
        <w:t>енных информационных технологий;</w:t>
      </w:r>
      <w:r w:rsidRPr="00D64EE4">
        <w:rPr>
          <w:sz w:val="28"/>
          <w:szCs w:val="28"/>
        </w:rPr>
        <w:t xml:space="preserve"> расширение объёмов и видов услуг для населения района в сфере </w:t>
      </w:r>
      <w:proofErr w:type="spellStart"/>
      <w:r w:rsidRPr="00D64EE4">
        <w:rPr>
          <w:sz w:val="28"/>
          <w:szCs w:val="28"/>
        </w:rPr>
        <w:t>культурно-досуговой</w:t>
      </w:r>
      <w:proofErr w:type="spellEnd"/>
      <w:r w:rsidRPr="00D64EE4">
        <w:rPr>
          <w:sz w:val="28"/>
          <w:szCs w:val="28"/>
        </w:rPr>
        <w:t xml:space="preserve"> деятельности, внедрение современных технических средств для художественного оформления концертных программ, театральных постановок, массовых мероприятий, приобщение детей и молодёжи к народному творчеству, развитие форм семейного посещения, развитие межкультурного взаимодействия, расширение международного и межрегионального культурного сотрудничества.</w:t>
      </w:r>
    </w:p>
    <w:p w:rsidR="0034701B" w:rsidRPr="00D64EE4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Для обеспечения возможности проверки и по</w:t>
      </w:r>
      <w:r>
        <w:rPr>
          <w:sz w:val="28"/>
          <w:szCs w:val="28"/>
        </w:rPr>
        <w:t>дтверждения достижения целей подп</w:t>
      </w:r>
      <w:r w:rsidRPr="00D64EE4">
        <w:rPr>
          <w:sz w:val="28"/>
          <w:szCs w:val="28"/>
        </w:rPr>
        <w:t>рограммы разработаны целевые индикаторы</w:t>
      </w:r>
      <w:r>
        <w:rPr>
          <w:sz w:val="28"/>
          <w:szCs w:val="28"/>
        </w:rPr>
        <w:t>.</w:t>
      </w: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3. Сроки и этапы реализации подпрограммы.</w:t>
      </w:r>
    </w:p>
    <w:p w:rsidR="00202D2E" w:rsidRDefault="00202D2E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подп</w:t>
      </w:r>
      <w:r w:rsidR="00AD6401">
        <w:rPr>
          <w:color w:val="000000"/>
          <w:sz w:val="28"/>
          <w:szCs w:val="28"/>
        </w:rPr>
        <w:t>рограммы осуществляется в 2020-2022</w:t>
      </w:r>
      <w:r w:rsidRPr="00DA49A1">
        <w:rPr>
          <w:color w:val="000000"/>
          <w:sz w:val="28"/>
          <w:szCs w:val="28"/>
        </w:rPr>
        <w:t xml:space="preserve"> годах. П</w:t>
      </w:r>
      <w:r>
        <w:rPr>
          <w:color w:val="000000"/>
          <w:sz w:val="28"/>
          <w:szCs w:val="28"/>
        </w:rPr>
        <w:t>одп</w:t>
      </w:r>
      <w:r w:rsidRPr="00DA49A1">
        <w:rPr>
          <w:color w:val="000000"/>
          <w:sz w:val="28"/>
          <w:szCs w:val="28"/>
        </w:rPr>
        <w:t>рограмма реализуется в три этапа.</w:t>
      </w:r>
    </w:p>
    <w:p w:rsidR="00202D2E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2020</w:t>
      </w:r>
      <w:r w:rsidR="00202D2E">
        <w:rPr>
          <w:color w:val="000000"/>
          <w:sz w:val="28"/>
          <w:szCs w:val="28"/>
        </w:rPr>
        <w:t xml:space="preserve"> год;</w:t>
      </w:r>
    </w:p>
    <w:p w:rsidR="00202D2E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2021</w:t>
      </w:r>
      <w:r w:rsidR="00202D2E">
        <w:rPr>
          <w:color w:val="000000"/>
          <w:sz w:val="28"/>
          <w:szCs w:val="28"/>
        </w:rPr>
        <w:t xml:space="preserve"> год;</w:t>
      </w:r>
    </w:p>
    <w:p w:rsidR="00202D2E" w:rsidRPr="00DA49A1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этап – 2022</w:t>
      </w:r>
      <w:r w:rsidR="00202D2E">
        <w:rPr>
          <w:color w:val="000000"/>
          <w:sz w:val="28"/>
          <w:szCs w:val="28"/>
        </w:rPr>
        <w:t xml:space="preserve"> год.</w:t>
      </w: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34701B" w:rsidRPr="00576D1C" w:rsidRDefault="00202D2E" w:rsidP="0034701B">
      <w:pPr>
        <w:pStyle w:val="a3"/>
        <w:jc w:val="both"/>
        <w:rPr>
          <w:sz w:val="28"/>
          <w:szCs w:val="28"/>
        </w:rPr>
      </w:pPr>
      <w:r w:rsidRPr="00E80AF5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>
        <w:rPr>
          <w:sz w:val="28"/>
          <w:szCs w:val="28"/>
        </w:rPr>
        <w:t xml:space="preserve">дств на реализацию подпрограммы </w:t>
      </w:r>
      <w:r w:rsidR="00955CBC">
        <w:rPr>
          <w:sz w:val="28"/>
          <w:szCs w:val="28"/>
        </w:rPr>
        <w:t xml:space="preserve">54654,1 </w:t>
      </w:r>
      <w:r w:rsidR="0034701B" w:rsidRPr="00576D1C">
        <w:rPr>
          <w:sz w:val="28"/>
          <w:szCs w:val="28"/>
        </w:rPr>
        <w:t>тыс. рублей, в том числе:</w:t>
      </w:r>
    </w:p>
    <w:p w:rsidR="0034701B" w:rsidRPr="0094545C" w:rsidRDefault="0034701B" w:rsidP="0034701B">
      <w:pPr>
        <w:pStyle w:val="a3"/>
        <w:rPr>
          <w:sz w:val="28"/>
          <w:szCs w:val="28"/>
        </w:rPr>
      </w:pPr>
      <w:r>
        <w:rPr>
          <w:sz w:val="28"/>
          <w:szCs w:val="28"/>
        </w:rPr>
        <w:t>2020</w:t>
      </w:r>
      <w:r w:rsidRPr="00576D1C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955CBC">
        <w:rPr>
          <w:sz w:val="28"/>
          <w:szCs w:val="28"/>
        </w:rPr>
        <w:t>17710,2</w:t>
      </w:r>
      <w:r>
        <w:rPr>
          <w:sz w:val="28"/>
          <w:szCs w:val="28"/>
        </w:rPr>
        <w:t xml:space="preserve"> </w:t>
      </w:r>
      <w:r w:rsidRPr="0094545C">
        <w:rPr>
          <w:sz w:val="28"/>
          <w:szCs w:val="28"/>
        </w:rPr>
        <w:t>тыс. рублей;</w:t>
      </w:r>
    </w:p>
    <w:p w:rsidR="0034701B" w:rsidRDefault="0034701B" w:rsidP="003470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2021год – 18411,6 </w:t>
      </w:r>
      <w:r w:rsidRPr="002C459B">
        <w:rPr>
          <w:color w:val="000000"/>
          <w:sz w:val="28"/>
          <w:szCs w:val="28"/>
        </w:rPr>
        <w:t>тыс. рублей;</w:t>
      </w:r>
    </w:p>
    <w:p w:rsidR="0034701B" w:rsidRPr="002C459B" w:rsidRDefault="0034701B" w:rsidP="003470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год – 18532,3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ублей.</w:t>
      </w:r>
    </w:p>
    <w:p w:rsidR="00202D2E" w:rsidRPr="00CE7F0B" w:rsidRDefault="00202D2E" w:rsidP="0034701B">
      <w:pPr>
        <w:pStyle w:val="a3"/>
        <w:shd w:val="clear" w:color="auto" w:fill="FFFFFF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основных </w:t>
      </w:r>
      <w:bookmarkStart w:id="0" w:name="_GoBack"/>
      <w:bookmarkEnd w:id="0"/>
      <w:r w:rsidR="003267BD" w:rsidRPr="00CE7F0B">
        <w:rPr>
          <w:bCs/>
          <w:iCs/>
          <w:color w:val="000000"/>
          <w:sz w:val="28"/>
          <w:szCs w:val="28"/>
          <w:shd w:val="clear" w:color="auto" w:fill="FFFFFF"/>
        </w:rPr>
        <w:t>мероприятий подпрограммы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202D2E" w:rsidRPr="002B752C" w:rsidRDefault="00202D2E" w:rsidP="004D3A21">
      <w:pPr>
        <w:jc w:val="both"/>
        <w:rPr>
          <w:sz w:val="28"/>
          <w:szCs w:val="28"/>
        </w:rPr>
      </w:pPr>
      <w:r w:rsidRPr="00D64EE4">
        <w:rPr>
          <w:bCs/>
          <w:iCs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Достижение поставленной цели подп</w:t>
      </w:r>
      <w:r w:rsidRPr="00D64EE4">
        <w:rPr>
          <w:sz w:val="28"/>
          <w:szCs w:val="28"/>
        </w:rPr>
        <w:t>рограммы и решение задач будет реализовываться путем осуществления комплекса мероприятий по основным направлениям.</w:t>
      </w:r>
      <w:r w:rsidRPr="00D64EE4">
        <w:rPr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D64EE4" w:rsidRDefault="00202D2E" w:rsidP="004D3A21">
      <w:pPr>
        <w:jc w:val="both"/>
        <w:rPr>
          <w:color w:val="000000"/>
          <w:sz w:val="28"/>
          <w:szCs w:val="28"/>
        </w:rPr>
      </w:pPr>
    </w:p>
    <w:p w:rsidR="00202D2E" w:rsidRPr="00CE7F0B" w:rsidRDefault="00202D2E" w:rsidP="004D3A21">
      <w:pPr>
        <w:rPr>
          <w:sz w:val="28"/>
          <w:szCs w:val="28"/>
        </w:rPr>
      </w:pPr>
      <w:r w:rsidRPr="00CE7F0B">
        <w:rPr>
          <w:sz w:val="28"/>
          <w:szCs w:val="28"/>
        </w:rPr>
        <w:t>Сохранение и развитие  национальной культуры;</w:t>
      </w:r>
    </w:p>
    <w:p w:rsidR="00202D2E" w:rsidRPr="00CE7F0B" w:rsidRDefault="00202D2E" w:rsidP="004D3A21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202D2E" w:rsidRPr="00CE7F0B" w:rsidRDefault="00202D2E" w:rsidP="004D3A21">
      <w:pPr>
        <w:numPr>
          <w:ilvl w:val="0"/>
          <w:numId w:val="1"/>
        </w:numPr>
        <w:rPr>
          <w:sz w:val="28"/>
          <w:szCs w:val="28"/>
        </w:rPr>
      </w:pPr>
      <w:r w:rsidRPr="00CE7F0B">
        <w:rPr>
          <w:sz w:val="28"/>
          <w:szCs w:val="28"/>
        </w:rPr>
        <w:t>сбор и пропаганду материалов по традиционной русской культуре;</w:t>
      </w:r>
    </w:p>
    <w:p w:rsidR="00202D2E" w:rsidRPr="00CE7F0B" w:rsidRDefault="00202D2E" w:rsidP="004D3A21">
      <w:pPr>
        <w:rPr>
          <w:b/>
          <w:sz w:val="28"/>
          <w:szCs w:val="28"/>
        </w:rPr>
      </w:pPr>
      <w:r w:rsidRPr="00CE7F0B">
        <w:rPr>
          <w:rStyle w:val="a6"/>
          <w:b w:val="0"/>
          <w:bCs/>
          <w:sz w:val="28"/>
          <w:szCs w:val="28"/>
        </w:rPr>
        <w:t xml:space="preserve">Развитие художественного  народного творчества; </w:t>
      </w:r>
    </w:p>
    <w:p w:rsidR="00202D2E" w:rsidRPr="00CE7F0B" w:rsidRDefault="00202D2E" w:rsidP="004D3A21">
      <w:pPr>
        <w:pStyle w:val="a4"/>
        <w:numPr>
          <w:ilvl w:val="0"/>
          <w:numId w:val="2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>проведение районных фестивалей, выставок, праздничных программ;</w:t>
      </w:r>
    </w:p>
    <w:p w:rsidR="00202D2E" w:rsidRPr="00CE7F0B" w:rsidRDefault="00202D2E" w:rsidP="004D3A21">
      <w:pPr>
        <w:pStyle w:val="a4"/>
        <w:rPr>
          <w:sz w:val="28"/>
          <w:szCs w:val="28"/>
        </w:rPr>
      </w:pPr>
      <w:r w:rsidRPr="00CE7F0B">
        <w:rPr>
          <w:sz w:val="28"/>
          <w:szCs w:val="28"/>
        </w:rPr>
        <w:t>Выявление  и   поддержка   юных    дарований;</w:t>
      </w:r>
    </w:p>
    <w:p w:rsidR="00202D2E" w:rsidRDefault="00202D2E" w:rsidP="004D3A21">
      <w:pPr>
        <w:numPr>
          <w:ilvl w:val="0"/>
          <w:numId w:val="2"/>
        </w:numPr>
        <w:rPr>
          <w:sz w:val="28"/>
          <w:szCs w:val="28"/>
        </w:rPr>
      </w:pPr>
      <w:r w:rsidRPr="004B10BF">
        <w:rPr>
          <w:sz w:val="28"/>
          <w:szCs w:val="28"/>
        </w:rPr>
        <w:t>выявление творчески одаренных детей через участие в районных, областных,всероссийских конкурсах, фестивалях;</w:t>
      </w:r>
    </w:p>
    <w:p w:rsidR="00202D2E" w:rsidRPr="004B10BF" w:rsidRDefault="00202D2E" w:rsidP="004D3A21">
      <w:pPr>
        <w:ind w:left="360"/>
        <w:rPr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 </w:t>
      </w:r>
      <w:r w:rsidRPr="004B10BF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будет осуществлено реализацией комплекса системных мероприятий в соответствии со следующими основными направлениями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рограммы: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Мероприятие 1. Сохранение и раз</w:t>
      </w:r>
      <w:r>
        <w:rPr>
          <w:sz w:val="28"/>
          <w:szCs w:val="28"/>
        </w:rPr>
        <w:t>витие   национальной  культуры.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lastRenderedPageBreak/>
        <w:t>Мероприятие 2. Развитие художе</w:t>
      </w:r>
      <w:r>
        <w:rPr>
          <w:sz w:val="28"/>
          <w:szCs w:val="28"/>
        </w:rPr>
        <w:t>ственного  народного творчества.</w:t>
      </w:r>
    </w:p>
    <w:p w:rsidR="00202D2E" w:rsidRDefault="00202D2E" w:rsidP="00F85C4B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Мероприятие 3. Выявление  и  </w:t>
      </w:r>
      <w:r>
        <w:rPr>
          <w:sz w:val="28"/>
          <w:szCs w:val="28"/>
        </w:rPr>
        <w:t xml:space="preserve"> поддержка   юных    дарований.</w:t>
      </w:r>
    </w:p>
    <w:p w:rsidR="00202D2E" w:rsidRPr="00F85C4B" w:rsidRDefault="00202D2E" w:rsidP="00F85C4B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4. Поддержка лучших работников муниципальных учреждений культуры, находящихся на территории сельских поселений.</w:t>
      </w:r>
    </w:p>
    <w:p w:rsidR="00202D2E" w:rsidRDefault="00202D2E" w:rsidP="004D3A21">
      <w:pPr>
        <w:jc w:val="center"/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88447F" w:rsidRDefault="00202D2E" w:rsidP="000B2CE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652109">
        <w:rPr>
          <w:rFonts w:ascii="Times New Roman" w:hAnsi="Times New Roman" w:cs="Times New Roman"/>
          <w:sz w:val="28"/>
          <w:szCs w:val="28"/>
        </w:rPr>
        <w:t xml:space="preserve">Управление культуры, </w:t>
      </w:r>
      <w:r>
        <w:rPr>
          <w:rFonts w:ascii="Times New Roman" w:hAnsi="Times New Roman" w:cs="Times New Roman"/>
          <w:sz w:val="28"/>
          <w:szCs w:val="28"/>
        </w:rPr>
        <w:t>туризма и</w:t>
      </w:r>
      <w:r w:rsidRPr="00652109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210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.Соисполнителем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является </w:t>
      </w:r>
      <w:r w:rsidRPr="0088447F">
        <w:rPr>
          <w:rFonts w:ascii="Times New Roman" w:hAnsi="Times New Roman" w:cs="Times New Roman"/>
          <w:sz w:val="28"/>
          <w:szCs w:val="28"/>
        </w:rPr>
        <w:t>Муниципальное бюджетное учрежден</w:t>
      </w:r>
      <w:r>
        <w:rPr>
          <w:rFonts w:ascii="Times New Roman" w:hAnsi="Times New Roman" w:cs="Times New Roman"/>
          <w:sz w:val="28"/>
          <w:szCs w:val="28"/>
        </w:rPr>
        <w:t>ие «Комитет по культуре».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E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316E7A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16E7A">
        <w:rPr>
          <w:rFonts w:ascii="Times New Roman" w:hAnsi="Times New Roman" w:cs="Times New Roman"/>
          <w:sz w:val="28"/>
          <w:szCs w:val="28"/>
        </w:rPr>
        <w:t xml:space="preserve"> выполнения и эффективность использования бюджетных средств.</w:t>
      </w:r>
    </w:p>
    <w:p w:rsidR="00202D2E" w:rsidRPr="00154CA2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МКУ «Управление культуры, туризма и молодежной политики»</w:t>
      </w:r>
      <w:r w:rsidRPr="00154CA2">
        <w:rPr>
          <w:rFonts w:ascii="Times New Roman" w:hAnsi="Times New Roman" w:cs="Times New Roman"/>
          <w:sz w:val="28"/>
          <w:szCs w:val="28"/>
        </w:rPr>
        <w:t>: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>1) органи</w:t>
      </w:r>
      <w:r>
        <w:rPr>
          <w:rFonts w:ascii="Times New Roman" w:hAnsi="Times New Roman" w:cs="Times New Roman"/>
          <w:sz w:val="28"/>
          <w:szCs w:val="28"/>
        </w:rPr>
        <w:t>зует реализацию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несет ответственность за достижение целевых индикаторо</w:t>
      </w:r>
      <w:r>
        <w:rPr>
          <w:rFonts w:ascii="Times New Roman" w:hAnsi="Times New Roman" w:cs="Times New Roman"/>
          <w:sz w:val="28"/>
          <w:szCs w:val="28"/>
        </w:rPr>
        <w:t>в и показателей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конечных результатов ее реализации, а также за эффективное использование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2E" w:rsidRDefault="00202D2E" w:rsidP="00B42A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4CA2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представляет по запросу  сведения, необходимые для проведения мониторинга реализации Подпрограммы;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4CA2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202D2E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4CA2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4CA2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</w:t>
      </w:r>
      <w:r w:rsidRPr="00154CA2">
        <w:rPr>
          <w:rFonts w:ascii="Times New Roman" w:hAnsi="Times New Roman" w:cs="Times New Roman"/>
          <w:sz w:val="28"/>
          <w:szCs w:val="28"/>
        </w:rPr>
        <w:t>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4CA2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154CA2">
        <w:rPr>
          <w:rFonts w:ascii="Times New Roman" w:hAnsi="Times New Roman" w:cs="Times New Roman"/>
          <w:sz w:val="28"/>
          <w:szCs w:val="28"/>
        </w:rPr>
        <w:t xml:space="preserve">, согласованный с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154CA2"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МКУ «Управление культуры, туризма и молодежной политики» </w:t>
      </w:r>
      <w:r w:rsidRPr="00154CA2">
        <w:rPr>
          <w:rFonts w:ascii="Times New Roman" w:hAnsi="Times New Roman" w:cs="Times New Roman"/>
          <w:sz w:val="28"/>
          <w:szCs w:val="28"/>
        </w:rPr>
        <w:t xml:space="preserve">в 10-дневный срок с момента утверждения соответствующего решения уведомляет о нем </w:t>
      </w:r>
      <w:r>
        <w:rPr>
          <w:rFonts w:ascii="Times New Roman" w:hAnsi="Times New Roman" w:cs="Times New Roman"/>
          <w:sz w:val="28"/>
          <w:szCs w:val="28"/>
        </w:rPr>
        <w:t>Финансовое Управление и Комитет экономики Аргаяшского муниципального района.</w:t>
      </w:r>
    </w:p>
    <w:p w:rsidR="00202D2E" w:rsidRPr="00316E7A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E7A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осуществляется путем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субсидий</w:t>
      </w:r>
      <w:r w:rsidRPr="00316E7A">
        <w:rPr>
          <w:rFonts w:ascii="Times New Roman" w:hAnsi="Times New Roman" w:cs="Times New Roman"/>
          <w:sz w:val="28"/>
          <w:szCs w:val="28"/>
        </w:rPr>
        <w:t>.</w:t>
      </w:r>
    </w:p>
    <w:p w:rsidR="00202D2E" w:rsidRDefault="00202D2E" w:rsidP="00B42A5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МКУ «</w:t>
      </w:r>
      <w:r>
        <w:rPr>
          <w:sz w:val="28"/>
          <w:szCs w:val="28"/>
        </w:rPr>
        <w:t xml:space="preserve">Управление культуры, туризм и молодежной политики» </w:t>
      </w:r>
      <w:r w:rsidRPr="00E900AC">
        <w:rPr>
          <w:sz w:val="28"/>
          <w:szCs w:val="28"/>
        </w:rPr>
        <w:t xml:space="preserve"> организует размещение на своем официальном сайте в сети Интернет годового отчета.</w:t>
      </w:r>
    </w:p>
    <w:p w:rsidR="00202D2E" w:rsidRDefault="00202D2E" w:rsidP="00B42A52">
      <w:pPr>
        <w:ind w:firstLine="708"/>
        <w:jc w:val="both"/>
        <w:rPr>
          <w:color w:val="000000"/>
          <w:sz w:val="28"/>
          <w:szCs w:val="28"/>
        </w:rPr>
      </w:pPr>
    </w:p>
    <w:p w:rsidR="00202D2E" w:rsidRDefault="00202D2E" w:rsidP="003E1AA7">
      <w:pPr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7. Оценка эффективности реализации подпрограммы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Оценка эффективности реализации </w:t>
      </w:r>
      <w:r w:rsidRPr="004B10BF">
        <w:rPr>
          <w:sz w:val="28"/>
          <w:szCs w:val="28"/>
        </w:rPr>
        <w:t>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Для оценки эффективности реализации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используются целевые индикаторы по направлениям, которые о</w:t>
      </w:r>
      <w:r>
        <w:rPr>
          <w:sz w:val="28"/>
          <w:szCs w:val="28"/>
        </w:rPr>
        <w:t>тражают выполнение мероприятий подп</w:t>
      </w:r>
      <w:r w:rsidRPr="004B10BF">
        <w:rPr>
          <w:sz w:val="28"/>
          <w:szCs w:val="28"/>
        </w:rPr>
        <w:t>рограммы.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 xml:space="preserve"> подп</w:t>
      </w:r>
      <w:r w:rsidRPr="004B10BF">
        <w:rPr>
          <w:sz w:val="28"/>
          <w:szCs w:val="28"/>
        </w:rPr>
        <w:t xml:space="preserve">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8E76E8" w:rsidRDefault="008E76E8" w:rsidP="004D3A21">
      <w:pPr>
        <w:jc w:val="both"/>
        <w:rPr>
          <w:sz w:val="28"/>
          <w:szCs w:val="28"/>
        </w:rPr>
      </w:pPr>
    </w:p>
    <w:p w:rsidR="008E76E8" w:rsidRDefault="008E76E8" w:rsidP="004D3A21">
      <w:pPr>
        <w:jc w:val="both"/>
        <w:rPr>
          <w:sz w:val="28"/>
          <w:szCs w:val="28"/>
        </w:rPr>
      </w:pPr>
    </w:p>
    <w:p w:rsidR="00F377D4" w:rsidRPr="00471763" w:rsidRDefault="00F377D4" w:rsidP="00F377D4">
      <w:pPr>
        <w:ind w:left="-360" w:firstLine="720"/>
        <w:jc w:val="center"/>
        <w:rPr>
          <w:sz w:val="28"/>
          <w:szCs w:val="28"/>
        </w:rPr>
      </w:pPr>
      <w:r w:rsidRPr="00471763">
        <w:rPr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F377D4" w:rsidRPr="00471763" w:rsidRDefault="00F377D4" w:rsidP="00F377D4">
      <w:pPr>
        <w:ind w:left="-360" w:firstLine="720"/>
        <w:jc w:val="center"/>
        <w:rPr>
          <w:sz w:val="28"/>
          <w:szCs w:val="28"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tbl>
      <w:tblPr>
        <w:tblStyle w:val="a7"/>
        <w:tblW w:w="0" w:type="auto"/>
        <w:tblInd w:w="-360" w:type="dxa"/>
        <w:tblLook w:val="04A0"/>
      </w:tblPr>
      <w:tblGrid>
        <w:gridCol w:w="3764"/>
        <w:gridCol w:w="1417"/>
        <w:gridCol w:w="1277"/>
        <w:gridCol w:w="1250"/>
        <w:gridCol w:w="1290"/>
        <w:gridCol w:w="1478"/>
      </w:tblGrid>
      <w:tr w:rsidR="00F377D4" w:rsidTr="00471763">
        <w:tc>
          <w:tcPr>
            <w:tcW w:w="3870" w:type="dxa"/>
            <w:vMerge w:val="restart"/>
          </w:tcPr>
          <w:p w:rsidR="00F377D4" w:rsidRDefault="000D4EAB" w:rsidP="00F377D4">
            <w:pPr>
              <w:ind w:right="-275"/>
              <w:jc w:val="center"/>
              <w:rPr>
                <w:b/>
              </w:rPr>
            </w:pPr>
            <w:r>
              <w:t xml:space="preserve"> </w:t>
            </w:r>
            <w:r w:rsidR="00F377D4" w:rsidRPr="00982BB3">
              <w:t>Наименование показателя</w:t>
            </w:r>
          </w:p>
        </w:tc>
        <w:tc>
          <w:tcPr>
            <w:tcW w:w="1105" w:type="dxa"/>
            <w:vMerge w:val="restart"/>
          </w:tcPr>
          <w:p w:rsidR="00F377D4" w:rsidRDefault="00F377D4" w:rsidP="00F377D4">
            <w:pPr>
              <w:jc w:val="center"/>
              <w:rPr>
                <w:b/>
              </w:rPr>
            </w:pPr>
            <w:r w:rsidRPr="00982BB3">
              <w:t xml:space="preserve">Единица </w:t>
            </w:r>
            <w:proofErr w:type="spellStart"/>
            <w:r w:rsidRPr="00982BB3">
              <w:t>измере-ния</w:t>
            </w:r>
            <w:proofErr w:type="spellEnd"/>
          </w:p>
        </w:tc>
        <w:tc>
          <w:tcPr>
            <w:tcW w:w="5416" w:type="dxa"/>
            <w:gridSpan w:val="4"/>
          </w:tcPr>
          <w:p w:rsidR="00F377D4" w:rsidRPr="00982BB3" w:rsidRDefault="00F377D4" w:rsidP="00F377D4">
            <w:pPr>
              <w:snapToGrid w:val="0"/>
              <w:jc w:val="center"/>
              <w:rPr>
                <w:color w:val="2D2D2D"/>
                <w:spacing w:val="2"/>
              </w:rPr>
            </w:pPr>
            <w:r w:rsidRPr="00982BB3">
              <w:rPr>
                <w:color w:val="2D2D2D"/>
                <w:spacing w:val="2"/>
              </w:rPr>
              <w:t>Значение целевых показателей, направленных на достижение цели</w:t>
            </w:r>
          </w:p>
          <w:p w:rsidR="00F377D4" w:rsidRDefault="00F377D4" w:rsidP="00F377D4">
            <w:pPr>
              <w:jc w:val="center"/>
              <w:rPr>
                <w:b/>
              </w:rPr>
            </w:pPr>
          </w:p>
        </w:tc>
      </w:tr>
      <w:tr w:rsidR="00F377D4" w:rsidTr="00471763">
        <w:tc>
          <w:tcPr>
            <w:tcW w:w="3870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105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F377D4" w:rsidRPr="00471763" w:rsidRDefault="00471763" w:rsidP="00F377D4">
            <w:pPr>
              <w:jc w:val="center"/>
            </w:pPr>
            <w:r w:rsidRPr="00471763">
              <w:t>2019</w:t>
            </w:r>
          </w:p>
        </w:tc>
        <w:tc>
          <w:tcPr>
            <w:tcW w:w="1276" w:type="dxa"/>
          </w:tcPr>
          <w:p w:rsidR="00F377D4" w:rsidRPr="00471763" w:rsidRDefault="00471763" w:rsidP="00F377D4">
            <w:pPr>
              <w:jc w:val="center"/>
            </w:pPr>
            <w:r w:rsidRPr="00471763">
              <w:t>2020</w:t>
            </w:r>
          </w:p>
        </w:tc>
        <w:tc>
          <w:tcPr>
            <w:tcW w:w="1318" w:type="dxa"/>
          </w:tcPr>
          <w:p w:rsidR="00F377D4" w:rsidRPr="00471763" w:rsidRDefault="00471763" w:rsidP="00F377D4">
            <w:pPr>
              <w:jc w:val="center"/>
            </w:pPr>
            <w:r w:rsidRPr="00471763">
              <w:t>2021</w:t>
            </w:r>
          </w:p>
        </w:tc>
        <w:tc>
          <w:tcPr>
            <w:tcW w:w="1517" w:type="dxa"/>
          </w:tcPr>
          <w:p w:rsidR="00F377D4" w:rsidRPr="00471763" w:rsidRDefault="00471763" w:rsidP="00F377D4">
            <w:pPr>
              <w:jc w:val="center"/>
            </w:pPr>
            <w:r w:rsidRPr="00471763">
              <w:t>2022</w:t>
            </w:r>
          </w:p>
        </w:tc>
      </w:tr>
      <w:tr w:rsidR="00F377D4" w:rsidTr="00471763">
        <w:tc>
          <w:tcPr>
            <w:tcW w:w="3870" w:type="dxa"/>
          </w:tcPr>
          <w:p w:rsidR="0034701B" w:rsidRDefault="0034701B" w:rsidP="00347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567B6">
              <w:rPr>
                <w:sz w:val="28"/>
                <w:szCs w:val="28"/>
              </w:rPr>
              <w:t>Число клубных формирований и любительских объединений в Районном Доме К</w:t>
            </w:r>
            <w:r>
              <w:rPr>
                <w:sz w:val="28"/>
                <w:szCs w:val="28"/>
              </w:rPr>
              <w:t>ульт</w:t>
            </w:r>
            <w:r w:rsidRPr="00F567B6">
              <w:rPr>
                <w:sz w:val="28"/>
                <w:szCs w:val="28"/>
              </w:rPr>
              <w:t>уры;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</w:tr>
      <w:tr w:rsidR="00F377D4" w:rsidTr="00471763">
        <w:tc>
          <w:tcPr>
            <w:tcW w:w="3870" w:type="dxa"/>
          </w:tcPr>
          <w:p w:rsidR="00471763" w:rsidRDefault="00471763" w:rsidP="00471763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-Удельный вес лиц среди населения района, участвующих в работе клубных формирований и любительских объединений</w:t>
            </w:r>
            <w:r>
              <w:rPr>
                <w:sz w:val="28"/>
                <w:szCs w:val="28"/>
              </w:rPr>
              <w:t xml:space="preserve"> РДК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Процент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</w:tr>
      <w:tr w:rsidR="00F377D4" w:rsidTr="00471763">
        <w:tc>
          <w:tcPr>
            <w:tcW w:w="3870" w:type="dxa"/>
          </w:tcPr>
          <w:p w:rsidR="00471763" w:rsidRDefault="00471763" w:rsidP="00471763">
            <w:pPr>
              <w:jc w:val="both"/>
              <w:rPr>
                <w:color w:val="000000"/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</w:rPr>
              <w:t xml:space="preserve">-Количество культурно-массовых мероприятий </w:t>
            </w:r>
            <w:r>
              <w:rPr>
                <w:color w:val="000000"/>
                <w:sz w:val="28"/>
                <w:szCs w:val="28"/>
              </w:rPr>
              <w:t>РДК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395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</w:tr>
      <w:tr w:rsidR="00F377D4" w:rsidTr="00471763">
        <w:tc>
          <w:tcPr>
            <w:tcW w:w="3870" w:type="dxa"/>
          </w:tcPr>
          <w:p w:rsidR="00F377D4" w:rsidRDefault="00471763" w:rsidP="00471763">
            <w:pPr>
              <w:jc w:val="both"/>
              <w:rPr>
                <w:b/>
              </w:rPr>
            </w:pPr>
            <w:r w:rsidRPr="00A71672">
              <w:rPr>
                <w:color w:val="000000"/>
                <w:sz w:val="28"/>
                <w:szCs w:val="28"/>
                <w:shd w:val="clear" w:color="auto" w:fill="FFFFFF"/>
              </w:rPr>
              <w:t xml:space="preserve">-Количество посетителей культурно-массовых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РДК</w:t>
            </w: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70</w:t>
            </w:r>
            <w:r w:rsidR="009130E2">
              <w:t>116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</w:tr>
    </w:tbl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Pr="00A76EFC" w:rsidRDefault="00F377D4" w:rsidP="00F377D4">
      <w:pPr>
        <w:ind w:left="-360" w:firstLine="720"/>
        <w:jc w:val="center"/>
        <w:rPr>
          <w:b/>
        </w:rPr>
      </w:pPr>
    </w:p>
    <w:p w:rsidR="008E76E8" w:rsidRDefault="008E76E8" w:rsidP="004D3A21">
      <w:pPr>
        <w:jc w:val="both"/>
        <w:sectPr w:rsidR="008E76E8" w:rsidSect="00DC4862">
          <w:pgSz w:w="11906" w:h="16838"/>
          <w:pgMar w:top="1134" w:right="746" w:bottom="899" w:left="1260" w:header="136" w:footer="987" w:gutter="0"/>
          <w:cols w:space="708"/>
          <w:titlePg/>
          <w:docGrid w:linePitch="360"/>
        </w:sectPr>
      </w:pPr>
    </w:p>
    <w:p w:rsidR="00BA2B52" w:rsidRDefault="00BA2B52" w:rsidP="00BA2B52">
      <w:pPr>
        <w:jc w:val="right"/>
        <w:rPr>
          <w:sz w:val="28"/>
          <w:szCs w:val="28"/>
        </w:rPr>
      </w:pPr>
      <w:r w:rsidRPr="005915E6">
        <w:rPr>
          <w:sz w:val="28"/>
          <w:szCs w:val="28"/>
        </w:rPr>
        <w:lastRenderedPageBreak/>
        <w:t>Приложение 3</w:t>
      </w:r>
    </w:p>
    <w:p w:rsidR="00BA2B52" w:rsidRDefault="00BA2B52" w:rsidP="00BA2B52">
      <w:pPr>
        <w:jc w:val="center"/>
        <w:rPr>
          <w:b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09"/>
        <w:gridCol w:w="2219"/>
        <w:gridCol w:w="1417"/>
        <w:gridCol w:w="1985"/>
        <w:gridCol w:w="1415"/>
        <w:gridCol w:w="1416"/>
        <w:gridCol w:w="1409"/>
        <w:gridCol w:w="1641"/>
      </w:tblGrid>
      <w:tr w:rsidR="00BA2B52" w:rsidRPr="00015BA0" w:rsidTr="006004DC">
        <w:tc>
          <w:tcPr>
            <w:tcW w:w="675" w:type="dxa"/>
            <w:vMerge w:val="restart"/>
          </w:tcPr>
          <w:p w:rsidR="00BA2B52" w:rsidRPr="00015BA0" w:rsidRDefault="00BA2B52" w:rsidP="006004DC">
            <w:pPr>
              <w:rPr>
                <w:b/>
              </w:rPr>
            </w:pPr>
            <w:r w:rsidRPr="00015BA0">
              <w:rPr>
                <w:b/>
              </w:rPr>
              <w:t>№</w:t>
            </w:r>
          </w:p>
        </w:tc>
        <w:tc>
          <w:tcPr>
            <w:tcW w:w="260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Мероприятие</w:t>
            </w:r>
          </w:p>
        </w:tc>
        <w:tc>
          <w:tcPr>
            <w:tcW w:w="221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Срок реализации</w:t>
            </w:r>
          </w:p>
        </w:tc>
        <w:tc>
          <w:tcPr>
            <w:tcW w:w="1985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Источник финансирования</w:t>
            </w:r>
          </w:p>
        </w:tc>
        <w:tc>
          <w:tcPr>
            <w:tcW w:w="5881" w:type="dxa"/>
            <w:gridSpan w:val="4"/>
          </w:tcPr>
          <w:p w:rsidR="00BA2B52" w:rsidRPr="00015BA0" w:rsidRDefault="00BA2B52" w:rsidP="006004DC">
            <w:pPr>
              <w:jc w:val="center"/>
            </w:pPr>
            <w:r w:rsidRPr="00015BA0">
              <w:t>Объем финансирования, тыс</w:t>
            </w:r>
            <w:proofErr w:type="gramStart"/>
            <w:r w:rsidRPr="00015BA0">
              <w:t>.р</w:t>
            </w:r>
            <w:proofErr w:type="gramEnd"/>
            <w:r w:rsidRPr="00015BA0">
              <w:t>ублей</w:t>
            </w:r>
          </w:p>
        </w:tc>
      </w:tr>
      <w:tr w:rsidR="00BA2B52" w:rsidRPr="00015BA0" w:rsidTr="00BC56EE">
        <w:trPr>
          <w:trHeight w:val="412"/>
        </w:trPr>
        <w:tc>
          <w:tcPr>
            <w:tcW w:w="67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2020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2021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2022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Итого</w:t>
            </w:r>
          </w:p>
        </w:tc>
      </w:tr>
      <w:tr w:rsidR="0034701B" w:rsidRPr="00015BA0" w:rsidTr="006004DC">
        <w:tc>
          <w:tcPr>
            <w:tcW w:w="675" w:type="dxa"/>
            <w:vMerge w:val="restart"/>
          </w:tcPr>
          <w:p w:rsidR="0034701B" w:rsidRPr="00015BA0" w:rsidRDefault="0034701B" w:rsidP="0034701B">
            <w:pPr>
              <w:jc w:val="center"/>
            </w:pPr>
            <w:r w:rsidRPr="00015BA0">
              <w:t>1</w:t>
            </w:r>
          </w:p>
        </w:tc>
        <w:tc>
          <w:tcPr>
            <w:tcW w:w="2609" w:type="dxa"/>
            <w:vMerge w:val="restart"/>
          </w:tcPr>
          <w:p w:rsidR="0034701B" w:rsidRPr="00BA2B52" w:rsidRDefault="0034701B" w:rsidP="0034701B">
            <w:pPr>
              <w:rPr>
                <w:sz w:val="28"/>
                <w:szCs w:val="28"/>
              </w:rPr>
            </w:pPr>
            <w:r w:rsidRPr="00BA2B52">
              <w:rPr>
                <w:sz w:val="28"/>
                <w:szCs w:val="28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19" w:type="dxa"/>
            <w:vMerge w:val="restart"/>
          </w:tcPr>
          <w:p w:rsidR="0034701B" w:rsidRPr="00015BA0" w:rsidRDefault="0034701B" w:rsidP="0034701B">
            <w:pPr>
              <w:rPr>
                <w:b/>
              </w:rPr>
            </w:pPr>
            <w:r>
              <w:rPr>
                <w:sz w:val="28"/>
                <w:szCs w:val="28"/>
              </w:rPr>
              <w:t>МБУ «Комитет по культуре» Аргаяшского района</w:t>
            </w:r>
          </w:p>
        </w:tc>
        <w:tc>
          <w:tcPr>
            <w:tcW w:w="1417" w:type="dxa"/>
            <w:vMerge w:val="restart"/>
          </w:tcPr>
          <w:p w:rsidR="0034701B" w:rsidRPr="00015BA0" w:rsidRDefault="0034701B" w:rsidP="0034701B">
            <w:pPr>
              <w:rPr>
                <w:b/>
              </w:rPr>
            </w:pPr>
            <w:r w:rsidRPr="00015BA0">
              <w:t>2020 - 2022 г</w:t>
            </w:r>
          </w:p>
        </w:tc>
        <w:tc>
          <w:tcPr>
            <w:tcW w:w="1985" w:type="dxa"/>
          </w:tcPr>
          <w:p w:rsidR="0034701B" w:rsidRPr="00015BA0" w:rsidRDefault="0034701B" w:rsidP="0034701B">
            <w:pPr>
              <w:jc w:val="center"/>
            </w:pPr>
            <w:r w:rsidRPr="00015BA0">
              <w:t>местный бюджет</w:t>
            </w:r>
          </w:p>
        </w:tc>
        <w:tc>
          <w:tcPr>
            <w:tcW w:w="1415" w:type="dxa"/>
          </w:tcPr>
          <w:p w:rsidR="0034701B" w:rsidRPr="002B3B4E" w:rsidRDefault="00955CBC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17710,2</w:t>
            </w:r>
          </w:p>
        </w:tc>
        <w:tc>
          <w:tcPr>
            <w:tcW w:w="1416" w:type="dxa"/>
          </w:tcPr>
          <w:p w:rsidR="0034701B" w:rsidRPr="002B3B4E" w:rsidRDefault="0034701B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18411,6</w:t>
            </w:r>
          </w:p>
        </w:tc>
        <w:tc>
          <w:tcPr>
            <w:tcW w:w="1409" w:type="dxa"/>
          </w:tcPr>
          <w:p w:rsidR="0034701B" w:rsidRPr="002B3B4E" w:rsidRDefault="0034701B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18532,3</w:t>
            </w:r>
          </w:p>
        </w:tc>
        <w:tc>
          <w:tcPr>
            <w:tcW w:w="1641" w:type="dxa"/>
          </w:tcPr>
          <w:p w:rsidR="0034701B" w:rsidRPr="002B3B4E" w:rsidRDefault="00955CBC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54654,1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r w:rsidRPr="00015BA0">
              <w:t>областной бюджет</w:t>
            </w: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proofErr w:type="spellStart"/>
            <w:r w:rsidRPr="00015BA0">
              <w:t>внебюджет</w:t>
            </w:r>
            <w:proofErr w:type="spellEnd"/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</w:tbl>
    <w:p w:rsidR="00BA2B52" w:rsidRDefault="00BA2B52" w:rsidP="00BA2B52">
      <w:pPr>
        <w:jc w:val="right"/>
        <w:rPr>
          <w:b/>
        </w:rPr>
      </w:pPr>
    </w:p>
    <w:p w:rsidR="00BA2B52" w:rsidRDefault="00BA2B52" w:rsidP="00BA2B52">
      <w:pPr>
        <w:rPr>
          <w:b/>
        </w:rPr>
        <w:sectPr w:rsidR="00BA2B52" w:rsidSect="006004D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213194" w:rsidRDefault="00213194" w:rsidP="00213194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13194" w:rsidRDefault="00213194" w:rsidP="00213194">
      <w:pPr>
        <w:pStyle w:val="aa"/>
        <w:jc w:val="center"/>
        <w:rPr>
          <w:sz w:val="28"/>
          <w:szCs w:val="28"/>
        </w:rPr>
      </w:pPr>
    </w:p>
    <w:p w:rsidR="00213194" w:rsidRPr="008E76E8" w:rsidRDefault="00213194" w:rsidP="00213194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План основных районных мероприятий - конкурсов, фестивалей, выставок на 2020 год</w:t>
      </w:r>
    </w:p>
    <w:p w:rsidR="00213194" w:rsidRDefault="00213194" w:rsidP="00213194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МБУ «Комитет по культуре»</w:t>
      </w:r>
    </w:p>
    <w:p w:rsidR="00213194" w:rsidRPr="008E76E8" w:rsidRDefault="00213194" w:rsidP="00213194">
      <w:pPr>
        <w:pStyle w:val="aa"/>
        <w:jc w:val="center"/>
        <w:rPr>
          <w:sz w:val="28"/>
          <w:szCs w:val="28"/>
        </w:rPr>
      </w:pPr>
    </w:p>
    <w:tbl>
      <w:tblPr>
        <w:tblStyle w:val="a7"/>
        <w:tblW w:w="14737" w:type="dxa"/>
        <w:tblLayout w:type="fixed"/>
        <w:tblLook w:val="04A0"/>
      </w:tblPr>
      <w:tblGrid>
        <w:gridCol w:w="1373"/>
        <w:gridCol w:w="4687"/>
        <w:gridCol w:w="2270"/>
        <w:gridCol w:w="1843"/>
        <w:gridCol w:w="1842"/>
        <w:gridCol w:w="2722"/>
      </w:tblGrid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Дата проведения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Форма 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Призы (грамоты, подарки, приобретение реквизита)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Представительские расходы</w:t>
            </w:r>
            <w:proofErr w:type="gramStart"/>
            <w:r w:rsidRPr="008E76E8">
              <w:rPr>
                <w:bCs/>
              </w:rPr>
              <w:t>.</w:t>
            </w:r>
            <w:proofErr w:type="gramEnd"/>
            <w:r w:rsidRPr="008E76E8">
              <w:rPr>
                <w:bCs/>
              </w:rPr>
              <w:t xml:space="preserve"> (</w:t>
            </w:r>
            <w:proofErr w:type="gramStart"/>
            <w:r w:rsidRPr="008E76E8">
              <w:rPr>
                <w:bCs/>
              </w:rPr>
              <w:t>о</w:t>
            </w:r>
            <w:proofErr w:type="gramEnd"/>
            <w:r w:rsidRPr="008E76E8">
              <w:rPr>
                <w:bCs/>
              </w:rPr>
              <w:t>плата жюри, питание участников, командировочные расходы)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Оформление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Итого (руб.)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bCs/>
              </w:rPr>
            </w:pPr>
            <w:r w:rsidRPr="008E76E8">
              <w:rPr>
                <w:bCs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rPr>
                <w:bCs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bCs/>
              </w:rPr>
            </w:pPr>
            <w:r w:rsidRPr="008E76E8">
              <w:rPr>
                <w:bCs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rPr>
                <w:bCs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Pr="008E76E8">
              <w:rPr>
                <w:bCs/>
              </w:rPr>
              <w:t>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детский конкурс исполнителей башкирской песни «</w:t>
            </w:r>
            <w:proofErr w:type="spellStart"/>
            <w:r w:rsidRPr="008E76E8">
              <w:t>Тамсылар</w:t>
            </w:r>
            <w:proofErr w:type="spellEnd"/>
            <w:r w:rsidRPr="008E76E8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6500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  <w:rPr>
                <w:color w:val="FF0000"/>
              </w:rPr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праздник ко Дню клубного работника "В кругу друзей!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2864EF"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8E76E8">
              <w:t>25000-00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конкурс эстрадной песни " Молодые голоса",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фестиваль детских театральных коллективов «Большая перемена»</w:t>
            </w:r>
            <w: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конкурс башкирского фольклора «</w:t>
            </w:r>
            <w:proofErr w:type="spellStart"/>
            <w:r w:rsidRPr="008E76E8">
              <w:t>Аргужа</w:t>
            </w:r>
            <w:proofErr w:type="spellEnd"/>
            <w:r w:rsidRPr="008E76E8">
              <w:t>»</w:t>
            </w:r>
          </w:p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t>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1500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детский конкурс эстрадной песни «Капельки солнца»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r w:rsidRPr="008E76E8">
              <w:t xml:space="preserve">Районный конкурс песни «Не стареют душой ветераны», посвященный 75-летию </w:t>
            </w:r>
            <w:r w:rsidRPr="008E76E8">
              <w:lastRenderedPageBreak/>
              <w:t xml:space="preserve">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lastRenderedPageBreak/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lastRenderedPageBreak/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конкурс хореографических коллективов «Вдохновение»,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r w:rsidRPr="008E76E8">
              <w:t xml:space="preserve">Районный фотоконкурс «Сторона моя родная», посвященный </w:t>
            </w:r>
            <w:r>
              <w:t>90</w:t>
            </w:r>
            <w:r w:rsidRPr="008E76E8">
              <w:t xml:space="preserve">-летию </w:t>
            </w:r>
            <w:r>
              <w:t>образования Аргаяшского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июль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 xml:space="preserve">Районный конкурс «Уральская глубинка», посвященный 75-летию Победы в </w:t>
            </w:r>
            <w:proofErr w:type="spellStart"/>
            <w:r w:rsidRPr="008E76E8">
              <w:t>ВО</w:t>
            </w:r>
            <w:proofErr w:type="gramStart"/>
            <w:r w:rsidRPr="008E76E8">
              <w:t>в</w:t>
            </w:r>
            <w:proofErr w:type="spellEnd"/>
            <w:r w:rsidRPr="008E76E8">
              <w:t>(</w:t>
            </w:r>
            <w:proofErr w:type="gramEnd"/>
            <w:r w:rsidRPr="008E76E8">
              <w:t>автоклуб)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7000</w:t>
            </w:r>
            <w:r w:rsidRPr="008E76E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 xml:space="preserve">Ретро-фестиваль "Песни юности нашей", </w:t>
            </w:r>
            <w:proofErr w:type="gramStart"/>
            <w:r w:rsidRPr="008E76E8">
              <w:t>посвященный</w:t>
            </w:r>
            <w:proofErr w:type="gramEnd"/>
            <w:r w:rsidRPr="008E76E8">
              <w:t xml:space="preserve">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фестиваль- конкурс хоров и ансамблей «Поет село родное»,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конкурс детской народной песни "</w:t>
            </w:r>
            <w:proofErr w:type="spellStart"/>
            <w:r w:rsidRPr="008E76E8">
              <w:t>Говорушечка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Default="00213194" w:rsidP="002131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Default="00213194" w:rsidP="00213194">
            <w:pPr>
              <w:jc w:val="center"/>
            </w:pPr>
            <w:r>
              <w:t>121000</w:t>
            </w:r>
          </w:p>
        </w:tc>
      </w:tr>
      <w:tr w:rsidR="00213194" w:rsidRPr="008E76E8" w:rsidTr="00213194">
        <w:trPr>
          <w:trHeight w:val="622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  <w:p w:rsidR="00213194" w:rsidRPr="00BA2B52" w:rsidRDefault="00213194" w:rsidP="00213194">
            <w:pPr>
              <w:jc w:val="center"/>
              <w:rPr>
                <w:sz w:val="28"/>
                <w:szCs w:val="28"/>
              </w:rPr>
            </w:pPr>
            <w:r w:rsidRPr="00BA2B52">
              <w:rPr>
                <w:bCs/>
                <w:sz w:val="28"/>
                <w:szCs w:val="28"/>
              </w:rPr>
              <w:t>Участие в областных, всероссийск</w:t>
            </w:r>
            <w:r>
              <w:rPr>
                <w:bCs/>
                <w:sz w:val="28"/>
                <w:szCs w:val="28"/>
              </w:rPr>
              <w:t>их и международных мероприятиях</w:t>
            </w:r>
          </w:p>
          <w:p w:rsidR="00213194" w:rsidRPr="008E76E8" w:rsidRDefault="00213194" w:rsidP="00213194">
            <w:pPr>
              <w:jc w:val="center"/>
            </w:pP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январь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Областные соревнования по подледному лову рыбы оз</w:t>
            </w:r>
            <w:proofErr w:type="gramStart"/>
            <w:r w:rsidRPr="008E76E8">
              <w:t>.Ш</w:t>
            </w:r>
            <w:proofErr w:type="gramEnd"/>
            <w:r w:rsidRPr="008E76E8">
              <w:t xml:space="preserve">ершни, </w:t>
            </w:r>
            <w:proofErr w:type="spellStart"/>
            <w:r w:rsidRPr="008E76E8">
              <w:t>оз.Увильды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Областной отборочный турнир по лесному многоборью г</w:t>
            </w:r>
            <w:proofErr w:type="gramStart"/>
            <w:r w:rsidRPr="008E76E8">
              <w:t>.Ч</w:t>
            </w:r>
            <w:proofErr w:type="gramEnd"/>
            <w:r w:rsidRPr="008E76E8">
              <w:t>елябинск.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Областной конкурс исполнителей эстрадной песни «Песня не знает границ»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 xml:space="preserve">Областной телевизионный конкурс молодых исполнителей эстрадной песни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«Юбилейный Майский фестиваль «Салют Победы» (фестивали: народных хоров, академических хоров, духовых и эстрадных оркестров)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6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6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XX областной фестиваль творчества</w:t>
            </w:r>
          </w:p>
          <w:p w:rsidR="00213194" w:rsidRPr="008E76E8" w:rsidRDefault="00213194" w:rsidP="00213194">
            <w:r w:rsidRPr="008E76E8">
              <w:t>детей-инвалидов «Искорки надежды»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lastRenderedPageBreak/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 xml:space="preserve">XXI Областной фестиваль </w:t>
            </w:r>
            <w:proofErr w:type="gramStart"/>
            <w:r w:rsidRPr="008E76E8">
              <w:t>художественного</w:t>
            </w:r>
            <w:proofErr w:type="gramEnd"/>
          </w:p>
          <w:p w:rsidR="00213194" w:rsidRPr="008E76E8" w:rsidRDefault="00213194" w:rsidP="00213194">
            <w:r w:rsidRPr="008E76E8">
              <w:t>творчества инвалидов</w:t>
            </w:r>
          </w:p>
          <w:p w:rsidR="00213194" w:rsidRPr="008E76E8" w:rsidRDefault="00213194" w:rsidP="00213194">
            <w:r w:rsidRPr="008E76E8">
              <w:t xml:space="preserve">«Смотри на меня как </w:t>
            </w:r>
            <w:proofErr w:type="gramStart"/>
            <w:r w:rsidRPr="008E76E8">
              <w:t>на</w:t>
            </w:r>
            <w:proofErr w:type="gramEnd"/>
            <w:r w:rsidRPr="008E76E8">
              <w:t xml:space="preserve"> равного»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Областной фестиваль народного творчества «Золотые россыпи Урала"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rPr>
          <w:trHeight w:val="7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Региональный фестиваль традиционного творчества тюркских народов "</w:t>
            </w:r>
            <w:proofErr w:type="spellStart"/>
            <w:r w:rsidRPr="008E76E8">
              <w:t>Уралым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10000-00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Областной фестиваль театров малых форм</w:t>
            </w:r>
          </w:p>
          <w:p w:rsidR="00213194" w:rsidRPr="008E76E8" w:rsidRDefault="00213194" w:rsidP="00213194">
            <w:r w:rsidRPr="008E76E8">
              <w:t>«Театральная весна»</w:t>
            </w:r>
          </w:p>
          <w:p w:rsidR="00213194" w:rsidRPr="008E76E8" w:rsidRDefault="00213194" w:rsidP="0021319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 Всероссийский </w:t>
            </w:r>
            <w:proofErr w:type="spellStart"/>
            <w:r w:rsidRPr="008E76E8">
              <w:rPr>
                <w:color w:val="000000"/>
              </w:rPr>
              <w:t>Бажовский</w:t>
            </w:r>
            <w:proofErr w:type="spellEnd"/>
            <w:r w:rsidRPr="008E76E8">
              <w:rPr>
                <w:color w:val="000000"/>
              </w:rPr>
              <w:t xml:space="preserve"> фестиваль народного творчества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30000</w:t>
            </w:r>
            <w:r w:rsidRPr="008E76E8">
              <w:t xml:space="preserve"> -00руб.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«Областной праздник Сабантуй»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27600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27600</w:t>
            </w:r>
            <w:r w:rsidRPr="008E76E8">
              <w:t xml:space="preserve"> -00руб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сентябрь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Творческий проект «Народная филармония» (гастроли любительских коллективов со званием «Заслуженный» и «Народный»)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1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1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Областной фестиваль детской эстрадной песни «Звонкие блестки Южного Урала»</w:t>
            </w:r>
          </w:p>
          <w:p w:rsidR="00213194" w:rsidRPr="008E76E8" w:rsidRDefault="00213194" w:rsidP="00213194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Областной ретро </w:t>
            </w:r>
            <w:proofErr w:type="gramStart"/>
            <w:r w:rsidRPr="008E76E8">
              <w:rPr>
                <w:color w:val="000000"/>
              </w:rPr>
              <w:t>-ф</w:t>
            </w:r>
            <w:proofErr w:type="gramEnd"/>
            <w:r w:rsidRPr="008E76E8">
              <w:rPr>
                <w:color w:val="000000"/>
              </w:rPr>
              <w:t>естиваль «Песни юности нашей"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декабрь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II Областной конкурс чтецов "Сюжет"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2000-00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В течени</w:t>
            </w:r>
            <w:proofErr w:type="gramStart"/>
            <w:r w:rsidRPr="008E76E8">
              <w:t>и</w:t>
            </w:r>
            <w:proofErr w:type="gramEnd"/>
            <w:r w:rsidRPr="008E76E8">
              <w:t xml:space="preserve">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Народный конкурс «Марафон талантов»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right"/>
            </w:pPr>
            <w:r>
              <w:t>Итого:         233 600</w:t>
            </w:r>
          </w:p>
        </w:tc>
        <w:tc>
          <w:tcPr>
            <w:tcW w:w="4687" w:type="dxa"/>
          </w:tcPr>
          <w:p w:rsidR="00213194" w:rsidRPr="008E76E8" w:rsidRDefault="00213194" w:rsidP="00213194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</w:tr>
      <w:tr w:rsidR="00213194" w:rsidRPr="008E76E8" w:rsidTr="00213194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right"/>
            </w:pPr>
          </w:p>
        </w:tc>
      </w:tr>
    </w:tbl>
    <w:p w:rsidR="00213194" w:rsidRDefault="00213194" w:rsidP="00213194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213194" w:rsidRPr="00BA2B52" w:rsidRDefault="00213194" w:rsidP="00213194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BA2B52">
        <w:rPr>
          <w:bCs/>
          <w:sz w:val="28"/>
          <w:szCs w:val="28"/>
        </w:rPr>
        <w:lastRenderedPageBreak/>
        <w:t>Областные семинары и курсы повышения квалификации</w:t>
      </w:r>
    </w:p>
    <w:tbl>
      <w:tblPr>
        <w:tblStyle w:val="a7"/>
        <w:tblpPr w:leftFromText="180" w:rightFromText="180" w:vertAnchor="text" w:tblpX="74" w:tblpY="1"/>
        <w:tblOverlap w:val="never"/>
        <w:tblW w:w="0" w:type="auto"/>
        <w:tblLook w:val="04A0"/>
      </w:tblPr>
      <w:tblGrid>
        <w:gridCol w:w="6207"/>
        <w:gridCol w:w="3847"/>
        <w:gridCol w:w="4655"/>
      </w:tblGrid>
      <w:tr w:rsidR="00213194" w:rsidRPr="008E76E8" w:rsidTr="00213194"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Наименование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Количество в год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Сумма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Мастер-классы по ДПИ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хореографии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вокальному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театральному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режиссерскому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4000-00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фольклору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директоров КДУ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заведующих сельскими клубами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художественных руководителей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специалистов по работе с людьми с ОВЗ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руководителей Управлений культуры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32 000</w:t>
            </w:r>
          </w:p>
        </w:tc>
      </w:tr>
    </w:tbl>
    <w:p w:rsidR="00213194" w:rsidRPr="008E76E8" w:rsidRDefault="00213194" w:rsidP="00213194">
      <w:pPr>
        <w:jc w:val="both"/>
      </w:pPr>
      <w:r w:rsidRPr="008E76E8">
        <w:rPr>
          <w:b/>
          <w:bCs/>
        </w:rPr>
        <w:br w:type="textWrapping" w:clear="all"/>
      </w:r>
    </w:p>
    <w:p w:rsidR="00213194" w:rsidRPr="004350EF" w:rsidRDefault="00213194" w:rsidP="00213194">
      <w:pPr>
        <w:spacing w:before="100" w:beforeAutospacing="1" w:after="100" w:afterAutospacing="1"/>
        <w:jc w:val="right"/>
        <w:rPr>
          <w:bCs/>
          <w:sz w:val="28"/>
          <w:szCs w:val="28"/>
        </w:rPr>
      </w:pPr>
      <w:r w:rsidRPr="004350EF">
        <w:rPr>
          <w:bCs/>
          <w:sz w:val="28"/>
          <w:szCs w:val="28"/>
        </w:rPr>
        <w:t>Приложение 5</w:t>
      </w:r>
    </w:p>
    <w:p w:rsidR="00213194" w:rsidRPr="004350EF" w:rsidRDefault="00213194" w:rsidP="00213194">
      <w:pPr>
        <w:spacing w:before="100" w:beforeAutospacing="1" w:after="100" w:afterAutospacing="1"/>
        <w:jc w:val="center"/>
        <w:rPr>
          <w:sz w:val="28"/>
          <w:szCs w:val="28"/>
        </w:rPr>
      </w:pPr>
      <w:r w:rsidRPr="004350EF">
        <w:rPr>
          <w:bCs/>
          <w:sz w:val="28"/>
          <w:szCs w:val="28"/>
        </w:rPr>
        <w:t>План основных мероприятий на 2020 год Районного Дома культуры</w:t>
      </w:r>
    </w:p>
    <w:tbl>
      <w:tblPr>
        <w:tblW w:w="15218" w:type="dxa"/>
        <w:tblInd w:w="-127" w:type="dxa"/>
        <w:tblLayout w:type="fixed"/>
        <w:tblLook w:val="00A0"/>
      </w:tblPr>
      <w:tblGrid>
        <w:gridCol w:w="1420"/>
        <w:gridCol w:w="4630"/>
        <w:gridCol w:w="48"/>
        <w:gridCol w:w="3118"/>
        <w:gridCol w:w="2125"/>
        <w:gridCol w:w="1560"/>
        <w:gridCol w:w="14"/>
        <w:gridCol w:w="2253"/>
        <w:gridCol w:w="50"/>
      </w:tblGrid>
      <w:tr w:rsidR="00213194" w:rsidRPr="00FD4DAE" w:rsidTr="00213194">
        <w:trPr>
          <w:gridAfter w:val="1"/>
          <w:wAfter w:w="50" w:type="dxa"/>
          <w:trHeight w:val="1713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Дата проведения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Мероприятия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Призы</w:t>
            </w:r>
          </w:p>
          <w:p w:rsidR="00213194" w:rsidRPr="00FD4DAE" w:rsidRDefault="00213194" w:rsidP="00213194">
            <w:pPr>
              <w:jc w:val="center"/>
            </w:pPr>
            <w:r w:rsidRPr="00FD4DAE">
              <w:t>(грамоты, подарки, приобретение реквизита)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Представительские расходы</w:t>
            </w:r>
            <w:r w:rsidRPr="00FD4DAE">
              <w:t xml:space="preserve"> (оплата жюри, питание участников, командировочные расходы)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Оформление сцены, зала. Площади.</w:t>
            </w:r>
          </w:p>
          <w:p w:rsidR="00213194" w:rsidRPr="00FD4DAE" w:rsidRDefault="00213194" w:rsidP="00213194">
            <w:pPr>
              <w:jc w:val="center"/>
            </w:pPr>
            <w:r w:rsidRPr="00FD4DAE">
              <w:t>(баннеры, шары, фейерверк)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Итого (руб.)</w:t>
            </w:r>
          </w:p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Рождественские гуляния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lastRenderedPageBreak/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Игровые программы в дни школьных каникул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18 февраля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Масленица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12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22 февраля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Праздничный женский концерт Дню защитника Отечества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59</w:t>
            </w:r>
            <w:r w:rsidRPr="00FD4DAE">
              <w:t>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59</w:t>
            </w:r>
            <w:r w:rsidRPr="00FD4DAE">
              <w:t>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февраль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20-й Юбилейный мужской концерт, посвященный 8 марта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2</w:t>
            </w:r>
            <w:r w:rsidRPr="00FD4DAE">
              <w:t>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Молодежная развлекательная программа (дискотека)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 апреля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Вечер смеха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spacing w:before="100" w:beforeAutospacing="1" w:after="100" w:afterAutospacing="1"/>
              <w:jc w:val="center"/>
            </w:pPr>
            <w:r w:rsidRPr="00FD4DAE">
              <w:rPr>
                <w:bCs/>
              </w:rPr>
              <w:t>2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 1 мая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</w:t>
            </w:r>
            <w:r w:rsidRPr="00FD4DAE">
              <w:br/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 9 мая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rPr>
                <w:lang w:val="en-US"/>
              </w:rPr>
              <w:t>4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rPr>
                <w:lang w:val="en-US"/>
              </w:rPr>
              <w:t>6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Творческий марафон к дню П</w:t>
            </w:r>
            <w:r w:rsidRPr="00FD4DAE">
              <w:t>обеды среди организаций  с</w:t>
            </w:r>
            <w:proofErr w:type="gramStart"/>
            <w:r w:rsidRPr="00FD4DAE">
              <w:t>.А</w:t>
            </w:r>
            <w:proofErr w:type="gramEnd"/>
            <w:r w:rsidRPr="00FD4DAE">
              <w:t>ргаяш</w:t>
            </w:r>
            <w:r>
              <w:t xml:space="preserve"> «Этих дней не смолкнет слава…»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6000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6000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Конкурс среди ДОУ с. Аргаяш «Веселые колокольчики»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Акция «бессмертный пол</w:t>
            </w:r>
            <w:r>
              <w:t>к</w:t>
            </w:r>
            <w:r w:rsidRPr="00FD4DAE"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8000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8000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Митинг «Мы этой памяти верны»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134000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134000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Отчетный концерт творческих коллективов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lastRenderedPageBreak/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Чествование выпускников- участников </w:t>
            </w:r>
            <w:proofErr w:type="spellStart"/>
            <w:r w:rsidRPr="00FD4DAE">
              <w:t>худ</w:t>
            </w:r>
            <w:proofErr w:type="gramStart"/>
            <w:r w:rsidRPr="00FD4DAE">
              <w:t>.с</w:t>
            </w:r>
            <w:proofErr w:type="gramEnd"/>
            <w:r w:rsidRPr="00FD4DAE">
              <w:t>амод-ти</w:t>
            </w:r>
            <w:proofErr w:type="spellEnd"/>
            <w:r w:rsidRPr="00FD4DAE">
              <w:t xml:space="preserve">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6000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6000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июнь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ко Дню защиты детей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spacing w:before="100" w:beforeAutospacing="1" w:after="100" w:afterAutospacing="1"/>
              <w:jc w:val="center"/>
            </w:pPr>
            <w:r w:rsidRPr="00FD4DAE">
              <w:rPr>
                <w:bCs/>
              </w:rPr>
              <w:t>3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август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Рок фестиваль памяти </w:t>
            </w:r>
            <w:proofErr w:type="spellStart"/>
            <w:r w:rsidRPr="00FD4DAE">
              <w:t>В.Цоя</w:t>
            </w:r>
            <w:proofErr w:type="spellEnd"/>
            <w:r w:rsidRPr="00FD4DAE">
              <w:t xml:space="preserve"> </w:t>
            </w:r>
            <w:proofErr w:type="spellStart"/>
            <w:r w:rsidRPr="00FD4DAE">
              <w:t>с</w:t>
            </w:r>
            <w:proofErr w:type="gramStart"/>
            <w:r w:rsidRPr="00FD4DAE">
              <w:t>.М</w:t>
            </w:r>
            <w:proofErr w:type="gramEnd"/>
            <w:r w:rsidRPr="00FD4DAE">
              <w:t>алояз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4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октябрь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Конкурс «Бабушка рядышком с дедушкой!» ко Дню пожилого человека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Интеллектуальная игра для школьников «Мой дом Россия»  посвященный году памяти и славы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 ноября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Концерт </w:t>
            </w:r>
            <w:proofErr w:type="gramStart"/>
            <w:r w:rsidRPr="00FD4DAE">
              <w:t>к</w:t>
            </w:r>
            <w:proofErr w:type="gramEnd"/>
            <w:r w:rsidRPr="00FD4DAE">
              <w:t xml:space="preserve"> Дню народного единства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Детская игровая программа в дни школьных каникул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960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ко Дню матери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Мероприятия ко Дню борьбы со </w:t>
            </w:r>
            <w:proofErr w:type="spellStart"/>
            <w:r w:rsidRPr="00FD4DAE">
              <w:t>СПИДом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1121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Новогодний концерт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Новогоднее</w:t>
            </w:r>
            <w:r w:rsidRPr="00FD4DAE">
              <w:t xml:space="preserve"> </w:t>
            </w:r>
            <w:r>
              <w:t>оформление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764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ежемесячно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Ретро- вечера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29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right"/>
            </w:pPr>
            <w:r w:rsidRPr="00FD4DAE">
              <w:rPr>
                <w:b/>
              </w:rPr>
              <w:t>Всего</w:t>
            </w:r>
            <w:r>
              <w:rPr>
                <w:b/>
              </w:rPr>
              <w:t xml:space="preserve">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270 900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</w:tbl>
    <w:p w:rsidR="00213194" w:rsidRDefault="00213194" w:rsidP="00213194"/>
    <w:p w:rsidR="00213194" w:rsidRPr="008E76E8" w:rsidRDefault="00213194" w:rsidP="00213194"/>
    <w:p w:rsidR="00213194" w:rsidRPr="007366FE" w:rsidRDefault="00213194" w:rsidP="00213194">
      <w:pPr>
        <w:rPr>
          <w:sz w:val="28"/>
          <w:szCs w:val="28"/>
        </w:rPr>
      </w:pPr>
      <w:r w:rsidRPr="007366FE">
        <w:rPr>
          <w:sz w:val="28"/>
          <w:szCs w:val="28"/>
        </w:rPr>
        <w:lastRenderedPageBreak/>
        <w:t>Общий итог: 536 500</w:t>
      </w:r>
    </w:p>
    <w:p w:rsidR="00213194" w:rsidRPr="008E76E8" w:rsidRDefault="00213194" w:rsidP="00213194"/>
    <w:p w:rsidR="00213194" w:rsidRPr="004350EF" w:rsidRDefault="00213194" w:rsidP="00213194">
      <w:pPr>
        <w:jc w:val="right"/>
        <w:rPr>
          <w:sz w:val="28"/>
          <w:szCs w:val="28"/>
        </w:rPr>
      </w:pPr>
      <w:r w:rsidRPr="004350EF">
        <w:rPr>
          <w:sz w:val="28"/>
          <w:szCs w:val="28"/>
        </w:rPr>
        <w:t>Приложение 6</w:t>
      </w:r>
    </w:p>
    <w:p w:rsidR="00213194" w:rsidRPr="008E76E8" w:rsidRDefault="00213194" w:rsidP="00213194"/>
    <w:p w:rsidR="00213194" w:rsidRPr="008E76E8" w:rsidRDefault="00213194" w:rsidP="00213194"/>
    <w:p w:rsidR="00213194" w:rsidRPr="008E76E8" w:rsidRDefault="00213194" w:rsidP="00213194"/>
    <w:p w:rsidR="00213194" w:rsidRDefault="00213194" w:rsidP="00213194">
      <w:pPr>
        <w:jc w:val="center"/>
        <w:rPr>
          <w:sz w:val="28"/>
          <w:szCs w:val="28"/>
        </w:rPr>
      </w:pPr>
      <w:r w:rsidRPr="004350EF">
        <w:rPr>
          <w:sz w:val="28"/>
          <w:szCs w:val="28"/>
        </w:rPr>
        <w:t>Участие в конкурсе по предоставлению субсидии из федерального бюджета</w:t>
      </w:r>
    </w:p>
    <w:p w:rsidR="00213194" w:rsidRDefault="00213194" w:rsidP="00213194">
      <w:pPr>
        <w:jc w:val="center"/>
        <w:rPr>
          <w:sz w:val="28"/>
          <w:szCs w:val="28"/>
        </w:rPr>
      </w:pPr>
      <w:r w:rsidRPr="004350EF">
        <w:rPr>
          <w:sz w:val="28"/>
          <w:szCs w:val="28"/>
        </w:rPr>
        <w:t>на поддержку отрасли культуры в 2020 году</w:t>
      </w:r>
      <w:r>
        <w:rPr>
          <w:sz w:val="28"/>
          <w:szCs w:val="28"/>
        </w:rPr>
        <w:t xml:space="preserve"> в федеральной целевой программе </w:t>
      </w:r>
    </w:p>
    <w:p w:rsidR="00213194" w:rsidRDefault="00213194" w:rsidP="00213194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70"/>
        <w:gridCol w:w="5244"/>
        <w:gridCol w:w="4704"/>
      </w:tblGrid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на </w:t>
            </w:r>
            <w:proofErr w:type="spellStart"/>
            <w:r>
              <w:rPr>
                <w:sz w:val="28"/>
                <w:szCs w:val="28"/>
              </w:rPr>
              <w:t>участние</w:t>
            </w:r>
            <w:proofErr w:type="spellEnd"/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из средств местного бюджета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сельского клуба </w:t>
            </w:r>
            <w:proofErr w:type="spellStart"/>
            <w:r>
              <w:rPr>
                <w:sz w:val="28"/>
                <w:szCs w:val="28"/>
              </w:rPr>
              <w:t>д.Б.Усманова</w:t>
            </w:r>
            <w:proofErr w:type="spellEnd"/>
            <w:r>
              <w:rPr>
                <w:sz w:val="28"/>
                <w:szCs w:val="28"/>
              </w:rPr>
              <w:t xml:space="preserve"> Хакимова М.Г.</w:t>
            </w:r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Аргаяшская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 МБУ «ЦБС»</w:t>
            </w:r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</w:tbl>
    <w:p w:rsidR="00213194" w:rsidRPr="004350EF" w:rsidRDefault="00213194" w:rsidP="00213194">
      <w:pPr>
        <w:jc w:val="both"/>
        <w:rPr>
          <w:sz w:val="28"/>
          <w:szCs w:val="28"/>
        </w:rPr>
      </w:pPr>
    </w:p>
    <w:p w:rsidR="00213194" w:rsidRPr="004350EF" w:rsidRDefault="00213194" w:rsidP="00213194">
      <w:pPr>
        <w:rPr>
          <w:sz w:val="28"/>
          <w:szCs w:val="28"/>
        </w:rPr>
      </w:pPr>
    </w:p>
    <w:p w:rsidR="00213194" w:rsidRPr="008E76E8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02D2E" w:rsidRPr="008E76E8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sectPr w:rsidR="00202D2E" w:rsidSect="008E76E8">
      <w:pgSz w:w="16838" w:h="11906" w:orient="landscape"/>
      <w:pgMar w:top="1259" w:right="1134" w:bottom="748" w:left="902" w:header="136" w:footer="98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3A21"/>
    <w:rsid w:val="000074AD"/>
    <w:rsid w:val="000077B6"/>
    <w:rsid w:val="00037E13"/>
    <w:rsid w:val="00041918"/>
    <w:rsid w:val="00065586"/>
    <w:rsid w:val="000B2CE7"/>
    <w:rsid w:val="000B31D3"/>
    <w:rsid w:val="000D1C49"/>
    <w:rsid w:val="000D4EAB"/>
    <w:rsid w:val="000D5FB4"/>
    <w:rsid w:val="000E1B52"/>
    <w:rsid w:val="00143513"/>
    <w:rsid w:val="001441AB"/>
    <w:rsid w:val="0014570A"/>
    <w:rsid w:val="001523D9"/>
    <w:rsid w:val="00154CA2"/>
    <w:rsid w:val="001550A3"/>
    <w:rsid w:val="001676B9"/>
    <w:rsid w:val="001A50EA"/>
    <w:rsid w:val="001F1162"/>
    <w:rsid w:val="00202D2E"/>
    <w:rsid w:val="00213194"/>
    <w:rsid w:val="002326C1"/>
    <w:rsid w:val="00237609"/>
    <w:rsid w:val="00246FB2"/>
    <w:rsid w:val="00253FEC"/>
    <w:rsid w:val="0027247B"/>
    <w:rsid w:val="00281D48"/>
    <w:rsid w:val="00282884"/>
    <w:rsid w:val="00285964"/>
    <w:rsid w:val="00290A8A"/>
    <w:rsid w:val="00297826"/>
    <w:rsid w:val="002A4A21"/>
    <w:rsid w:val="002B752C"/>
    <w:rsid w:val="002C459B"/>
    <w:rsid w:val="002C58E7"/>
    <w:rsid w:val="002D2D88"/>
    <w:rsid w:val="002D3C82"/>
    <w:rsid w:val="002F1727"/>
    <w:rsid w:val="003060AA"/>
    <w:rsid w:val="00316E7A"/>
    <w:rsid w:val="00317F18"/>
    <w:rsid w:val="003267BD"/>
    <w:rsid w:val="0033706C"/>
    <w:rsid w:val="003440FB"/>
    <w:rsid w:val="0034701B"/>
    <w:rsid w:val="003626CD"/>
    <w:rsid w:val="00370636"/>
    <w:rsid w:val="0037194D"/>
    <w:rsid w:val="003775B9"/>
    <w:rsid w:val="00385ABD"/>
    <w:rsid w:val="00386607"/>
    <w:rsid w:val="00386E74"/>
    <w:rsid w:val="003977B0"/>
    <w:rsid w:val="003A5522"/>
    <w:rsid w:val="003E07F4"/>
    <w:rsid w:val="003E1AA7"/>
    <w:rsid w:val="003E56AB"/>
    <w:rsid w:val="003F3B14"/>
    <w:rsid w:val="003F64E8"/>
    <w:rsid w:val="00405348"/>
    <w:rsid w:val="004065A5"/>
    <w:rsid w:val="00406E5C"/>
    <w:rsid w:val="00414D01"/>
    <w:rsid w:val="00420A4F"/>
    <w:rsid w:val="00422DEC"/>
    <w:rsid w:val="004255EB"/>
    <w:rsid w:val="00431589"/>
    <w:rsid w:val="00433668"/>
    <w:rsid w:val="004350EF"/>
    <w:rsid w:val="004562DB"/>
    <w:rsid w:val="00471763"/>
    <w:rsid w:val="0049116D"/>
    <w:rsid w:val="00496C6D"/>
    <w:rsid w:val="004A5B8E"/>
    <w:rsid w:val="004B10BF"/>
    <w:rsid w:val="004C01F6"/>
    <w:rsid w:val="004C0ED5"/>
    <w:rsid w:val="004D3A21"/>
    <w:rsid w:val="004E0E9D"/>
    <w:rsid w:val="004F2AF4"/>
    <w:rsid w:val="004F308C"/>
    <w:rsid w:val="004F3A50"/>
    <w:rsid w:val="00507236"/>
    <w:rsid w:val="0053460B"/>
    <w:rsid w:val="00537AFC"/>
    <w:rsid w:val="00575A88"/>
    <w:rsid w:val="00576D1C"/>
    <w:rsid w:val="005800B8"/>
    <w:rsid w:val="00583E2D"/>
    <w:rsid w:val="005D7C0A"/>
    <w:rsid w:val="005E7AC4"/>
    <w:rsid w:val="006004DC"/>
    <w:rsid w:val="00600D9A"/>
    <w:rsid w:val="00602D3B"/>
    <w:rsid w:val="00606A99"/>
    <w:rsid w:val="00607F65"/>
    <w:rsid w:val="00631C48"/>
    <w:rsid w:val="006460CA"/>
    <w:rsid w:val="00652109"/>
    <w:rsid w:val="0065210A"/>
    <w:rsid w:val="006672E4"/>
    <w:rsid w:val="00680F46"/>
    <w:rsid w:val="006967F7"/>
    <w:rsid w:val="006A6F17"/>
    <w:rsid w:val="006C1E10"/>
    <w:rsid w:val="006C4DCF"/>
    <w:rsid w:val="006D100F"/>
    <w:rsid w:val="006D1049"/>
    <w:rsid w:val="006E1D01"/>
    <w:rsid w:val="00710495"/>
    <w:rsid w:val="00711A9F"/>
    <w:rsid w:val="00714752"/>
    <w:rsid w:val="00714CCF"/>
    <w:rsid w:val="00716AE0"/>
    <w:rsid w:val="00735F4E"/>
    <w:rsid w:val="007366FE"/>
    <w:rsid w:val="0075087D"/>
    <w:rsid w:val="00761B5C"/>
    <w:rsid w:val="007635ED"/>
    <w:rsid w:val="007668D8"/>
    <w:rsid w:val="00780D08"/>
    <w:rsid w:val="00781539"/>
    <w:rsid w:val="007B2C3B"/>
    <w:rsid w:val="007C0293"/>
    <w:rsid w:val="007E31C4"/>
    <w:rsid w:val="0081399C"/>
    <w:rsid w:val="00833BF3"/>
    <w:rsid w:val="00845EB8"/>
    <w:rsid w:val="00865711"/>
    <w:rsid w:val="008736CF"/>
    <w:rsid w:val="00874578"/>
    <w:rsid w:val="00875E69"/>
    <w:rsid w:val="008843E1"/>
    <w:rsid w:val="0088447F"/>
    <w:rsid w:val="00891A95"/>
    <w:rsid w:val="00895E89"/>
    <w:rsid w:val="008979F9"/>
    <w:rsid w:val="008D34A1"/>
    <w:rsid w:val="008D6326"/>
    <w:rsid w:val="008E2037"/>
    <w:rsid w:val="008E76E8"/>
    <w:rsid w:val="008F66A6"/>
    <w:rsid w:val="00905F88"/>
    <w:rsid w:val="009130E2"/>
    <w:rsid w:val="00920500"/>
    <w:rsid w:val="00935C4D"/>
    <w:rsid w:val="00935E5F"/>
    <w:rsid w:val="00937BCB"/>
    <w:rsid w:val="0094545C"/>
    <w:rsid w:val="0095283E"/>
    <w:rsid w:val="00954E91"/>
    <w:rsid w:val="00955CBC"/>
    <w:rsid w:val="00966AA6"/>
    <w:rsid w:val="0098344A"/>
    <w:rsid w:val="00983836"/>
    <w:rsid w:val="009C2180"/>
    <w:rsid w:val="009D325E"/>
    <w:rsid w:val="00A2042A"/>
    <w:rsid w:val="00A51ECB"/>
    <w:rsid w:val="00A56E77"/>
    <w:rsid w:val="00A71159"/>
    <w:rsid w:val="00A71672"/>
    <w:rsid w:val="00A7172A"/>
    <w:rsid w:val="00A81214"/>
    <w:rsid w:val="00A950E7"/>
    <w:rsid w:val="00AA216E"/>
    <w:rsid w:val="00AB404B"/>
    <w:rsid w:val="00AC6D4A"/>
    <w:rsid w:val="00AD599D"/>
    <w:rsid w:val="00AD6401"/>
    <w:rsid w:val="00AD7BE5"/>
    <w:rsid w:val="00B13FE2"/>
    <w:rsid w:val="00B149EC"/>
    <w:rsid w:val="00B2439E"/>
    <w:rsid w:val="00B3762C"/>
    <w:rsid w:val="00B42A52"/>
    <w:rsid w:val="00B42EE5"/>
    <w:rsid w:val="00B53FBF"/>
    <w:rsid w:val="00B57094"/>
    <w:rsid w:val="00B71BD4"/>
    <w:rsid w:val="00B77A79"/>
    <w:rsid w:val="00BA2B52"/>
    <w:rsid w:val="00BA598A"/>
    <w:rsid w:val="00BA6C80"/>
    <w:rsid w:val="00BB03DC"/>
    <w:rsid w:val="00BB6201"/>
    <w:rsid w:val="00BC1165"/>
    <w:rsid w:val="00BC56EE"/>
    <w:rsid w:val="00BE0A4F"/>
    <w:rsid w:val="00C06AFC"/>
    <w:rsid w:val="00C145D1"/>
    <w:rsid w:val="00C22E67"/>
    <w:rsid w:val="00C64897"/>
    <w:rsid w:val="00C70A80"/>
    <w:rsid w:val="00C93144"/>
    <w:rsid w:val="00CA0BDE"/>
    <w:rsid w:val="00CA5B89"/>
    <w:rsid w:val="00CA6333"/>
    <w:rsid w:val="00CB37E0"/>
    <w:rsid w:val="00CC10E1"/>
    <w:rsid w:val="00CE7F0B"/>
    <w:rsid w:val="00D036C9"/>
    <w:rsid w:val="00D04216"/>
    <w:rsid w:val="00D3775C"/>
    <w:rsid w:val="00D541AA"/>
    <w:rsid w:val="00D5699A"/>
    <w:rsid w:val="00D63278"/>
    <w:rsid w:val="00D64EE4"/>
    <w:rsid w:val="00D6713E"/>
    <w:rsid w:val="00D72A54"/>
    <w:rsid w:val="00D824BE"/>
    <w:rsid w:val="00D91ABE"/>
    <w:rsid w:val="00DA49A1"/>
    <w:rsid w:val="00DB2640"/>
    <w:rsid w:val="00DC41A4"/>
    <w:rsid w:val="00DC4862"/>
    <w:rsid w:val="00DD45E6"/>
    <w:rsid w:val="00DF5CFE"/>
    <w:rsid w:val="00DF5EDD"/>
    <w:rsid w:val="00E0586B"/>
    <w:rsid w:val="00E13FAD"/>
    <w:rsid w:val="00E22C91"/>
    <w:rsid w:val="00E307EA"/>
    <w:rsid w:val="00E36C06"/>
    <w:rsid w:val="00E45D07"/>
    <w:rsid w:val="00E52A43"/>
    <w:rsid w:val="00E532C0"/>
    <w:rsid w:val="00E76385"/>
    <w:rsid w:val="00E8040A"/>
    <w:rsid w:val="00E80AF5"/>
    <w:rsid w:val="00E81458"/>
    <w:rsid w:val="00E900AC"/>
    <w:rsid w:val="00E927C2"/>
    <w:rsid w:val="00E931F7"/>
    <w:rsid w:val="00EA2D04"/>
    <w:rsid w:val="00EC7B3C"/>
    <w:rsid w:val="00F110FB"/>
    <w:rsid w:val="00F16D1F"/>
    <w:rsid w:val="00F2574C"/>
    <w:rsid w:val="00F315D9"/>
    <w:rsid w:val="00F377D4"/>
    <w:rsid w:val="00F400E7"/>
    <w:rsid w:val="00F64C9D"/>
    <w:rsid w:val="00F75203"/>
    <w:rsid w:val="00F85C4B"/>
    <w:rsid w:val="00F86AB6"/>
    <w:rsid w:val="00FC0790"/>
    <w:rsid w:val="00FD2B70"/>
    <w:rsid w:val="00FD3E35"/>
    <w:rsid w:val="00FE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9D40-E3FA-4D28-9B80-531F4910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Валиуллина Гузель</cp:lastModifiedBy>
  <cp:revision>31</cp:revision>
  <cp:lastPrinted>2020-02-05T06:45:00Z</cp:lastPrinted>
  <dcterms:created xsi:type="dcterms:W3CDTF">2019-11-15T10:11:00Z</dcterms:created>
  <dcterms:modified xsi:type="dcterms:W3CDTF">2020-05-13T08:26:00Z</dcterms:modified>
</cp:coreProperties>
</file>