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3D" w:rsidRPr="004545EA" w:rsidRDefault="004B6D3D" w:rsidP="004B6D3D">
      <w:pPr>
        <w:widowControl w:val="0"/>
        <w:tabs>
          <w:tab w:val="left" w:pos="851"/>
        </w:tabs>
        <w:autoSpaceDE w:val="0"/>
        <w:autoSpaceDN w:val="0"/>
        <w:adjustRightInd w:val="0"/>
        <w:ind w:left="-709" w:firstLine="709"/>
        <w:jc w:val="center"/>
      </w:pPr>
      <w:r>
        <w:rPr>
          <w:noProof/>
        </w:rPr>
        <w:drawing>
          <wp:inline distT="0" distB="0" distL="0" distR="0">
            <wp:extent cx="714375" cy="9429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D3D" w:rsidRPr="004B4010" w:rsidRDefault="004B6D3D" w:rsidP="004B6D3D">
      <w:pPr>
        <w:pStyle w:val="a3"/>
        <w:rPr>
          <w:b/>
          <w:sz w:val="28"/>
          <w:szCs w:val="28"/>
        </w:rPr>
      </w:pPr>
      <w:r w:rsidRPr="004B4010">
        <w:rPr>
          <w:b/>
          <w:sz w:val="28"/>
          <w:szCs w:val="28"/>
        </w:rPr>
        <w:t>ЧЕЛЯБИНСКАЯ ОБЛАСТЬ</w:t>
      </w:r>
    </w:p>
    <w:p w:rsidR="004B6D3D" w:rsidRPr="004B4010" w:rsidRDefault="004B6D3D" w:rsidP="004B6D3D">
      <w:pPr>
        <w:jc w:val="center"/>
        <w:rPr>
          <w:b/>
          <w:sz w:val="28"/>
          <w:szCs w:val="28"/>
        </w:rPr>
      </w:pPr>
    </w:p>
    <w:p w:rsidR="004B6D3D" w:rsidRPr="004B4010" w:rsidRDefault="004B6D3D" w:rsidP="004B6D3D">
      <w:pPr>
        <w:pStyle w:val="4"/>
        <w:rPr>
          <w:sz w:val="28"/>
          <w:szCs w:val="28"/>
        </w:rPr>
      </w:pPr>
      <w:r w:rsidRPr="004B4010">
        <w:rPr>
          <w:sz w:val="28"/>
          <w:szCs w:val="28"/>
        </w:rPr>
        <w:t>СОБРАНИЕ ДЕПУТАТОВ</w:t>
      </w:r>
    </w:p>
    <w:p w:rsidR="004B6D3D" w:rsidRPr="004B4010" w:rsidRDefault="004B6D3D" w:rsidP="004B6D3D">
      <w:pPr>
        <w:pStyle w:val="4"/>
        <w:rPr>
          <w:sz w:val="28"/>
          <w:szCs w:val="28"/>
        </w:rPr>
      </w:pPr>
      <w:r w:rsidRPr="004B4010">
        <w:rPr>
          <w:sz w:val="28"/>
          <w:szCs w:val="28"/>
        </w:rPr>
        <w:t>АРГАЯШСКОГО МУНИЦИПАЛЬНОГО РАЙОНА</w:t>
      </w:r>
    </w:p>
    <w:p w:rsidR="004B6D3D" w:rsidRPr="004B4010" w:rsidRDefault="004B6D3D" w:rsidP="004B6D3D">
      <w:pPr>
        <w:jc w:val="center"/>
        <w:rPr>
          <w:b/>
          <w:sz w:val="28"/>
          <w:szCs w:val="28"/>
        </w:rPr>
      </w:pPr>
    </w:p>
    <w:p w:rsidR="004B6D3D" w:rsidRPr="004B4010" w:rsidRDefault="004B6D3D" w:rsidP="004B6D3D">
      <w:pPr>
        <w:pStyle w:val="3"/>
        <w:rPr>
          <w:b/>
          <w:sz w:val="28"/>
          <w:szCs w:val="28"/>
        </w:rPr>
      </w:pPr>
      <w:r w:rsidRPr="004B4010">
        <w:rPr>
          <w:b/>
          <w:sz w:val="28"/>
          <w:szCs w:val="28"/>
        </w:rPr>
        <w:t>РЕШЕНИЕ</w:t>
      </w:r>
    </w:p>
    <w:p w:rsidR="004B6D3D" w:rsidRPr="000030A8" w:rsidRDefault="00396EFB" w:rsidP="004B6D3D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_x0000_s1027" style="position:absolute;z-index:251658240" from="1.1pt,6.75pt" to="497.9pt,6.75pt" o:allowincell="f" strokeweight="4.5pt">
            <v:stroke linestyle="thinThick"/>
          </v:line>
        </w:pict>
      </w:r>
    </w:p>
    <w:tbl>
      <w:tblPr>
        <w:tblW w:w="0" w:type="auto"/>
        <w:tblLayout w:type="fixed"/>
        <w:tblLook w:val="0000"/>
      </w:tblPr>
      <w:tblGrid>
        <w:gridCol w:w="5353"/>
      </w:tblGrid>
      <w:tr w:rsidR="004B6D3D" w:rsidRPr="004545EA" w:rsidTr="00A84680">
        <w:tc>
          <w:tcPr>
            <w:tcW w:w="5353" w:type="dxa"/>
          </w:tcPr>
          <w:p w:rsidR="004B6D3D" w:rsidRPr="002B6230" w:rsidRDefault="004B6D3D" w:rsidP="004B6D3D">
            <w:pPr>
              <w:tabs>
                <w:tab w:val="left" w:pos="6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23  »</w:t>
            </w:r>
            <w:r w:rsidRPr="002B6230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октя</w:t>
            </w:r>
            <w:r w:rsidRPr="002B6230">
              <w:rPr>
                <w:sz w:val="28"/>
                <w:szCs w:val="28"/>
              </w:rPr>
              <w:t>бря _ 201</w:t>
            </w:r>
            <w:r>
              <w:rPr>
                <w:sz w:val="28"/>
                <w:szCs w:val="28"/>
              </w:rPr>
              <w:t xml:space="preserve">9 </w:t>
            </w:r>
            <w:r w:rsidRPr="002B6230">
              <w:rPr>
                <w:sz w:val="28"/>
                <w:szCs w:val="28"/>
              </w:rPr>
              <w:t xml:space="preserve">г.  № </w:t>
            </w:r>
            <w:r w:rsidR="00D92EF4">
              <w:rPr>
                <w:sz w:val="28"/>
                <w:szCs w:val="28"/>
              </w:rPr>
              <w:t>81</w:t>
            </w:r>
          </w:p>
        </w:tc>
      </w:tr>
      <w:tr w:rsidR="004B6D3D" w:rsidRPr="004545EA" w:rsidTr="00A84680">
        <w:tc>
          <w:tcPr>
            <w:tcW w:w="5353" w:type="dxa"/>
          </w:tcPr>
          <w:p w:rsidR="004B6D3D" w:rsidRPr="002F0090" w:rsidRDefault="004B6D3D" w:rsidP="00A84680">
            <w:pPr>
              <w:rPr>
                <w:sz w:val="28"/>
                <w:szCs w:val="28"/>
              </w:rPr>
            </w:pPr>
            <w:r w:rsidRPr="002F0090"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4B6D3D" w:rsidRDefault="004B6D3D" w:rsidP="004B6D3D"/>
    <w:p w:rsidR="00D92EF4" w:rsidRDefault="004B6D3D" w:rsidP="004B6D3D">
      <w:pPr>
        <w:tabs>
          <w:tab w:val="left" w:pos="1080"/>
        </w:tabs>
        <w:ind w:left="1620" w:hanging="1620"/>
        <w:jc w:val="both"/>
        <w:rPr>
          <w:sz w:val="28"/>
          <w:szCs w:val="28"/>
        </w:rPr>
      </w:pPr>
      <w:r w:rsidRPr="00065844">
        <w:rPr>
          <w:sz w:val="28"/>
          <w:szCs w:val="28"/>
        </w:rPr>
        <w:t>О</w:t>
      </w:r>
      <w:r w:rsidRPr="00FB1EC2">
        <w:t xml:space="preserve"> </w:t>
      </w:r>
      <w:r>
        <w:rPr>
          <w:sz w:val="28"/>
          <w:szCs w:val="28"/>
        </w:rPr>
        <w:t>п</w:t>
      </w:r>
      <w:r w:rsidRPr="00FB1EC2">
        <w:rPr>
          <w:sz w:val="28"/>
          <w:szCs w:val="28"/>
        </w:rPr>
        <w:t>рогноз</w:t>
      </w:r>
      <w:r>
        <w:rPr>
          <w:sz w:val="28"/>
          <w:szCs w:val="28"/>
        </w:rPr>
        <w:t>е</w:t>
      </w:r>
      <w:r w:rsidRPr="00FB1EC2">
        <w:rPr>
          <w:sz w:val="28"/>
          <w:szCs w:val="28"/>
        </w:rPr>
        <w:t xml:space="preserve"> </w:t>
      </w:r>
      <w:proofErr w:type="gramStart"/>
      <w:r w:rsidRPr="00FB1EC2">
        <w:rPr>
          <w:sz w:val="28"/>
          <w:szCs w:val="28"/>
        </w:rPr>
        <w:t>социально-экономического</w:t>
      </w:r>
      <w:proofErr w:type="gramEnd"/>
    </w:p>
    <w:p w:rsidR="00D92EF4" w:rsidRDefault="00D92EF4" w:rsidP="004B6D3D">
      <w:pPr>
        <w:tabs>
          <w:tab w:val="left" w:pos="1080"/>
        </w:tabs>
        <w:ind w:left="1620" w:hanging="1620"/>
        <w:jc w:val="both"/>
        <w:rPr>
          <w:sz w:val="28"/>
          <w:szCs w:val="28"/>
        </w:rPr>
      </w:pPr>
      <w:r w:rsidRPr="00FB1EC2">
        <w:rPr>
          <w:sz w:val="28"/>
          <w:szCs w:val="28"/>
        </w:rPr>
        <w:t>Р</w:t>
      </w:r>
      <w:r w:rsidR="004B6D3D" w:rsidRPr="00FB1EC2">
        <w:rPr>
          <w:sz w:val="28"/>
          <w:szCs w:val="28"/>
        </w:rPr>
        <w:t>азвития</w:t>
      </w:r>
      <w:r>
        <w:rPr>
          <w:sz w:val="28"/>
          <w:szCs w:val="28"/>
        </w:rPr>
        <w:t xml:space="preserve"> </w:t>
      </w:r>
      <w:r w:rsidR="004B6D3D" w:rsidRPr="00FB1EC2">
        <w:rPr>
          <w:sz w:val="28"/>
          <w:szCs w:val="28"/>
        </w:rPr>
        <w:t>Аргаяшского муниципального</w:t>
      </w:r>
    </w:p>
    <w:p w:rsidR="00D92EF4" w:rsidRDefault="004B6D3D" w:rsidP="004B6D3D">
      <w:pPr>
        <w:tabs>
          <w:tab w:val="left" w:pos="1080"/>
        </w:tabs>
        <w:ind w:left="1620" w:hanging="1620"/>
        <w:jc w:val="both"/>
        <w:rPr>
          <w:sz w:val="28"/>
          <w:szCs w:val="28"/>
        </w:rPr>
      </w:pPr>
      <w:r w:rsidRPr="00FB1EC2">
        <w:rPr>
          <w:sz w:val="28"/>
          <w:szCs w:val="28"/>
        </w:rPr>
        <w:t xml:space="preserve">района  на </w:t>
      </w:r>
      <w:r>
        <w:rPr>
          <w:sz w:val="28"/>
          <w:szCs w:val="28"/>
        </w:rPr>
        <w:t>2020</w:t>
      </w:r>
      <w:r w:rsidRPr="00FB1EC2">
        <w:rPr>
          <w:sz w:val="28"/>
          <w:szCs w:val="28"/>
        </w:rPr>
        <w:t xml:space="preserve"> год</w:t>
      </w:r>
      <w:r w:rsidR="00D92EF4">
        <w:rPr>
          <w:sz w:val="28"/>
          <w:szCs w:val="28"/>
        </w:rPr>
        <w:t xml:space="preserve"> </w:t>
      </w:r>
      <w:r w:rsidRPr="00FB1EC2">
        <w:rPr>
          <w:sz w:val="28"/>
          <w:szCs w:val="28"/>
        </w:rPr>
        <w:t>и плановый</w:t>
      </w:r>
    </w:p>
    <w:p w:rsidR="004B6D3D" w:rsidRPr="00FB1EC2" w:rsidRDefault="004B6D3D" w:rsidP="004B6D3D">
      <w:pPr>
        <w:tabs>
          <w:tab w:val="left" w:pos="1080"/>
        </w:tabs>
        <w:ind w:left="1620" w:hanging="1620"/>
        <w:jc w:val="both"/>
        <w:rPr>
          <w:sz w:val="28"/>
          <w:szCs w:val="28"/>
        </w:rPr>
      </w:pPr>
      <w:r>
        <w:rPr>
          <w:sz w:val="28"/>
          <w:szCs w:val="28"/>
        </w:rPr>
        <w:t>период 2021 и 2022 годы</w:t>
      </w:r>
      <w:r w:rsidRPr="00FB1EC2">
        <w:rPr>
          <w:sz w:val="28"/>
          <w:szCs w:val="28"/>
        </w:rPr>
        <w:t xml:space="preserve"> </w:t>
      </w:r>
    </w:p>
    <w:p w:rsidR="004B6D3D" w:rsidRPr="00065844" w:rsidRDefault="004B6D3D" w:rsidP="004B6D3D">
      <w:pPr>
        <w:rPr>
          <w:sz w:val="28"/>
          <w:szCs w:val="28"/>
        </w:rPr>
      </w:pPr>
    </w:p>
    <w:p w:rsidR="004B6D3D" w:rsidRDefault="004B6D3D" w:rsidP="004B6D3D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B6D3D" w:rsidRDefault="004B6D3D" w:rsidP="004B6D3D">
      <w:pPr>
        <w:tabs>
          <w:tab w:val="left" w:pos="709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9763B">
        <w:rPr>
          <w:sz w:val="28"/>
          <w:szCs w:val="28"/>
        </w:rPr>
        <w:t>Собрание депутатов Аргаяшского муниципального района РЕШАЕТ:</w:t>
      </w:r>
    </w:p>
    <w:p w:rsidR="004B6D3D" w:rsidRDefault="004B6D3D" w:rsidP="004B6D3D">
      <w:pPr>
        <w:tabs>
          <w:tab w:val="left" w:pos="709"/>
          <w:tab w:val="left" w:pos="851"/>
        </w:tabs>
      </w:pPr>
      <w:r w:rsidRPr="00C9763B">
        <w:t xml:space="preserve">    </w:t>
      </w:r>
    </w:p>
    <w:p w:rsidR="004B6D3D" w:rsidRDefault="004B6D3D" w:rsidP="004B6D3D">
      <w:pPr>
        <w:tabs>
          <w:tab w:val="left" w:pos="709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1EC2">
        <w:rPr>
          <w:sz w:val="28"/>
          <w:szCs w:val="28"/>
        </w:rPr>
        <w:t>Утвердить прогноз социально-экономического развития Аргаяшского муниципального района  на 20</w:t>
      </w:r>
      <w:r>
        <w:rPr>
          <w:sz w:val="28"/>
          <w:szCs w:val="28"/>
        </w:rPr>
        <w:t xml:space="preserve">20 </w:t>
      </w:r>
      <w:r w:rsidRPr="00FB1EC2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FB1EC2">
        <w:rPr>
          <w:sz w:val="28"/>
          <w:szCs w:val="28"/>
        </w:rPr>
        <w:t xml:space="preserve">и плановый </w:t>
      </w:r>
      <w:r>
        <w:rPr>
          <w:sz w:val="28"/>
          <w:szCs w:val="28"/>
        </w:rPr>
        <w:t xml:space="preserve"> период </w:t>
      </w:r>
      <w:r w:rsidRPr="00FB1EC2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FB1EC2">
        <w:rPr>
          <w:sz w:val="28"/>
          <w:szCs w:val="28"/>
        </w:rPr>
        <w:t xml:space="preserve"> и 20</w:t>
      </w:r>
      <w:r>
        <w:rPr>
          <w:sz w:val="28"/>
          <w:szCs w:val="28"/>
        </w:rPr>
        <w:t xml:space="preserve">22 </w:t>
      </w:r>
      <w:r w:rsidRPr="00FB1EC2">
        <w:rPr>
          <w:sz w:val="28"/>
          <w:szCs w:val="28"/>
        </w:rPr>
        <w:t>годы</w:t>
      </w:r>
      <w:r>
        <w:rPr>
          <w:sz w:val="28"/>
          <w:szCs w:val="28"/>
        </w:rPr>
        <w:t>.</w:t>
      </w:r>
    </w:p>
    <w:p w:rsidR="004B6D3D" w:rsidRDefault="004B6D3D" w:rsidP="004B6D3D">
      <w:pPr>
        <w:tabs>
          <w:tab w:val="left" w:pos="1080"/>
        </w:tabs>
        <w:jc w:val="both"/>
        <w:rPr>
          <w:sz w:val="28"/>
          <w:szCs w:val="28"/>
        </w:rPr>
      </w:pPr>
    </w:p>
    <w:p w:rsidR="004B6D3D" w:rsidRDefault="004B6D3D" w:rsidP="004B6D3D">
      <w:pPr>
        <w:tabs>
          <w:tab w:val="left" w:pos="1080"/>
        </w:tabs>
        <w:jc w:val="both"/>
        <w:rPr>
          <w:sz w:val="28"/>
          <w:szCs w:val="28"/>
        </w:rPr>
      </w:pPr>
    </w:p>
    <w:p w:rsidR="004B6D3D" w:rsidRDefault="004B6D3D" w:rsidP="004B6D3D">
      <w:pPr>
        <w:tabs>
          <w:tab w:val="left" w:pos="1080"/>
          <w:tab w:val="left" w:pos="2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                                              Т.М.Антоняк</w:t>
      </w:r>
    </w:p>
    <w:p w:rsidR="004B6D3D" w:rsidRDefault="004B6D3D" w:rsidP="004B6D3D">
      <w:pPr>
        <w:tabs>
          <w:tab w:val="left" w:pos="1080"/>
          <w:tab w:val="left" w:pos="2835"/>
        </w:tabs>
        <w:jc w:val="both"/>
        <w:rPr>
          <w:sz w:val="28"/>
          <w:szCs w:val="28"/>
        </w:rPr>
      </w:pPr>
    </w:p>
    <w:p w:rsidR="00B37194" w:rsidRDefault="00B37194" w:rsidP="00B37194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ind w:firstLine="426"/>
        <w:jc w:val="right"/>
        <w:rPr>
          <w:rFonts w:ascii="Times New Roman CYR" w:hAnsi="Times New Roman CYR" w:cs="Times New Roman CYR"/>
          <w:b/>
          <w:bCs/>
        </w:rPr>
      </w:pPr>
    </w:p>
    <w:p w:rsidR="00B37194" w:rsidRDefault="00B37194" w:rsidP="00B37194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ind w:firstLine="426"/>
        <w:jc w:val="right"/>
        <w:rPr>
          <w:rFonts w:ascii="Times New Roman CYR" w:hAnsi="Times New Roman CYR" w:cs="Times New Roman CYR"/>
          <w:b/>
          <w:bCs/>
        </w:rPr>
      </w:pPr>
    </w:p>
    <w:p w:rsidR="00B37194" w:rsidRDefault="00B37194" w:rsidP="00B37194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ind w:firstLine="426"/>
        <w:jc w:val="right"/>
        <w:rPr>
          <w:rFonts w:ascii="Times New Roman CYR" w:hAnsi="Times New Roman CYR" w:cs="Times New Roman CYR"/>
          <w:b/>
          <w:bCs/>
        </w:rPr>
      </w:pPr>
    </w:p>
    <w:p w:rsidR="00B37194" w:rsidRDefault="00B37194" w:rsidP="00B37194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ind w:firstLine="426"/>
        <w:jc w:val="right"/>
        <w:rPr>
          <w:rFonts w:ascii="Times New Roman CYR" w:hAnsi="Times New Roman CYR" w:cs="Times New Roman CYR"/>
          <w:b/>
          <w:bCs/>
        </w:rPr>
      </w:pPr>
    </w:p>
    <w:p w:rsidR="00336797" w:rsidRDefault="00336797"/>
    <w:p w:rsidR="0078448D" w:rsidRDefault="0078448D"/>
    <w:p w:rsidR="0078448D" w:rsidRDefault="0078448D"/>
    <w:p w:rsidR="0078448D" w:rsidRDefault="0078448D"/>
    <w:p w:rsidR="0078448D" w:rsidRDefault="0078448D"/>
    <w:p w:rsidR="0078448D" w:rsidRDefault="0078448D"/>
    <w:p w:rsidR="0078448D" w:rsidRDefault="0078448D"/>
    <w:p w:rsidR="0078448D" w:rsidRDefault="0078448D"/>
    <w:p w:rsidR="0078448D" w:rsidRDefault="0078448D"/>
    <w:p w:rsidR="0078448D" w:rsidRDefault="0078448D"/>
    <w:p w:rsidR="0078448D" w:rsidRDefault="0078448D"/>
    <w:p w:rsidR="0078448D" w:rsidRDefault="0078448D"/>
    <w:p w:rsidR="0078448D" w:rsidRDefault="0078448D"/>
    <w:p w:rsidR="0078448D" w:rsidRDefault="0078448D"/>
    <w:p w:rsidR="0078448D" w:rsidRDefault="0078448D"/>
    <w:p w:rsidR="0078448D" w:rsidRDefault="0078448D"/>
    <w:p w:rsidR="0078448D" w:rsidRDefault="0078448D"/>
    <w:p w:rsidR="003740E5" w:rsidRDefault="003740E5" w:rsidP="0078448D">
      <w:pPr>
        <w:tabs>
          <w:tab w:val="left" w:pos="1080"/>
          <w:tab w:val="left" w:pos="2835"/>
        </w:tabs>
        <w:jc w:val="right"/>
        <w:rPr>
          <w:sz w:val="20"/>
        </w:rPr>
        <w:sectPr w:rsidR="003740E5" w:rsidSect="00B37194">
          <w:type w:val="continuous"/>
          <w:pgSz w:w="11906" w:h="16838" w:code="9"/>
          <w:pgMar w:top="1134" w:right="566" w:bottom="539" w:left="1701" w:header="709" w:footer="709" w:gutter="0"/>
          <w:cols w:space="708"/>
          <w:docGrid w:linePitch="360"/>
        </w:sectPr>
      </w:pPr>
    </w:p>
    <w:p w:rsidR="0078448D" w:rsidRDefault="0078448D" w:rsidP="0078448D">
      <w:pPr>
        <w:tabs>
          <w:tab w:val="left" w:pos="1080"/>
          <w:tab w:val="left" w:pos="2835"/>
        </w:tabs>
        <w:jc w:val="right"/>
        <w:rPr>
          <w:sz w:val="20"/>
        </w:rPr>
      </w:pPr>
      <w:r w:rsidRPr="004D7593">
        <w:rPr>
          <w:sz w:val="20"/>
        </w:rPr>
        <w:lastRenderedPageBreak/>
        <w:t>Приложение</w:t>
      </w:r>
    </w:p>
    <w:p w:rsidR="0078448D" w:rsidRDefault="0078448D" w:rsidP="0078448D">
      <w:pPr>
        <w:tabs>
          <w:tab w:val="left" w:pos="1080"/>
          <w:tab w:val="left" w:pos="2835"/>
        </w:tabs>
        <w:jc w:val="right"/>
        <w:rPr>
          <w:sz w:val="20"/>
        </w:rPr>
      </w:pPr>
      <w:r>
        <w:rPr>
          <w:sz w:val="20"/>
        </w:rPr>
        <w:t xml:space="preserve"> к решению Собрания депутатов</w:t>
      </w:r>
    </w:p>
    <w:p w:rsidR="0078448D" w:rsidRDefault="0078448D" w:rsidP="0078448D">
      <w:pPr>
        <w:tabs>
          <w:tab w:val="left" w:pos="1080"/>
          <w:tab w:val="left" w:pos="2835"/>
        </w:tabs>
        <w:jc w:val="right"/>
        <w:rPr>
          <w:sz w:val="20"/>
        </w:rPr>
      </w:pPr>
      <w:r>
        <w:rPr>
          <w:sz w:val="20"/>
        </w:rPr>
        <w:t xml:space="preserve"> Аргаяшского муниципального района</w:t>
      </w:r>
    </w:p>
    <w:p w:rsidR="0078448D" w:rsidRPr="004D7593" w:rsidRDefault="0078448D" w:rsidP="0078448D">
      <w:pPr>
        <w:tabs>
          <w:tab w:val="left" w:pos="1080"/>
          <w:tab w:val="left" w:pos="2835"/>
        </w:tabs>
        <w:jc w:val="right"/>
        <w:rPr>
          <w:sz w:val="20"/>
        </w:rPr>
      </w:pPr>
      <w:r>
        <w:rPr>
          <w:sz w:val="20"/>
        </w:rPr>
        <w:t xml:space="preserve"> от  23.10.  2019 г. №</w:t>
      </w:r>
      <w:r w:rsidR="00D92EF4">
        <w:rPr>
          <w:sz w:val="20"/>
        </w:rPr>
        <w:t>81</w:t>
      </w:r>
    </w:p>
    <w:tbl>
      <w:tblPr>
        <w:tblW w:w="15661" w:type="dxa"/>
        <w:tblInd w:w="95" w:type="dxa"/>
        <w:tblLayout w:type="fixed"/>
        <w:tblLook w:val="04A0"/>
      </w:tblPr>
      <w:tblGrid>
        <w:gridCol w:w="2565"/>
        <w:gridCol w:w="1592"/>
        <w:gridCol w:w="1101"/>
        <w:gridCol w:w="890"/>
        <w:gridCol w:w="1124"/>
        <w:gridCol w:w="1109"/>
        <w:gridCol w:w="991"/>
        <w:gridCol w:w="1160"/>
        <w:gridCol w:w="1019"/>
        <w:gridCol w:w="991"/>
        <w:gridCol w:w="1109"/>
        <w:gridCol w:w="1019"/>
        <w:gridCol w:w="991"/>
      </w:tblGrid>
      <w:tr w:rsidR="003740E5" w:rsidRPr="00653FC3" w:rsidTr="003740E5">
        <w:trPr>
          <w:trHeight w:val="810"/>
        </w:trPr>
        <w:tc>
          <w:tcPr>
            <w:tcW w:w="14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0E5" w:rsidRDefault="003740E5" w:rsidP="00C8478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53FC3">
              <w:rPr>
                <w:rFonts w:ascii="Tahoma" w:hAnsi="Tahoma" w:cs="Tahoma"/>
                <w:b/>
                <w:bCs/>
              </w:rPr>
              <w:t>Прогноз социально-экономического развития  Аргаяшского муниципального района Челябинской области</w:t>
            </w:r>
          </w:p>
          <w:p w:rsidR="003740E5" w:rsidRPr="00653FC3" w:rsidRDefault="003740E5" w:rsidP="00C8478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53FC3">
              <w:rPr>
                <w:rFonts w:ascii="Tahoma" w:hAnsi="Tahoma" w:cs="Tahoma"/>
                <w:b/>
                <w:bCs/>
              </w:rPr>
              <w:t xml:space="preserve"> на 2020 год и    плановый период 2021 и 2022 годов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Показатели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отчет                2018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оценка 2019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прогноз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255"/>
        </w:trPr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2022</w:t>
            </w:r>
          </w:p>
        </w:tc>
      </w:tr>
      <w:tr w:rsidR="003740E5" w:rsidRPr="00653FC3" w:rsidTr="003740E5">
        <w:trPr>
          <w:trHeight w:val="839"/>
        </w:trPr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 xml:space="preserve">вариант 1  </w:t>
            </w:r>
            <w:r>
              <w:rPr>
                <w:b/>
                <w:bCs/>
                <w:sz w:val="18"/>
                <w:szCs w:val="18"/>
              </w:rPr>
              <w:t>(</w:t>
            </w:r>
            <w:r w:rsidRPr="00653FC3">
              <w:rPr>
                <w:b/>
                <w:bCs/>
                <w:sz w:val="18"/>
                <w:szCs w:val="18"/>
              </w:rPr>
              <w:t>консервативный)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653FC3">
              <w:rPr>
                <w:b/>
                <w:bCs/>
                <w:sz w:val="18"/>
                <w:szCs w:val="18"/>
              </w:rPr>
              <w:t>вариант 2(базовый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653FC3">
              <w:rPr>
                <w:b/>
                <w:bCs/>
                <w:sz w:val="18"/>
                <w:szCs w:val="18"/>
              </w:rPr>
              <w:t>вариант 3 (целевой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вариант 1 (консервативный)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653FC3">
              <w:rPr>
                <w:b/>
                <w:bCs/>
                <w:sz w:val="18"/>
                <w:szCs w:val="18"/>
              </w:rPr>
              <w:t>вариант 2 (базовый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653FC3">
              <w:rPr>
                <w:b/>
                <w:bCs/>
                <w:sz w:val="18"/>
                <w:szCs w:val="18"/>
              </w:rPr>
              <w:t>вариант 3 (целевой</w:t>
            </w:r>
            <w:proofErr w:type="gram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вариант 1 (консервативный)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653FC3">
              <w:rPr>
                <w:b/>
                <w:bCs/>
                <w:sz w:val="18"/>
                <w:szCs w:val="18"/>
              </w:rPr>
              <w:t>вариант 2 (базовый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653FC3">
              <w:rPr>
                <w:b/>
                <w:bCs/>
                <w:sz w:val="18"/>
                <w:szCs w:val="18"/>
              </w:rPr>
              <w:t>вариант 3 (целевой</w:t>
            </w:r>
            <w:proofErr w:type="gramEnd"/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1. Демографические показатели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Численность постоянного населения (среднегодовая) - всего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тыс. человек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40,776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40,70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40,65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40,63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40,68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40,62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40,60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40,58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40,56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40,58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40,55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2. Промышленное производство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120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Отгружено товаров собственного производства, выполнено работ и услуг собственными силами по «чистым» видам деятельности (по крупным и средним организациям)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6066,400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5944,30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6003,74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6140,65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6152,92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6202,06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6442,39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6406,30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6438,18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6752,76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6689,64</w:t>
            </w:r>
          </w:p>
        </w:tc>
      </w:tr>
      <w:tr w:rsidR="003740E5" w:rsidRPr="00653FC3" w:rsidTr="003740E5">
        <w:trPr>
          <w:trHeight w:val="55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proofErr w:type="gramStart"/>
            <w:r w:rsidRPr="00653FC3">
              <w:rPr>
                <w:sz w:val="18"/>
                <w:szCs w:val="18"/>
              </w:rPr>
              <w:t>в</w:t>
            </w:r>
            <w:proofErr w:type="gramEnd"/>
            <w:r w:rsidRPr="00653FC3">
              <w:rPr>
                <w:sz w:val="18"/>
                <w:szCs w:val="18"/>
              </w:rPr>
              <w:t xml:space="preserve"> % </w:t>
            </w:r>
            <w:proofErr w:type="gramStart"/>
            <w:r w:rsidRPr="00653FC3">
              <w:rPr>
                <w:sz w:val="18"/>
                <w:szCs w:val="18"/>
              </w:rPr>
              <w:t>к</w:t>
            </w:r>
            <w:proofErr w:type="gramEnd"/>
            <w:r w:rsidRPr="00653FC3">
              <w:rPr>
                <w:sz w:val="18"/>
                <w:szCs w:val="18"/>
              </w:rPr>
              <w:t xml:space="preserve"> предыдущему году в сопоставимых ценах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96,200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93,90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100,60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3. Сельское хозяйство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7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Выпуск продукции сельского хозяйства в хозяйствах всех категорий в ценах соответствующего периода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7623,600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7576,60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7809,50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7809,50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7919,10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7985,10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7985,10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8299,70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8126,30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8126,30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8697,10</w:t>
            </w:r>
          </w:p>
        </w:tc>
      </w:tr>
      <w:tr w:rsidR="003740E5" w:rsidRPr="00653FC3" w:rsidTr="003740E5">
        <w:trPr>
          <w:trHeight w:val="8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proofErr w:type="gramStart"/>
            <w:r w:rsidRPr="00653FC3">
              <w:rPr>
                <w:sz w:val="18"/>
                <w:szCs w:val="18"/>
              </w:rPr>
              <w:t>в</w:t>
            </w:r>
            <w:proofErr w:type="gramEnd"/>
            <w:r w:rsidRPr="00653FC3">
              <w:rPr>
                <w:sz w:val="18"/>
                <w:szCs w:val="18"/>
              </w:rPr>
              <w:t xml:space="preserve"> % </w:t>
            </w:r>
            <w:proofErr w:type="gramStart"/>
            <w:r w:rsidRPr="00653FC3">
              <w:rPr>
                <w:sz w:val="18"/>
                <w:szCs w:val="18"/>
              </w:rPr>
              <w:t>к</w:t>
            </w:r>
            <w:proofErr w:type="gramEnd"/>
            <w:r w:rsidRPr="00653FC3">
              <w:rPr>
                <w:sz w:val="18"/>
                <w:szCs w:val="18"/>
              </w:rPr>
              <w:t xml:space="preserve"> предыдущему году в сопоставимых ценах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96,000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99,90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99,90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100,60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в том числе: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4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Растениеводство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1820,400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1662,20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1645,20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1645,20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1624,40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1533,80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1533,80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1580,10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1516,50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1516,50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1652,50</w:t>
            </w:r>
          </w:p>
        </w:tc>
      </w:tr>
      <w:tr w:rsidR="003740E5" w:rsidRPr="00653FC3" w:rsidTr="003740E5">
        <w:trPr>
          <w:trHeight w:val="486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Индекс производства продукции растениеводства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proofErr w:type="gramStart"/>
            <w:r w:rsidRPr="00653FC3">
              <w:rPr>
                <w:sz w:val="18"/>
                <w:szCs w:val="18"/>
              </w:rPr>
              <w:t>в</w:t>
            </w:r>
            <w:proofErr w:type="gramEnd"/>
            <w:r w:rsidRPr="00653FC3">
              <w:rPr>
                <w:sz w:val="18"/>
                <w:szCs w:val="18"/>
              </w:rPr>
              <w:t xml:space="preserve"> % </w:t>
            </w:r>
            <w:proofErr w:type="gramStart"/>
            <w:r w:rsidRPr="00653FC3">
              <w:rPr>
                <w:sz w:val="18"/>
                <w:szCs w:val="18"/>
              </w:rPr>
              <w:t>к</w:t>
            </w:r>
            <w:proofErr w:type="gramEnd"/>
            <w:r w:rsidRPr="00653FC3">
              <w:rPr>
                <w:sz w:val="18"/>
                <w:szCs w:val="18"/>
              </w:rPr>
              <w:t xml:space="preserve"> предыдущему </w:t>
            </w:r>
            <w:r w:rsidRPr="00653FC3">
              <w:rPr>
                <w:sz w:val="18"/>
                <w:szCs w:val="18"/>
              </w:rPr>
              <w:lastRenderedPageBreak/>
              <w:t>году в сопоставимых ценах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91,30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97,70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93,20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93,20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97,30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98,90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98,90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104,60</w:t>
            </w:r>
          </w:p>
        </w:tc>
      </w:tr>
      <w:tr w:rsidR="003740E5" w:rsidRPr="00653FC3" w:rsidTr="003740E5">
        <w:trPr>
          <w:trHeight w:val="124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lastRenderedPageBreak/>
              <w:t>Животноводство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5803,230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5642,80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5631,40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5631,40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5764,60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5727,90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5727,90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5834,30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5779,30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5779,30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5874,30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Индекс производства продукции животноводства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proofErr w:type="gramStart"/>
            <w:r w:rsidRPr="00653FC3">
              <w:rPr>
                <w:sz w:val="18"/>
                <w:szCs w:val="18"/>
              </w:rPr>
              <w:t>в</w:t>
            </w:r>
            <w:proofErr w:type="gramEnd"/>
            <w:r w:rsidRPr="00653FC3">
              <w:rPr>
                <w:sz w:val="18"/>
                <w:szCs w:val="18"/>
              </w:rPr>
              <w:t xml:space="preserve"> % </w:t>
            </w:r>
            <w:proofErr w:type="gramStart"/>
            <w:r w:rsidRPr="00653FC3">
              <w:rPr>
                <w:sz w:val="18"/>
                <w:szCs w:val="18"/>
              </w:rPr>
              <w:t>к</w:t>
            </w:r>
            <w:proofErr w:type="gramEnd"/>
            <w:r w:rsidRPr="00653FC3">
              <w:rPr>
                <w:sz w:val="18"/>
                <w:szCs w:val="18"/>
              </w:rPr>
              <w:t xml:space="preserve"> предыдущему году в сопоставимых ценах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97,20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102,20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101,70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101,70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101,20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100,70</w:t>
            </w:r>
          </w:p>
        </w:tc>
      </w:tr>
      <w:tr w:rsidR="003740E5" w:rsidRPr="00653FC3" w:rsidTr="003740E5">
        <w:trPr>
          <w:trHeight w:val="258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4. Рынок товаров и услуг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43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Оборот розничной торговли по крупным и средним организациям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1045,300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1101,20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1152,20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1154,50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1159,10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1207,90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1215,10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1224,80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1267,50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1280,20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1295,40</w:t>
            </w:r>
          </w:p>
        </w:tc>
      </w:tr>
      <w:tr w:rsidR="003740E5" w:rsidRPr="00653FC3" w:rsidTr="003740E5">
        <w:trPr>
          <w:trHeight w:val="7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Индекс физического объема оборота розничной торговли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% к предыдущему году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101,900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104,20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101,20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101,60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101,30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101,70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101,40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101,80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5. Малое предпринимательство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Количество малых предприятий - всего по состоянию на конец года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 xml:space="preserve"> единиц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831,00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812,00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812,00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813,00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815,00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814,00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816,00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818,00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816,00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818,00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820,00</w:t>
            </w:r>
          </w:p>
        </w:tc>
      </w:tr>
      <w:tr w:rsidR="003740E5" w:rsidRPr="00653FC3" w:rsidTr="003740E5">
        <w:trPr>
          <w:trHeight w:val="7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Среднесписочная численность работников (без внешних совместителей), занятых на малых предприятиях - всего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тыс</w:t>
            </w:r>
            <w:proofErr w:type="gramStart"/>
            <w:r w:rsidRPr="00653FC3">
              <w:rPr>
                <w:sz w:val="18"/>
                <w:szCs w:val="18"/>
              </w:rPr>
              <w:t>.ч</w:t>
            </w:r>
            <w:proofErr w:type="gramEnd"/>
            <w:r w:rsidRPr="00653FC3">
              <w:rPr>
                <w:sz w:val="18"/>
                <w:szCs w:val="18"/>
              </w:rPr>
              <w:t>еловек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2,31</w:t>
            </w:r>
          </w:p>
        </w:tc>
      </w:tr>
      <w:tr w:rsidR="003740E5" w:rsidRPr="00653FC3" w:rsidTr="003740E5">
        <w:trPr>
          <w:trHeight w:val="96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Оборот малых предприятий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1173,80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1188,30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1189,50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1191,90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1194,20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1190,70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1195,40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1200,20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1191,80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1199,00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1206,20</w:t>
            </w:r>
          </w:p>
        </w:tc>
      </w:tr>
      <w:tr w:rsidR="003740E5" w:rsidRPr="00653FC3" w:rsidTr="003740E5">
        <w:trPr>
          <w:trHeight w:val="7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Индекс производства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proofErr w:type="gramStart"/>
            <w:r w:rsidRPr="00653FC3">
              <w:rPr>
                <w:sz w:val="18"/>
                <w:szCs w:val="18"/>
              </w:rPr>
              <w:t>в</w:t>
            </w:r>
            <w:proofErr w:type="gramEnd"/>
            <w:r w:rsidRPr="00653FC3">
              <w:rPr>
                <w:sz w:val="18"/>
                <w:szCs w:val="18"/>
              </w:rPr>
              <w:t xml:space="preserve"> % </w:t>
            </w:r>
            <w:proofErr w:type="gramStart"/>
            <w:r w:rsidRPr="00653FC3">
              <w:rPr>
                <w:sz w:val="18"/>
                <w:szCs w:val="18"/>
              </w:rPr>
              <w:t>к</w:t>
            </w:r>
            <w:proofErr w:type="gramEnd"/>
            <w:r w:rsidRPr="00653FC3">
              <w:rPr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100,9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6. Инвестиции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96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Инвестиции в основной капитал за счет всех источников финансирования - всего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161,944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170,200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177,350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177,540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177,550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184,980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185,370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185,220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193,150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193,940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193,600</w:t>
            </w:r>
          </w:p>
        </w:tc>
      </w:tr>
      <w:tr w:rsidR="003740E5" w:rsidRPr="00653FC3" w:rsidTr="003740E5">
        <w:trPr>
          <w:trHeight w:val="120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Индекс физического объема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 xml:space="preserve"> % к предыдущему году в сопоставимых ценах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100,7</w:t>
            </w:r>
          </w:p>
        </w:tc>
      </w:tr>
      <w:tr w:rsidR="003740E5" w:rsidRPr="00653FC3" w:rsidTr="003740E5">
        <w:trPr>
          <w:trHeight w:val="120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lastRenderedPageBreak/>
              <w:t>Инвестиции в основной капитал за счет всех источников финансирования (без субъектов малого предпринимательства и параметров неформальной деятельности) - всего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</w:tr>
      <w:tr w:rsidR="003740E5" w:rsidRPr="00653FC3" w:rsidTr="003740E5">
        <w:trPr>
          <w:trHeight w:val="951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Индекс физического объема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 xml:space="preserve"> % к предыдущему году в сопоставимых ценах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</w:tr>
      <w:tr w:rsidR="003740E5" w:rsidRPr="00653FC3" w:rsidTr="003740E5">
        <w:trPr>
          <w:trHeight w:val="120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Инвестиции в основной капитал по источникам финансирования без субъектов малого предпринимательства и параметров неформальной деятельности: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96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Собственные средства предприятий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98,586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103,800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108,180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108,300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108,300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112,800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113,100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113,200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117,800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118,300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118,400</w:t>
            </w:r>
          </w:p>
        </w:tc>
      </w:tr>
      <w:tr w:rsidR="003740E5" w:rsidRPr="00653FC3" w:rsidTr="003740E5">
        <w:trPr>
          <w:trHeight w:val="96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Привлеченные средства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63,358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66,400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69,170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69,240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69,250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72,180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72,270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72,020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75,350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75,640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75,200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из них: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96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300" w:firstLine="54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кредиты банков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96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300" w:firstLine="54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заемные средства других организаций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96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300" w:firstLine="54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бюджетные средства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55,631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58,300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60,730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60,790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60,800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63,370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63,450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63,250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66,160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66,410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66,020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ind w:firstLineChars="300" w:firstLine="54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в том числе: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96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ind w:firstLineChars="400" w:firstLine="72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9,146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9,610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10,010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10,020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10,250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10,450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10,460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10,430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10,910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10,950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10,890</w:t>
            </w:r>
          </w:p>
        </w:tc>
      </w:tr>
      <w:tr w:rsidR="003740E5" w:rsidRPr="00653FC3" w:rsidTr="003740E5">
        <w:trPr>
          <w:trHeight w:val="57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ind w:firstLineChars="400" w:firstLine="72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lastRenderedPageBreak/>
              <w:t>из областного бюджета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20,342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21,340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22,220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22,250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23,190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23,220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23,150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24,160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24,220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24,310</w:t>
            </w:r>
          </w:p>
        </w:tc>
      </w:tr>
      <w:tr w:rsidR="003740E5" w:rsidRPr="00653FC3" w:rsidTr="003740E5">
        <w:trPr>
          <w:trHeight w:val="96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ind w:firstLineChars="400" w:firstLine="72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из местного бюджета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6,340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6,490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6,500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6,530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6,570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6,510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6,900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7,700</w:t>
            </w:r>
          </w:p>
        </w:tc>
      </w:tr>
      <w:tr w:rsidR="003740E5" w:rsidRPr="00653FC3" w:rsidTr="003740E5">
        <w:trPr>
          <w:trHeight w:val="96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ind w:firstLineChars="300" w:firstLine="54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прочие средства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7,727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7,160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6,810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7,120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7,280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7,390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7,410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7,380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7,440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7,510</w:t>
            </w:r>
          </w:p>
        </w:tc>
      </w:tr>
      <w:tr w:rsidR="003740E5" w:rsidRPr="00653FC3" w:rsidTr="003740E5">
        <w:trPr>
          <w:trHeight w:val="7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Среднегодовая стоимость имущества, облагаемого налогом на имущество организаций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тыс.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1894,370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1900,100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1907,600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1908,600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1913,400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1915,300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1927,700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1932,500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1922,900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1947,000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1949,900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7. Финансы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Бюджет муниципальных образований (местный бюджет)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1. Доходы, всего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1454,6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1477,4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1506,9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1506,9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1506,9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1555,2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1555,2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1555,2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1620,2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1620,2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1620,2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 xml:space="preserve">    в том числе: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Собственные доходы (налоговые, неналоговые доходы)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409,1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368,4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375,8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375,8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375,8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387,8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387,8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387,8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404,0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404,0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404,0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в том числе налоговые доходы: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367,7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333,3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340,0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340,0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350,8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350,8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350,8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365,5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365,5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365,5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 xml:space="preserve">   налог на доходы физических лиц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308,6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275,5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281,0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281,0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281,0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290,0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290,0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290,0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302,1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302,1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302,1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Единый налог на вмененный доход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15,3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Акциз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26,7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26,6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26,6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26,6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26,6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Налог на добычу прочих полезных ископаемых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7,6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8,6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35,1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35,1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35,1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в том числе: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7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17,5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Плата за иные виды негативного воздействия на окружающую среду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3740E5" w:rsidRPr="00653FC3" w:rsidTr="003740E5">
        <w:trPr>
          <w:trHeight w:val="124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 xml:space="preserve">Доходы от оказания платных </w:t>
            </w:r>
            <w:r w:rsidRPr="00653FC3">
              <w:rPr>
                <w:sz w:val="18"/>
                <w:szCs w:val="18"/>
              </w:rPr>
              <w:lastRenderedPageBreak/>
              <w:t>услуг (работ) и компенсации государства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Прочие неналоговые поступления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 xml:space="preserve">Безвозмездные поступления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1045,5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1109,0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2. Расходы, всего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1427,7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1548,4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1506,9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1506,9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1506,9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1555,2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1555,2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1555,2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1620,2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1620,2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1620,2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в том числе: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76,8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83,3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82,8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82,8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85,2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85,2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85,2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88,8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88,8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88,8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3,2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8,2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41,8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52,5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52,2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52,2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52,2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53,7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55,9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55,9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109,9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109,2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109,2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109,2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112,4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112,4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112,4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117,1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117,1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117,1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Образование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730,9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787,7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787,7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787,7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787,7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810,5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810,5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810,5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844,6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844,6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844,6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46,9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46,2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49,6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49,6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 xml:space="preserve">Здравоохранение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339,7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352,0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349,9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349,9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349,9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375,2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375,2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375,2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Физкультура и спорт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18,7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88,5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94,8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94,8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3. Дефицит</w:t>
            </w:r>
            <w:proofErr w:type="gramStart"/>
            <w:r w:rsidRPr="00653FC3">
              <w:rPr>
                <w:b/>
                <w:bCs/>
                <w:sz w:val="18"/>
                <w:szCs w:val="18"/>
              </w:rPr>
              <w:t xml:space="preserve"> (-), </w:t>
            </w:r>
            <w:proofErr w:type="spellStart"/>
            <w:proofErr w:type="gramEnd"/>
            <w:r w:rsidRPr="00653FC3">
              <w:rPr>
                <w:b/>
                <w:bCs/>
                <w:sz w:val="18"/>
                <w:szCs w:val="18"/>
              </w:rPr>
              <w:t>профицит</w:t>
            </w:r>
            <w:proofErr w:type="spellEnd"/>
            <w:r w:rsidRPr="00653FC3">
              <w:rPr>
                <w:b/>
                <w:bCs/>
                <w:sz w:val="18"/>
                <w:szCs w:val="18"/>
              </w:rPr>
              <w:t xml:space="preserve"> (+) бюджета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-71,0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F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8. Денежные доходы и расходы населения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Доходы - всего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3547,90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3616,30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3721,00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3755,70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3790,50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3835,90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3958,40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4050,00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3991,40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4157,30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4300,50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в том числе: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доходы от предпринимательской деятельности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134,800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137,400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141,400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142,700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144,000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145,800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150,400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153,900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151,700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157,900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163,400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оплата труда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2192,600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2234,900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2299,600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2321,000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2342,500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2370,600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2446,300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2502,900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2466,700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2569,200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2657,700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социальные выплаты - всего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851,500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867,900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893,000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901,400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909,700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920,600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950,000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972,000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957,900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997,800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1032,100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доходы от собственности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145,500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148,300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152,600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154,000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155,400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157,300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162,300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166,000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163,600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170,500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176,300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другие доходы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223,500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227,800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234,400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2365,600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238,900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241,600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249,400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255,200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251,200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261,900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271,000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Расходы и сбережения - всего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3547,90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3616,30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3721,00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3755,70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3790,50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3835,90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3958,40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4050,00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3991,40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4157,30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4300,50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в том числе: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 xml:space="preserve">покупка товаров и оплата </w:t>
            </w:r>
            <w:r w:rsidRPr="00653FC3">
              <w:rPr>
                <w:sz w:val="18"/>
                <w:szCs w:val="18"/>
              </w:rPr>
              <w:lastRenderedPageBreak/>
              <w:t>услуг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lastRenderedPageBreak/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2689,300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2741,20</w:t>
            </w:r>
            <w:r w:rsidRPr="00653FC3">
              <w:rPr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lastRenderedPageBreak/>
              <w:t>2820,500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2846,800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2873,200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2907,600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3000,500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3069,900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3025,500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3151,200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3259,800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lastRenderedPageBreak/>
              <w:t>обязательные платежи и разнообразные взносы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479,000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488,200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502,300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507,000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511,700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517,800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534,400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546,700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538,800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561,200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580,600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другие расходы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379,600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386,900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398,200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401,900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405,600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410,500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423,500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434,000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427,100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444,900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460,100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Превышение доходов над расходами</w:t>
            </w:r>
            <w:proofErr w:type="gramStart"/>
            <w:r w:rsidRPr="00653FC3">
              <w:rPr>
                <w:sz w:val="18"/>
                <w:szCs w:val="18"/>
              </w:rPr>
              <w:t xml:space="preserve"> (+), </w:t>
            </w:r>
            <w:proofErr w:type="gramEnd"/>
            <w:r w:rsidRPr="00653FC3">
              <w:rPr>
                <w:sz w:val="18"/>
                <w:szCs w:val="18"/>
              </w:rPr>
              <w:t>или расходов над доходами (-)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</w:t>
            </w:r>
          </w:p>
        </w:tc>
      </w:tr>
      <w:tr w:rsidR="003740E5" w:rsidRPr="00653FC3" w:rsidTr="003740E5">
        <w:trPr>
          <w:trHeight w:val="96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Средний размер назначенных месячных пенсий пенсионеров, состоящих на учете в отделениях Пенсионного фонда РФ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руб.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13865,00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14836,00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15429,00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15459,10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15488,80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16046,70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16108,40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16170,30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16688,40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16784,90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16881,20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9. Труд и занятость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Среднесписочная численность работников организаций - всего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тыс. человек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6,5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Уровень зарегистрированной безработицы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2,1</w:t>
            </w:r>
          </w:p>
        </w:tc>
      </w:tr>
      <w:tr w:rsidR="003740E5" w:rsidRPr="00653FC3" w:rsidTr="003740E5">
        <w:trPr>
          <w:trHeight w:val="7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Численность безработных, зарегистрированных в органах государственной службы занятости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тыс. человек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653FC3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653FC3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653FC3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653FC3">
              <w:rPr>
                <w:color w:val="000000"/>
                <w:sz w:val="16"/>
                <w:szCs w:val="16"/>
              </w:rPr>
              <w:t>386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653FC3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653FC3">
              <w:rPr>
                <w:color w:val="000000"/>
                <w:sz w:val="16"/>
                <w:szCs w:val="16"/>
              </w:rPr>
              <w:t>384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653FC3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653FC3">
              <w:rPr>
                <w:color w:val="000000"/>
                <w:sz w:val="16"/>
                <w:szCs w:val="16"/>
              </w:rPr>
              <w:t>376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653FC3">
              <w:rPr>
                <w:color w:val="000000"/>
                <w:sz w:val="16"/>
                <w:szCs w:val="16"/>
              </w:rPr>
              <w:t>378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20"/>
              <w:rPr>
                <w:sz w:val="16"/>
                <w:szCs w:val="16"/>
              </w:rPr>
            </w:pPr>
            <w:r w:rsidRPr="00653FC3">
              <w:rPr>
                <w:sz w:val="16"/>
                <w:szCs w:val="16"/>
              </w:rPr>
              <w:t>373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ind w:firstLineChars="200" w:firstLine="320"/>
              <w:rPr>
                <w:sz w:val="16"/>
                <w:szCs w:val="16"/>
              </w:rPr>
            </w:pPr>
            <w:r w:rsidRPr="00653FC3">
              <w:rPr>
                <w:sz w:val="16"/>
                <w:szCs w:val="16"/>
              </w:rPr>
              <w:t>365</w:t>
            </w:r>
          </w:p>
        </w:tc>
      </w:tr>
      <w:tr w:rsidR="003740E5" w:rsidRPr="00653FC3" w:rsidTr="003740E5">
        <w:trPr>
          <w:trHeight w:val="96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Численность незанятых граждан, зарегистрированных в органах государственной службы занятости, в расчете на одну заявленную вакансию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человек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1,5</w:t>
            </w:r>
          </w:p>
        </w:tc>
      </w:tr>
      <w:tr w:rsidR="003740E5" w:rsidRPr="00653FC3" w:rsidTr="003740E5">
        <w:trPr>
          <w:trHeight w:val="397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Фонд заработной платы работников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2106,400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2148,500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2213,000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2234,400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2255,900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2283,800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2359,500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2416,100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2379,700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2482,200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2570,700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10. Развитие социальной сферы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Численность детей в дошкольных образовательных учреждениях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тыс</w:t>
            </w:r>
            <w:proofErr w:type="gramStart"/>
            <w:r w:rsidRPr="00653FC3">
              <w:rPr>
                <w:sz w:val="18"/>
                <w:szCs w:val="18"/>
              </w:rPr>
              <w:t>.ч</w:t>
            </w:r>
            <w:proofErr w:type="gramEnd"/>
            <w:r w:rsidRPr="00653FC3">
              <w:rPr>
                <w:sz w:val="18"/>
                <w:szCs w:val="18"/>
              </w:rPr>
              <w:t>еловек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2,41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2,41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2,41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2,41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2,41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2,41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Численность учащихся в учреждениях: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общеобразовательных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человек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6078,0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6112,0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6179,0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6179,0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61799,0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6186,0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6186,0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6186,0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6218,0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6218,0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6218,0</w:t>
            </w:r>
          </w:p>
        </w:tc>
      </w:tr>
      <w:tr w:rsidR="003740E5" w:rsidRPr="00653FC3" w:rsidTr="003740E5">
        <w:trPr>
          <w:trHeight w:val="96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proofErr w:type="gramStart"/>
            <w:r w:rsidRPr="00653FC3">
              <w:rPr>
                <w:sz w:val="18"/>
                <w:szCs w:val="18"/>
              </w:rPr>
              <w:t>Численность обучающихся в первую смену в дневных учреждениях общего образования в % к общему числу обучающихся в этих учреждениях</w:t>
            </w:r>
            <w:proofErr w:type="gram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82,86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82,86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82,86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82,86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82,86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82,86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82,86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82,86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82,86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82,86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82,86</w:t>
            </w:r>
          </w:p>
        </w:tc>
      </w:tr>
      <w:tr w:rsidR="003740E5" w:rsidRPr="00653FC3" w:rsidTr="003740E5">
        <w:trPr>
          <w:trHeight w:val="7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 xml:space="preserve">Число заболеваний, зарегистрированных у больных с впервые </w:t>
            </w:r>
            <w:r w:rsidRPr="00653FC3">
              <w:rPr>
                <w:sz w:val="18"/>
                <w:szCs w:val="18"/>
              </w:rPr>
              <w:lastRenderedPageBreak/>
              <w:t xml:space="preserve">установленным диагнозом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lastRenderedPageBreak/>
              <w:t>единиц на 1000 человек населения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775,80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776,00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774,000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774,400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774,800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774,600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774,800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775,000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774,800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775,000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775,300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lastRenderedPageBreak/>
              <w:t>Обеспеченность: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больничными койками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 xml:space="preserve"> коек на 10 тыс</w:t>
            </w:r>
            <w:proofErr w:type="gramStart"/>
            <w:r w:rsidRPr="00653FC3">
              <w:rPr>
                <w:sz w:val="18"/>
                <w:szCs w:val="18"/>
              </w:rPr>
              <w:t>.ж</w:t>
            </w:r>
            <w:proofErr w:type="gramEnd"/>
            <w:r w:rsidRPr="00653FC3">
              <w:rPr>
                <w:sz w:val="18"/>
                <w:szCs w:val="18"/>
              </w:rPr>
              <w:t>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22,10</w:t>
            </w:r>
          </w:p>
        </w:tc>
      </w:tr>
      <w:tr w:rsidR="003740E5" w:rsidRPr="00653FC3" w:rsidTr="003740E5">
        <w:trPr>
          <w:trHeight w:val="698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амбулаторно-поликлиническими учреждениями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посещений в смену на 10 тыс. населения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290,00</w:t>
            </w:r>
          </w:p>
        </w:tc>
      </w:tr>
      <w:tr w:rsidR="003740E5" w:rsidRPr="00653FC3" w:rsidTr="003740E5">
        <w:trPr>
          <w:trHeight w:val="428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врачами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чел. на 10 тыс. населения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18,20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16,30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18,20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18,80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19,40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общедоступными  библиотеками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proofErr w:type="spellStart"/>
            <w:r w:rsidRPr="00653FC3">
              <w:rPr>
                <w:sz w:val="18"/>
                <w:szCs w:val="18"/>
              </w:rPr>
              <w:t>учрежд</w:t>
            </w:r>
            <w:proofErr w:type="spellEnd"/>
            <w:r w:rsidRPr="00653FC3">
              <w:rPr>
                <w:sz w:val="18"/>
                <w:szCs w:val="18"/>
              </w:rPr>
              <w:t>. на 10 тыс</w:t>
            </w:r>
            <w:proofErr w:type="gramStart"/>
            <w:r w:rsidRPr="00653FC3">
              <w:rPr>
                <w:sz w:val="18"/>
                <w:szCs w:val="18"/>
              </w:rPr>
              <w:t>.н</w:t>
            </w:r>
            <w:proofErr w:type="gramEnd"/>
            <w:r w:rsidRPr="00653FC3">
              <w:rPr>
                <w:sz w:val="18"/>
                <w:szCs w:val="18"/>
              </w:rPr>
              <w:t>аселения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8,10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 xml:space="preserve">учреждениями </w:t>
            </w:r>
            <w:proofErr w:type="spellStart"/>
            <w:r w:rsidRPr="00653FC3">
              <w:rPr>
                <w:sz w:val="18"/>
                <w:szCs w:val="18"/>
              </w:rPr>
              <w:t>культурно-досугового</w:t>
            </w:r>
            <w:proofErr w:type="spellEnd"/>
            <w:r w:rsidRPr="00653FC3">
              <w:rPr>
                <w:sz w:val="18"/>
                <w:szCs w:val="18"/>
              </w:rPr>
              <w:t xml:space="preserve"> типа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proofErr w:type="spellStart"/>
            <w:r w:rsidRPr="00653FC3">
              <w:rPr>
                <w:sz w:val="18"/>
                <w:szCs w:val="18"/>
              </w:rPr>
              <w:t>учрежд</w:t>
            </w:r>
            <w:proofErr w:type="spellEnd"/>
            <w:r w:rsidRPr="00653FC3">
              <w:rPr>
                <w:sz w:val="18"/>
                <w:szCs w:val="18"/>
              </w:rPr>
              <w:t>. на 10 тыс</w:t>
            </w:r>
            <w:proofErr w:type="gramStart"/>
            <w:r w:rsidRPr="00653FC3">
              <w:rPr>
                <w:sz w:val="18"/>
                <w:szCs w:val="18"/>
              </w:rPr>
              <w:t>.н</w:t>
            </w:r>
            <w:proofErr w:type="gramEnd"/>
            <w:r w:rsidRPr="00653FC3">
              <w:rPr>
                <w:sz w:val="18"/>
                <w:szCs w:val="18"/>
              </w:rPr>
              <w:t>аселения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11,10</w:t>
            </w:r>
          </w:p>
        </w:tc>
      </w:tr>
      <w:tr w:rsidR="003740E5" w:rsidRPr="00653FC3" w:rsidTr="003740E5">
        <w:trPr>
          <w:trHeight w:val="96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дошкольными образовательными учреждениями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мест на 1 000 детей дошкольного возраста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454,00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454,00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454,00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454,00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454,00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503,00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503,00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503,00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503,00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503,00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503,00</w:t>
            </w:r>
          </w:p>
        </w:tc>
      </w:tr>
      <w:tr w:rsidR="003740E5" w:rsidRPr="00653FC3" w:rsidTr="003740E5">
        <w:trPr>
          <w:trHeight w:val="7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тыс. кв. м общей площади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15455,0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17,6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в том числе за счет: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213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средств местного бюджета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тыс. кв. м общей площади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740E5" w:rsidRPr="00653FC3" w:rsidTr="003740E5">
        <w:trPr>
          <w:trHeight w:val="7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из общего итога - индивидуальные жилые дома, построенные населением за свой счет и с помощью кредитов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тыс. кв. м общей площади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15455,0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17,6</w:t>
            </w:r>
          </w:p>
        </w:tc>
      </w:tr>
      <w:tr w:rsidR="003740E5" w:rsidRPr="00653FC3" w:rsidTr="003740E5">
        <w:trPr>
          <w:trHeight w:val="480"/>
        </w:trPr>
        <w:tc>
          <w:tcPr>
            <w:tcW w:w="1566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Жилищно-коммунальные услуги, предоставляемые населению</w:t>
            </w:r>
          </w:p>
          <w:p w:rsidR="003740E5" w:rsidRPr="00653FC3" w:rsidRDefault="003740E5" w:rsidP="00C84789">
            <w:pPr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 xml:space="preserve">Фактическая величина расходов  на производство ЖКУ  населению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97,40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101,50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102,62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103,22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103,22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103,74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104,97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104,97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106,71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106,96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106,96</w:t>
            </w:r>
          </w:p>
        </w:tc>
      </w:tr>
      <w:tr w:rsidR="003740E5" w:rsidRPr="00653FC3" w:rsidTr="003740E5">
        <w:trPr>
          <w:trHeight w:val="7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Величина затрат на производство ЖКУ в расчете на 1 кв.м. общей площади жилья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руб./кв</w:t>
            </w:r>
            <w:proofErr w:type="gramStart"/>
            <w:r w:rsidRPr="00653FC3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241,61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242,00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242,00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242,00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242,00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242,00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242,00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242,00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242,00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242,00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242,00</w:t>
            </w:r>
          </w:p>
        </w:tc>
      </w:tr>
      <w:tr w:rsidR="003740E5" w:rsidRPr="00653FC3" w:rsidTr="003740E5">
        <w:trPr>
          <w:trHeight w:val="7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 xml:space="preserve">Начислено населению за </w:t>
            </w:r>
            <w:proofErr w:type="spellStart"/>
            <w:r w:rsidRPr="00653FC3">
              <w:rPr>
                <w:sz w:val="18"/>
                <w:szCs w:val="18"/>
              </w:rPr>
              <w:t>предоставленнные</w:t>
            </w:r>
            <w:proofErr w:type="spellEnd"/>
            <w:r w:rsidRPr="00653FC3">
              <w:rPr>
                <w:sz w:val="18"/>
                <w:szCs w:val="18"/>
              </w:rPr>
              <w:t xml:space="preserve"> услуги ЖКУ </w:t>
            </w:r>
            <w:proofErr w:type="gramStart"/>
            <w:r w:rsidRPr="00653FC3">
              <w:rPr>
                <w:sz w:val="18"/>
                <w:szCs w:val="18"/>
              </w:rPr>
              <w:t xml:space="preserve">( </w:t>
            </w:r>
            <w:proofErr w:type="gramEnd"/>
            <w:r w:rsidRPr="00653FC3">
              <w:rPr>
                <w:sz w:val="18"/>
                <w:szCs w:val="18"/>
              </w:rPr>
              <w:t xml:space="preserve">с учетом </w:t>
            </w:r>
            <w:proofErr w:type="spellStart"/>
            <w:r w:rsidRPr="00653FC3">
              <w:rPr>
                <w:sz w:val="18"/>
                <w:szCs w:val="18"/>
              </w:rPr>
              <w:t>субсиди</w:t>
            </w:r>
            <w:proofErr w:type="spellEnd"/>
            <w:r w:rsidRPr="00653FC3">
              <w:rPr>
                <w:sz w:val="18"/>
                <w:szCs w:val="18"/>
              </w:rPr>
              <w:t>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proofErr w:type="spellStart"/>
            <w:r w:rsidRPr="00653FC3">
              <w:rPr>
                <w:sz w:val="18"/>
                <w:szCs w:val="18"/>
              </w:rPr>
              <w:t>руб</w:t>
            </w:r>
            <w:proofErr w:type="spellEnd"/>
            <w:r w:rsidRPr="00653FC3">
              <w:rPr>
                <w:sz w:val="18"/>
                <w:szCs w:val="18"/>
              </w:rPr>
              <w:t>/кв.м.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33,59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34,95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35,34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35,54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35,54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35,72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36,15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36,15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37,59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39,10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40,66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 xml:space="preserve">Общая площадь государственного и муниципального жилищного </w:t>
            </w:r>
            <w:r w:rsidRPr="00653FC3">
              <w:rPr>
                <w:sz w:val="18"/>
                <w:szCs w:val="18"/>
              </w:rPr>
              <w:lastRenderedPageBreak/>
              <w:t>фонда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lastRenderedPageBreak/>
              <w:t>тыс.кв. 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74,29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77,41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78,26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78,72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78,72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79,12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80,06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80,06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80,62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81,58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81,58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lastRenderedPageBreak/>
              <w:t>Общая площадь жилищного фонда, по которому оказаны услуги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тыс.   кв. 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776,28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76,27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76,26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76,26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76,26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76,27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76,27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76,27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75,55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76,27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76,27</w:t>
            </w:r>
          </w:p>
        </w:tc>
      </w:tr>
      <w:tr w:rsidR="003740E5" w:rsidRPr="00653FC3" w:rsidTr="003740E5">
        <w:trPr>
          <w:trHeight w:val="266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Максимальная доля собственных расходов населения на оплату жилья и коммунальных услуг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22,00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proofErr w:type="gramStart"/>
            <w:r w:rsidRPr="00653FC3">
              <w:rPr>
                <w:sz w:val="18"/>
                <w:szCs w:val="18"/>
              </w:rPr>
              <w:t>Фактический</w:t>
            </w:r>
            <w:proofErr w:type="gramEnd"/>
            <w:r w:rsidRPr="00653FC3">
              <w:rPr>
                <w:sz w:val="18"/>
                <w:szCs w:val="18"/>
              </w:rPr>
              <w:t xml:space="preserve"> оплата населением начисленных платежей за ЖКУ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proofErr w:type="spellStart"/>
            <w:r w:rsidRPr="00653FC3">
              <w:rPr>
                <w:sz w:val="18"/>
                <w:szCs w:val="18"/>
              </w:rPr>
              <w:t>млн</w:t>
            </w:r>
            <w:proofErr w:type="gramStart"/>
            <w:r w:rsidRPr="00653FC3">
              <w:rPr>
                <w:sz w:val="18"/>
                <w:szCs w:val="18"/>
              </w:rPr>
              <w:t>.р</w:t>
            </w:r>
            <w:proofErr w:type="gramEnd"/>
            <w:r w:rsidRPr="00653FC3">
              <w:rPr>
                <w:sz w:val="18"/>
                <w:szCs w:val="18"/>
              </w:rPr>
              <w:t>убл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181,47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200,00</w:t>
            </w:r>
          </w:p>
        </w:tc>
      </w:tr>
      <w:tr w:rsidR="003740E5" w:rsidRPr="00653FC3" w:rsidTr="003740E5">
        <w:trPr>
          <w:trHeight w:val="7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 xml:space="preserve">Фактический уровень платежей граждан от </w:t>
            </w:r>
            <w:proofErr w:type="gramStart"/>
            <w:r w:rsidRPr="00653FC3">
              <w:rPr>
                <w:sz w:val="18"/>
                <w:szCs w:val="18"/>
              </w:rPr>
              <w:t>стоимости</w:t>
            </w:r>
            <w:proofErr w:type="gramEnd"/>
            <w:r w:rsidRPr="00653FC3">
              <w:rPr>
                <w:sz w:val="18"/>
                <w:szCs w:val="18"/>
              </w:rPr>
              <w:t xml:space="preserve"> предоставленных  ЖКУ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72,93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76,00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76,84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77,29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77,29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77,66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78,61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78,61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79,14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80,10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80,10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Фактическая собираемость начисленных платежей за ЖКУ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98,16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98,18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98,19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98,18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98,18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98,15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98,19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98,19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98,16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98,19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98,19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Долги населения за услуги ЖКХ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36,25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37,70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38,11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38,34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38,34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38,53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38,99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38,99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39,26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39,73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39,73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Долги предприятий за услуги ЖКХ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6,84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7,22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7,22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7,34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7,39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7,48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7,4812,5</w:t>
            </w:r>
          </w:p>
        </w:tc>
      </w:tr>
      <w:tr w:rsidR="003740E5" w:rsidRPr="00653FC3" w:rsidTr="003740E5">
        <w:trPr>
          <w:trHeight w:val="7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Финансирование за счет средств бюджетов всех уровней (льготы, субсидии, бюджетные дотации)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12,50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13,14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13,22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13,22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13,28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13,44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13,44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13,53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13,69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13,69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rPr>
                <w:b/>
                <w:bCs/>
                <w:sz w:val="18"/>
                <w:szCs w:val="18"/>
              </w:rPr>
            </w:pPr>
            <w:r w:rsidRPr="00653FC3">
              <w:rPr>
                <w:b/>
                <w:bCs/>
                <w:sz w:val="18"/>
                <w:szCs w:val="18"/>
              </w:rPr>
              <w:t>11. Охрана окружающей среды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120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Инвестиции в основной капитал, направленные на охрану окружающей среды и рациональное использование природных ресурсов за счет всех источников финансирования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2,00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из них за счет: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40E5" w:rsidRPr="00653FC3" w:rsidTr="003740E5">
        <w:trPr>
          <w:trHeight w:val="534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средств федерального бюджета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средств областного бюджета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740E5" w:rsidRPr="00653FC3" w:rsidTr="003740E5">
        <w:trPr>
          <w:trHeight w:val="96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средств местного бюджета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6,60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2,00</w:t>
            </w:r>
          </w:p>
        </w:tc>
      </w:tr>
      <w:tr w:rsidR="003740E5" w:rsidRPr="00653FC3" w:rsidTr="003740E5">
        <w:trPr>
          <w:trHeight w:val="96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200" w:firstLine="36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lastRenderedPageBreak/>
              <w:t>собственных сре</w:t>
            </w:r>
            <w:proofErr w:type="gramStart"/>
            <w:r w:rsidRPr="00653FC3">
              <w:rPr>
                <w:sz w:val="18"/>
                <w:szCs w:val="18"/>
              </w:rPr>
              <w:t>дств пр</w:t>
            </w:r>
            <w:proofErr w:type="gramEnd"/>
            <w:r w:rsidRPr="00653FC3">
              <w:rPr>
                <w:sz w:val="18"/>
                <w:szCs w:val="18"/>
              </w:rPr>
              <w:t>едприятий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740E5" w:rsidRPr="00653FC3" w:rsidTr="003740E5">
        <w:trPr>
          <w:trHeight w:val="48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Сброс загрязненных сточных вод в поверхностные водные объекты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</w:t>
            </w:r>
            <w:proofErr w:type="gramStart"/>
            <w:r w:rsidRPr="00653FC3">
              <w:rPr>
                <w:sz w:val="18"/>
                <w:szCs w:val="18"/>
              </w:rPr>
              <w:t>.к</w:t>
            </w:r>
            <w:proofErr w:type="gramEnd"/>
            <w:r w:rsidRPr="00653FC3">
              <w:rPr>
                <w:sz w:val="18"/>
                <w:szCs w:val="18"/>
              </w:rPr>
              <w:t>уб.м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758,00</w:t>
            </w:r>
          </w:p>
        </w:tc>
      </w:tr>
      <w:tr w:rsidR="003740E5" w:rsidRPr="00653FC3" w:rsidTr="003740E5">
        <w:trPr>
          <w:trHeight w:val="7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Выбросы загрязняющих веществ в атмосферный воздух, отходящих от стационарных источников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тыс.т.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1,90</w:t>
            </w:r>
          </w:p>
        </w:tc>
      </w:tr>
      <w:tr w:rsidR="003740E5" w:rsidRPr="00653FC3" w:rsidTr="003740E5">
        <w:trPr>
          <w:trHeight w:val="24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ind w:firstLineChars="100" w:firstLine="180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 xml:space="preserve">Объем водопотребления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E5" w:rsidRPr="00653FC3" w:rsidRDefault="003740E5" w:rsidP="00C84789">
            <w:pPr>
              <w:jc w:val="center"/>
              <w:rPr>
                <w:sz w:val="18"/>
                <w:szCs w:val="18"/>
              </w:rPr>
            </w:pPr>
            <w:r w:rsidRPr="00653FC3">
              <w:rPr>
                <w:sz w:val="18"/>
                <w:szCs w:val="18"/>
              </w:rPr>
              <w:t>млн</w:t>
            </w:r>
            <w:proofErr w:type="gramStart"/>
            <w:r w:rsidRPr="00653FC3">
              <w:rPr>
                <w:sz w:val="18"/>
                <w:szCs w:val="18"/>
              </w:rPr>
              <w:t>.к</w:t>
            </w:r>
            <w:proofErr w:type="gramEnd"/>
            <w:r w:rsidRPr="00653FC3">
              <w:rPr>
                <w:sz w:val="18"/>
                <w:szCs w:val="18"/>
              </w:rPr>
              <w:t>уб.м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E5" w:rsidRPr="00653FC3" w:rsidRDefault="003740E5" w:rsidP="00C84789">
            <w:pPr>
              <w:jc w:val="right"/>
              <w:rPr>
                <w:color w:val="000000"/>
                <w:sz w:val="18"/>
                <w:szCs w:val="18"/>
              </w:rPr>
            </w:pPr>
            <w:r w:rsidRPr="00653FC3">
              <w:rPr>
                <w:color w:val="000000"/>
                <w:sz w:val="18"/>
                <w:szCs w:val="18"/>
              </w:rPr>
              <w:t>3,70</w:t>
            </w:r>
          </w:p>
        </w:tc>
      </w:tr>
    </w:tbl>
    <w:p w:rsidR="003740E5" w:rsidRDefault="003740E5" w:rsidP="003740E5"/>
    <w:p w:rsidR="0078448D" w:rsidRDefault="0078448D"/>
    <w:sectPr w:rsidR="0078448D" w:rsidSect="003740E5">
      <w:type w:val="continuous"/>
      <w:pgSz w:w="16838" w:h="11906" w:orient="landscape" w:code="9"/>
      <w:pgMar w:top="851" w:right="1134" w:bottom="567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37194"/>
    <w:rsid w:val="001849E5"/>
    <w:rsid w:val="00336797"/>
    <w:rsid w:val="003740E5"/>
    <w:rsid w:val="00383FC5"/>
    <w:rsid w:val="00396EFB"/>
    <w:rsid w:val="004B6D3D"/>
    <w:rsid w:val="0050358A"/>
    <w:rsid w:val="00621E95"/>
    <w:rsid w:val="0078448D"/>
    <w:rsid w:val="008608AC"/>
    <w:rsid w:val="008C564C"/>
    <w:rsid w:val="009E0BFA"/>
    <w:rsid w:val="00B37194"/>
    <w:rsid w:val="00D92EF4"/>
    <w:rsid w:val="00DB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37194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B37194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7194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719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B37194"/>
    <w:pPr>
      <w:jc w:val="center"/>
    </w:pPr>
    <w:rPr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371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19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740E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740E5"/>
    <w:rPr>
      <w:color w:val="800080"/>
      <w:u w:val="single"/>
    </w:rPr>
  </w:style>
  <w:style w:type="paragraph" w:customStyle="1" w:styleId="xl65">
    <w:name w:val="xl65"/>
    <w:basedOn w:val="a"/>
    <w:rsid w:val="003740E5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3740E5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3740E5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3740E5"/>
    <w:pPr>
      <w:pBdr>
        <w:top w:val="single" w:sz="4" w:space="0" w:color="auto"/>
        <w:left w:val="single" w:sz="4" w:space="1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3740E5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3740E5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3740E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3740E5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"/>
    <w:rsid w:val="003740E5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3740E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3740E5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3740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92">
    <w:name w:val="xl92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94">
    <w:name w:val="xl94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"/>
    <w:rsid w:val="003740E5"/>
    <w:pPr>
      <w:pBdr>
        <w:top w:val="single" w:sz="4" w:space="0" w:color="auto"/>
        <w:left w:val="single" w:sz="4" w:space="1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color w:val="000000"/>
      <w:sz w:val="18"/>
      <w:szCs w:val="18"/>
    </w:rPr>
  </w:style>
  <w:style w:type="paragraph" w:customStyle="1" w:styleId="xl96">
    <w:name w:val="xl96"/>
    <w:basedOn w:val="a"/>
    <w:rsid w:val="003740E5"/>
    <w:pPr>
      <w:pBdr>
        <w:top w:val="single" w:sz="4" w:space="0" w:color="auto"/>
        <w:left w:val="single" w:sz="4" w:space="16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</w:pPr>
    <w:rPr>
      <w:color w:val="000000"/>
      <w:sz w:val="18"/>
      <w:szCs w:val="18"/>
    </w:rPr>
  </w:style>
  <w:style w:type="paragraph" w:customStyle="1" w:styleId="xl97">
    <w:name w:val="xl97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98">
    <w:name w:val="xl98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99">
    <w:name w:val="xl99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0">
    <w:name w:val="xl100"/>
    <w:basedOn w:val="a"/>
    <w:rsid w:val="003740E5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3">
    <w:name w:val="xl103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8"/>
      <w:szCs w:val="18"/>
    </w:rPr>
  </w:style>
  <w:style w:type="paragraph" w:customStyle="1" w:styleId="xl105">
    <w:name w:val="xl105"/>
    <w:basedOn w:val="a"/>
    <w:rsid w:val="003740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6">
    <w:name w:val="xl106"/>
    <w:basedOn w:val="a"/>
    <w:rsid w:val="003740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7">
    <w:name w:val="xl107"/>
    <w:basedOn w:val="a"/>
    <w:rsid w:val="003740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8">
    <w:name w:val="xl108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9">
    <w:name w:val="xl109"/>
    <w:basedOn w:val="a"/>
    <w:rsid w:val="003740E5"/>
    <w:pPr>
      <w:pBdr>
        <w:top w:val="single" w:sz="4" w:space="0" w:color="auto"/>
        <w:left w:val="single" w:sz="4" w:space="1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color w:val="000000"/>
      <w:sz w:val="16"/>
      <w:szCs w:val="16"/>
    </w:rPr>
  </w:style>
  <w:style w:type="paragraph" w:customStyle="1" w:styleId="xl110">
    <w:name w:val="xl110"/>
    <w:basedOn w:val="a"/>
    <w:rsid w:val="003740E5"/>
    <w:pPr>
      <w:pBdr>
        <w:top w:val="single" w:sz="4" w:space="0" w:color="auto"/>
        <w:left w:val="single" w:sz="4" w:space="16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</w:pPr>
    <w:rPr>
      <w:color w:val="000000"/>
      <w:sz w:val="16"/>
      <w:szCs w:val="16"/>
    </w:rPr>
  </w:style>
  <w:style w:type="paragraph" w:customStyle="1" w:styleId="xl111">
    <w:name w:val="xl111"/>
    <w:basedOn w:val="a"/>
    <w:rsid w:val="003740E5"/>
    <w:pPr>
      <w:pBdr>
        <w:top w:val="single" w:sz="4" w:space="0" w:color="auto"/>
        <w:left w:val="single" w:sz="4" w:space="1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16"/>
      <w:szCs w:val="16"/>
    </w:rPr>
  </w:style>
  <w:style w:type="paragraph" w:customStyle="1" w:styleId="xl112">
    <w:name w:val="xl112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13">
    <w:name w:val="xl113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14">
    <w:name w:val="xl114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3740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16">
    <w:name w:val="xl116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18"/>
      <w:szCs w:val="18"/>
    </w:rPr>
  </w:style>
  <w:style w:type="paragraph" w:customStyle="1" w:styleId="xl118">
    <w:name w:val="xl118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1">
    <w:name w:val="xl121"/>
    <w:basedOn w:val="a"/>
    <w:rsid w:val="003740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2">
    <w:name w:val="xl122"/>
    <w:basedOn w:val="a"/>
    <w:rsid w:val="003740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37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4">
    <w:name w:val="xl124"/>
    <w:basedOn w:val="a"/>
    <w:rsid w:val="003740E5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2502</Words>
  <Characters>14266</Characters>
  <Application>Microsoft Office Word</Application>
  <DocSecurity>0</DocSecurity>
  <Lines>118</Lines>
  <Paragraphs>33</Paragraphs>
  <ScaleCrop>false</ScaleCrop>
  <Company>RePack by SPecialiST</Company>
  <LinksUpToDate>false</LinksUpToDate>
  <CharactersWithSpaces>16735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2019-10-28T08:40:00Z</cp:lastPrinted>
  <dcterms:created xsi:type="dcterms:W3CDTF">2019-10-22T04:31:00Z</dcterms:created>
  <dcterms:modified xsi:type="dcterms:W3CDTF">2019-10-28T08:51:00Z</dcterms:modified>
</cp:coreProperties>
</file>