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FC" w:rsidRDefault="000C14FC" w:rsidP="000C14FC">
      <w:pPr>
        <w:jc w:val="center"/>
        <w:rPr>
          <w:sz w:val="32"/>
          <w:szCs w:val="32"/>
        </w:rPr>
      </w:pP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4FC" w:rsidRDefault="000C14FC" w:rsidP="000C14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</w:t>
      </w:r>
      <w:r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>ОНА</w:t>
      </w:r>
    </w:p>
    <w:p w:rsidR="000C14FC" w:rsidRDefault="000C14FC" w:rsidP="000C14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0C14FC" w:rsidRDefault="000C14FC" w:rsidP="000C14FC">
      <w:pPr>
        <w:jc w:val="center"/>
        <w:rPr>
          <w:sz w:val="28"/>
          <w:szCs w:val="28"/>
        </w:rPr>
      </w:pPr>
    </w:p>
    <w:p w:rsidR="000C14FC" w:rsidRDefault="000C14FC" w:rsidP="000C14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C14FC" w:rsidRDefault="000C14FC" w:rsidP="000C14FC">
      <w:pPr>
        <w:jc w:val="center"/>
        <w:rPr>
          <w:b/>
          <w:bCs/>
          <w:sz w:val="28"/>
          <w:szCs w:val="28"/>
        </w:rPr>
      </w:pPr>
      <w:r>
        <w:pict>
          <v:line id="_x0000_s1026" style="position:absolute;left:0;text-align:left;z-index:251660288" from="-13.7pt,18.55pt" to="502.3pt,18.55pt" strokeweight="4.5pt">
            <v:stroke linestyle="thickThin"/>
          </v:line>
        </w:pict>
      </w:r>
    </w:p>
    <w:p w:rsidR="000C14FC" w:rsidRDefault="000C14FC" w:rsidP="000C14FC">
      <w:pPr>
        <w:rPr>
          <w:sz w:val="28"/>
          <w:szCs w:val="28"/>
        </w:rPr>
      </w:pP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>"_18_"_февраля_2019 г.   №_117_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0C14FC" w:rsidRDefault="000C14FC" w:rsidP="000C14F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территории (проект планировки территории</w:t>
      </w:r>
      <w:proofErr w:type="gramEnd"/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для проектирования и строительства объекта 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«Подводящий  газопровод  к д. </w:t>
      </w:r>
      <w:proofErr w:type="spellStart"/>
      <w:r>
        <w:rPr>
          <w:sz w:val="28"/>
          <w:szCs w:val="28"/>
        </w:rPr>
        <w:t>Акбашева</w:t>
      </w:r>
      <w:proofErr w:type="spellEnd"/>
    </w:p>
    <w:p w:rsidR="000C14FC" w:rsidRDefault="000C14FC" w:rsidP="000C14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области» 1 очередь, 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в д. </w:t>
      </w:r>
      <w:proofErr w:type="spellStart"/>
      <w:r>
        <w:rPr>
          <w:sz w:val="28"/>
          <w:szCs w:val="28"/>
        </w:rPr>
        <w:t>Акбашева</w:t>
      </w:r>
      <w:proofErr w:type="spellEnd"/>
      <w:r>
        <w:rPr>
          <w:sz w:val="28"/>
          <w:szCs w:val="28"/>
        </w:rPr>
        <w:t>.</w:t>
      </w:r>
    </w:p>
    <w:p w:rsidR="000C14FC" w:rsidRDefault="000C14FC" w:rsidP="000C14FC">
      <w:pPr>
        <w:rPr>
          <w:sz w:val="28"/>
          <w:szCs w:val="28"/>
        </w:rPr>
      </w:pPr>
    </w:p>
    <w:p w:rsidR="000C14FC" w:rsidRDefault="000C14FC" w:rsidP="000C14FC">
      <w:pPr>
        <w:rPr>
          <w:sz w:val="28"/>
          <w:szCs w:val="28"/>
        </w:rPr>
      </w:pPr>
    </w:p>
    <w:p w:rsidR="000C14FC" w:rsidRDefault="000C14FC" w:rsidP="000C14FC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 Федеральным законом от 06.10.2003 №131-ФЗ «Об общих принципах организации местного самоуправления в Российской Федерации, Генеральным планом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сельского поселения, решение Совета депутатов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 сельского поселения № 115  от  25.12.2012 г., </w:t>
      </w:r>
    </w:p>
    <w:p w:rsidR="000C14FC" w:rsidRDefault="000C14FC" w:rsidP="000C14FC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генерального плана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сельского поселения», Постановлением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от 26.03.2018 №294 «Об утверждении порядка подготовки документации по планировке территории», на основании заявления Главы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сельского поселения А.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Фаткуллиной</w:t>
      </w:r>
      <w:proofErr w:type="spellEnd"/>
      <w:r>
        <w:rPr>
          <w:sz w:val="28"/>
          <w:szCs w:val="28"/>
        </w:rPr>
        <w:t>, от 24.01.2019 г. исх. №23 с учетом технического задания от 15.02.2019 г.</w:t>
      </w:r>
    </w:p>
    <w:p w:rsidR="000C14FC" w:rsidRDefault="000C14FC" w:rsidP="000C14FC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14FC" w:rsidRDefault="000C14FC" w:rsidP="000C14FC">
      <w:pPr>
        <w:autoSpaceDE/>
        <w:autoSpaceDN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0C14FC" w:rsidRPr="005018F6" w:rsidRDefault="000C14FC" w:rsidP="000C14FC">
      <w:pPr>
        <w:autoSpaceDE/>
        <w:autoSpaceDN/>
        <w:jc w:val="center"/>
        <w:rPr>
          <w:sz w:val="28"/>
          <w:szCs w:val="28"/>
        </w:rPr>
      </w:pP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Подготовить документацию по планировке территории (проект планировки территории с проектом межевания территории) для проектирования и строительства объекта «Подводящий газопровод к                  д. </w:t>
      </w:r>
      <w:proofErr w:type="spellStart"/>
      <w:r>
        <w:rPr>
          <w:sz w:val="28"/>
          <w:szCs w:val="28"/>
        </w:rPr>
        <w:t>Акбашева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Челябинской области»        1 очередь, в д. </w:t>
      </w:r>
      <w:proofErr w:type="spellStart"/>
      <w:r>
        <w:rPr>
          <w:sz w:val="28"/>
          <w:szCs w:val="28"/>
        </w:rPr>
        <w:t>Акбашева</w:t>
      </w:r>
      <w:proofErr w:type="spellEnd"/>
      <w:r>
        <w:rPr>
          <w:sz w:val="28"/>
          <w:szCs w:val="28"/>
        </w:rPr>
        <w:t xml:space="preserve"> (далее – документация по планировке территории).</w:t>
      </w: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 на соответствие заданию на подготовку документации  по планировке территории (приложение).</w:t>
      </w:r>
    </w:p>
    <w:p w:rsidR="000C14FC" w:rsidRDefault="000C14FC" w:rsidP="000C14FC">
      <w:pPr>
        <w:ind w:firstLine="709"/>
        <w:jc w:val="both"/>
        <w:rPr>
          <w:sz w:val="28"/>
          <w:szCs w:val="28"/>
        </w:rPr>
      </w:pPr>
    </w:p>
    <w:p w:rsidR="000C14FC" w:rsidRDefault="000C14FC" w:rsidP="000C14FC">
      <w:pPr>
        <w:ind w:firstLine="709"/>
        <w:jc w:val="both"/>
        <w:rPr>
          <w:sz w:val="28"/>
          <w:szCs w:val="28"/>
        </w:rPr>
      </w:pP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территории.</w:t>
      </w: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 </w:t>
      </w: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0C14FC" w:rsidRDefault="000C14FC" w:rsidP="000C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по вопросам ЖКХ и градостроительства                               Р.А. </w:t>
      </w:r>
      <w:proofErr w:type="spellStart"/>
      <w:r>
        <w:rPr>
          <w:sz w:val="28"/>
          <w:szCs w:val="28"/>
        </w:rPr>
        <w:t>Абылхасынова</w:t>
      </w:r>
      <w:proofErr w:type="spellEnd"/>
      <w:r>
        <w:rPr>
          <w:sz w:val="28"/>
          <w:szCs w:val="28"/>
        </w:rPr>
        <w:t>.</w:t>
      </w:r>
    </w:p>
    <w:p w:rsidR="000C14FC" w:rsidRDefault="000C14FC" w:rsidP="000C14FC">
      <w:pPr>
        <w:rPr>
          <w:sz w:val="28"/>
          <w:szCs w:val="28"/>
        </w:rPr>
      </w:pPr>
    </w:p>
    <w:p w:rsidR="000C14FC" w:rsidRDefault="000C14FC" w:rsidP="000C14FC">
      <w:pPr>
        <w:rPr>
          <w:sz w:val="28"/>
          <w:szCs w:val="28"/>
        </w:rPr>
      </w:pPr>
    </w:p>
    <w:p w:rsidR="000C14FC" w:rsidRDefault="000C14FC" w:rsidP="000C14FC">
      <w:pPr>
        <w:rPr>
          <w:sz w:val="28"/>
          <w:szCs w:val="28"/>
        </w:rPr>
      </w:pP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0C14FC" w:rsidRDefault="000C14FC" w:rsidP="000C14F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C14FC" w:rsidRPr="006C2D98" w:rsidRDefault="000C14FC" w:rsidP="000C14FC"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92C43" w:rsidRDefault="00B92C43"/>
    <w:sectPr w:rsidR="00B92C43" w:rsidSect="00401EA1">
      <w:pgSz w:w="11906" w:h="16838"/>
      <w:pgMar w:top="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FC"/>
    <w:rsid w:val="000C14FC"/>
    <w:rsid w:val="00B9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4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4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2</cp:revision>
  <dcterms:created xsi:type="dcterms:W3CDTF">2019-02-20T05:49:00Z</dcterms:created>
  <dcterms:modified xsi:type="dcterms:W3CDTF">2019-02-20T05:49:00Z</dcterms:modified>
</cp:coreProperties>
</file>