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D1" w:rsidRDefault="00515FD1" w:rsidP="00515FD1">
      <w:pPr>
        <w:rPr>
          <w:sz w:val="28"/>
          <w:szCs w:val="28"/>
        </w:rPr>
      </w:pPr>
    </w:p>
    <w:p w:rsidR="00515FD1" w:rsidRPr="004545EA" w:rsidRDefault="00515FD1" w:rsidP="00515FD1">
      <w:pPr>
        <w:tabs>
          <w:tab w:val="left" w:pos="851"/>
        </w:tabs>
        <w:autoSpaceDE w:val="0"/>
        <w:autoSpaceDN w:val="0"/>
        <w:adjustRightInd w:val="0"/>
        <w:ind w:left="-709" w:firstLine="709"/>
        <w:jc w:val="center"/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D1" w:rsidRPr="004B4010" w:rsidRDefault="00515FD1" w:rsidP="00515FD1">
      <w:pPr>
        <w:pStyle w:val="a4"/>
        <w:rPr>
          <w:b/>
          <w:sz w:val="28"/>
          <w:szCs w:val="28"/>
        </w:rPr>
      </w:pPr>
      <w:r w:rsidRPr="004B4010">
        <w:rPr>
          <w:b/>
          <w:sz w:val="28"/>
          <w:szCs w:val="28"/>
        </w:rPr>
        <w:t>ЧЕЛЯБИНСКАЯ ОБЛАСТЬ</w:t>
      </w:r>
    </w:p>
    <w:p w:rsidR="00515FD1" w:rsidRPr="00F76990" w:rsidRDefault="00515FD1" w:rsidP="00515FD1">
      <w:pPr>
        <w:jc w:val="center"/>
        <w:rPr>
          <w:b/>
          <w:sz w:val="28"/>
          <w:szCs w:val="28"/>
        </w:rPr>
      </w:pPr>
    </w:p>
    <w:p w:rsidR="00515FD1" w:rsidRPr="004B4010" w:rsidRDefault="00515FD1" w:rsidP="00515FD1">
      <w:pPr>
        <w:pStyle w:val="4"/>
        <w:rPr>
          <w:sz w:val="28"/>
          <w:szCs w:val="28"/>
        </w:rPr>
      </w:pPr>
      <w:r w:rsidRPr="004B4010">
        <w:rPr>
          <w:sz w:val="28"/>
          <w:szCs w:val="28"/>
        </w:rPr>
        <w:t>СОБРАНИЕ ДЕПУТАТОВ</w:t>
      </w:r>
    </w:p>
    <w:p w:rsidR="00515FD1" w:rsidRPr="004B4010" w:rsidRDefault="00515FD1" w:rsidP="00515FD1">
      <w:pPr>
        <w:pStyle w:val="4"/>
        <w:rPr>
          <w:sz w:val="28"/>
          <w:szCs w:val="28"/>
        </w:rPr>
      </w:pPr>
      <w:r w:rsidRPr="004B4010">
        <w:rPr>
          <w:sz w:val="28"/>
          <w:szCs w:val="28"/>
        </w:rPr>
        <w:t>АРГАЯШСКОГО МУНИЦИПАЛЬНОГО РАЙОНА</w:t>
      </w:r>
    </w:p>
    <w:p w:rsidR="00515FD1" w:rsidRPr="00F76990" w:rsidRDefault="00515FD1" w:rsidP="00515FD1">
      <w:pPr>
        <w:jc w:val="center"/>
        <w:rPr>
          <w:b/>
          <w:sz w:val="28"/>
          <w:szCs w:val="28"/>
        </w:rPr>
      </w:pPr>
    </w:p>
    <w:p w:rsidR="00515FD1" w:rsidRPr="004B4010" w:rsidRDefault="00515FD1" w:rsidP="00515FD1">
      <w:pPr>
        <w:pStyle w:val="3"/>
        <w:rPr>
          <w:b/>
          <w:sz w:val="28"/>
          <w:szCs w:val="28"/>
        </w:rPr>
      </w:pPr>
      <w:r w:rsidRPr="004B4010">
        <w:rPr>
          <w:b/>
          <w:sz w:val="28"/>
          <w:szCs w:val="28"/>
        </w:rPr>
        <w:t>РЕШЕНИЕ</w:t>
      </w:r>
    </w:p>
    <w:p w:rsidR="00515FD1" w:rsidRPr="000030A8" w:rsidRDefault="00016E7F" w:rsidP="00515FD1">
      <w:pPr>
        <w:rPr>
          <w:b/>
          <w:sz w:val="32"/>
          <w:szCs w:val="32"/>
        </w:rPr>
      </w:pPr>
      <w:r w:rsidRPr="00016E7F">
        <w:rPr>
          <w:b/>
          <w:noProof/>
          <w:sz w:val="32"/>
          <w:szCs w:val="32"/>
          <w:lang w:val="en-US" w:eastAsia="en-US" w:bidi="en-US"/>
        </w:rPr>
        <w:pict>
          <v:line id="_x0000_s1026" style="position:absolute;z-index:251660288" from="1.1pt,6.75pt" to="497.9pt,6.75pt" o:allowincell="f" strokeweight="4.5pt">
            <v:stroke linestyle="thinThick"/>
          </v:line>
        </w:pict>
      </w:r>
    </w:p>
    <w:tbl>
      <w:tblPr>
        <w:tblW w:w="0" w:type="auto"/>
        <w:tblLayout w:type="fixed"/>
        <w:tblLook w:val="0000"/>
      </w:tblPr>
      <w:tblGrid>
        <w:gridCol w:w="5353"/>
      </w:tblGrid>
      <w:tr w:rsidR="00515FD1" w:rsidRPr="004545EA" w:rsidTr="002B0372">
        <w:tc>
          <w:tcPr>
            <w:tcW w:w="5353" w:type="dxa"/>
          </w:tcPr>
          <w:p w:rsidR="00515FD1" w:rsidRPr="00E323D4" w:rsidRDefault="00515FD1" w:rsidP="00515FD1">
            <w:pPr>
              <w:tabs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24  »</w:t>
            </w:r>
            <w:r w:rsidRPr="002B623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октя</w:t>
            </w:r>
            <w:r w:rsidRPr="002B6230">
              <w:rPr>
                <w:sz w:val="28"/>
                <w:szCs w:val="28"/>
              </w:rPr>
              <w:t>бря _ 201</w:t>
            </w:r>
            <w:r>
              <w:rPr>
                <w:sz w:val="28"/>
                <w:szCs w:val="28"/>
              </w:rPr>
              <w:t xml:space="preserve">8 </w:t>
            </w:r>
            <w:r w:rsidRPr="002B6230">
              <w:rPr>
                <w:sz w:val="28"/>
                <w:szCs w:val="28"/>
              </w:rPr>
              <w:t xml:space="preserve">г.  № </w:t>
            </w:r>
            <w:r>
              <w:rPr>
                <w:sz w:val="28"/>
                <w:szCs w:val="28"/>
              </w:rPr>
              <w:t>81</w:t>
            </w:r>
          </w:p>
        </w:tc>
      </w:tr>
      <w:tr w:rsidR="00515FD1" w:rsidRPr="004545EA" w:rsidTr="002B0372">
        <w:tc>
          <w:tcPr>
            <w:tcW w:w="5353" w:type="dxa"/>
          </w:tcPr>
          <w:p w:rsidR="00515FD1" w:rsidRPr="002F0090" w:rsidRDefault="00515FD1" w:rsidP="002B0372">
            <w:pPr>
              <w:rPr>
                <w:sz w:val="28"/>
                <w:szCs w:val="28"/>
              </w:rPr>
            </w:pPr>
            <w:r w:rsidRPr="002F0090"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515FD1" w:rsidRDefault="00515FD1" w:rsidP="00515FD1"/>
    <w:p w:rsidR="001C1ECF" w:rsidRDefault="00515FD1" w:rsidP="001C1ECF">
      <w:pPr>
        <w:pStyle w:val="ConsPlusTitle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r w:rsidRPr="00F76990">
        <w:rPr>
          <w:b w:val="0"/>
          <w:sz w:val="28"/>
          <w:szCs w:val="28"/>
        </w:rPr>
        <w:t>Положени</w:t>
      </w:r>
      <w:r>
        <w:rPr>
          <w:b w:val="0"/>
          <w:sz w:val="28"/>
          <w:szCs w:val="28"/>
        </w:rPr>
        <w:t>я</w:t>
      </w:r>
      <w:r w:rsidR="0021791B">
        <w:rPr>
          <w:b w:val="0"/>
          <w:sz w:val="28"/>
          <w:szCs w:val="28"/>
        </w:rPr>
        <w:t xml:space="preserve"> о порядке</w:t>
      </w:r>
      <w:r>
        <w:rPr>
          <w:b w:val="0"/>
          <w:sz w:val="28"/>
          <w:szCs w:val="28"/>
        </w:rPr>
        <w:t xml:space="preserve"> </w:t>
      </w:r>
      <w:r w:rsidR="001C1ECF" w:rsidRPr="001C1ECF">
        <w:rPr>
          <w:b w:val="0"/>
          <w:sz w:val="28"/>
          <w:szCs w:val="28"/>
        </w:rPr>
        <w:t xml:space="preserve">оформления </w:t>
      </w:r>
    </w:p>
    <w:p w:rsidR="001C1ECF" w:rsidRDefault="001C1ECF" w:rsidP="001C1ECF">
      <w:pPr>
        <w:pStyle w:val="ConsPlusTitle0"/>
        <w:rPr>
          <w:b w:val="0"/>
          <w:sz w:val="28"/>
          <w:szCs w:val="28"/>
        </w:rPr>
      </w:pPr>
      <w:r w:rsidRPr="001C1ECF">
        <w:rPr>
          <w:b w:val="0"/>
          <w:sz w:val="28"/>
          <w:szCs w:val="28"/>
        </w:rPr>
        <w:t xml:space="preserve">документов для размещения нестационарных </w:t>
      </w:r>
    </w:p>
    <w:p w:rsidR="001C1ECF" w:rsidRDefault="001C1ECF" w:rsidP="001C1ECF">
      <w:pPr>
        <w:pStyle w:val="ConsPlusTitle0"/>
        <w:rPr>
          <w:sz w:val="28"/>
          <w:szCs w:val="28"/>
        </w:rPr>
      </w:pPr>
      <w:r w:rsidRPr="001C1ECF">
        <w:rPr>
          <w:b w:val="0"/>
          <w:sz w:val="28"/>
          <w:szCs w:val="28"/>
        </w:rPr>
        <w:t>торговых объектов на территории</w:t>
      </w:r>
      <w:r>
        <w:rPr>
          <w:sz w:val="28"/>
          <w:szCs w:val="28"/>
        </w:rPr>
        <w:t xml:space="preserve"> </w:t>
      </w:r>
      <w:r w:rsidRPr="00975F49">
        <w:rPr>
          <w:sz w:val="28"/>
          <w:szCs w:val="28"/>
        </w:rPr>
        <w:t xml:space="preserve"> </w:t>
      </w:r>
    </w:p>
    <w:p w:rsidR="00515FD1" w:rsidRPr="00F76990" w:rsidRDefault="00515FD1" w:rsidP="001C1ECF">
      <w:pPr>
        <w:pStyle w:val="ConsPlusTitle0"/>
        <w:rPr>
          <w:b w:val="0"/>
          <w:sz w:val="28"/>
          <w:szCs w:val="28"/>
        </w:rPr>
      </w:pPr>
      <w:r w:rsidRPr="00F76990">
        <w:rPr>
          <w:b w:val="0"/>
          <w:sz w:val="28"/>
          <w:szCs w:val="28"/>
        </w:rPr>
        <w:t xml:space="preserve">Аргаяшского муниципального района </w:t>
      </w:r>
    </w:p>
    <w:p w:rsidR="00515FD1" w:rsidRPr="00F76990" w:rsidRDefault="00515FD1" w:rsidP="00515FD1">
      <w:pPr>
        <w:tabs>
          <w:tab w:val="left" w:pos="1080"/>
        </w:tabs>
        <w:ind w:left="1620" w:hanging="1620"/>
        <w:rPr>
          <w:sz w:val="28"/>
          <w:szCs w:val="28"/>
        </w:rPr>
      </w:pPr>
    </w:p>
    <w:p w:rsidR="00515FD1" w:rsidRPr="00F76990" w:rsidRDefault="00515FD1" w:rsidP="00515FD1">
      <w:pPr>
        <w:rPr>
          <w:sz w:val="28"/>
          <w:szCs w:val="28"/>
        </w:rPr>
      </w:pPr>
    </w:p>
    <w:p w:rsidR="00515FD1" w:rsidRPr="00F76990" w:rsidRDefault="00515FD1" w:rsidP="00515FD1">
      <w:pPr>
        <w:rPr>
          <w:sz w:val="28"/>
          <w:szCs w:val="28"/>
        </w:rPr>
      </w:pPr>
      <w:r w:rsidRPr="00F76990">
        <w:rPr>
          <w:sz w:val="28"/>
          <w:szCs w:val="28"/>
        </w:rPr>
        <w:t xml:space="preserve">           </w:t>
      </w:r>
    </w:p>
    <w:p w:rsidR="00515FD1" w:rsidRPr="00F76990" w:rsidRDefault="00515FD1" w:rsidP="00515FD1">
      <w:pPr>
        <w:tabs>
          <w:tab w:val="left" w:pos="709"/>
          <w:tab w:val="left" w:pos="851"/>
        </w:tabs>
      </w:pPr>
      <w:r w:rsidRPr="00F76990">
        <w:rPr>
          <w:sz w:val="28"/>
          <w:szCs w:val="28"/>
        </w:rPr>
        <w:t xml:space="preserve">           Собрание депутатов Аргаяшского муниципального района РЕШАЕТ:</w:t>
      </w:r>
      <w:r w:rsidRPr="00F76990">
        <w:t xml:space="preserve">    </w:t>
      </w:r>
    </w:p>
    <w:p w:rsidR="00515FD1" w:rsidRPr="00F76990" w:rsidRDefault="00515FD1" w:rsidP="00515FD1">
      <w:pPr>
        <w:tabs>
          <w:tab w:val="left" w:pos="1080"/>
          <w:tab w:val="left" w:pos="2835"/>
        </w:tabs>
        <w:jc w:val="both"/>
        <w:rPr>
          <w:sz w:val="28"/>
          <w:szCs w:val="28"/>
        </w:rPr>
      </w:pPr>
      <w:r w:rsidRPr="00F76990">
        <w:rPr>
          <w:sz w:val="28"/>
          <w:szCs w:val="28"/>
        </w:rPr>
        <w:t xml:space="preserve"> </w:t>
      </w:r>
    </w:p>
    <w:p w:rsidR="00515FD1" w:rsidRDefault="00515FD1" w:rsidP="00515FD1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6990">
        <w:rPr>
          <w:sz w:val="28"/>
          <w:szCs w:val="28"/>
        </w:rPr>
        <w:t xml:space="preserve">Утвердить Положение </w:t>
      </w:r>
      <w:r w:rsidRPr="00975F49">
        <w:rPr>
          <w:sz w:val="28"/>
          <w:szCs w:val="28"/>
        </w:rPr>
        <w:t xml:space="preserve">о порядке </w:t>
      </w:r>
      <w:r w:rsidR="001C1ECF">
        <w:rPr>
          <w:sz w:val="28"/>
          <w:szCs w:val="28"/>
        </w:rPr>
        <w:t xml:space="preserve">оформления документов для размещения нестационарных торговых объектов на территории </w:t>
      </w:r>
      <w:r w:rsidRPr="00975F49">
        <w:rPr>
          <w:sz w:val="28"/>
          <w:szCs w:val="28"/>
        </w:rPr>
        <w:t xml:space="preserve"> </w:t>
      </w:r>
      <w:r>
        <w:rPr>
          <w:sz w:val="28"/>
          <w:szCs w:val="28"/>
        </w:rPr>
        <w:t>Аргаяшского</w:t>
      </w:r>
      <w:r w:rsidRPr="00975F49">
        <w:rPr>
          <w:sz w:val="28"/>
          <w:szCs w:val="28"/>
        </w:rPr>
        <w:t xml:space="preserve"> муниципального района  Челябинской области</w:t>
      </w:r>
      <w:r>
        <w:rPr>
          <w:sz w:val="28"/>
          <w:szCs w:val="28"/>
        </w:rPr>
        <w:t>.</w:t>
      </w:r>
      <w:r w:rsidRPr="00975F49">
        <w:rPr>
          <w:sz w:val="28"/>
          <w:szCs w:val="28"/>
        </w:rPr>
        <w:t> </w:t>
      </w:r>
    </w:p>
    <w:p w:rsidR="004F01A8" w:rsidRPr="002A71A1" w:rsidRDefault="004F01A8" w:rsidP="001C1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D7DD9" w:rsidRPr="00975F49" w:rsidRDefault="008D7DD9" w:rsidP="004F01A8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15FD1" w:rsidRPr="00F76990" w:rsidRDefault="00515FD1" w:rsidP="00515FD1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515FD1" w:rsidRDefault="00515FD1" w:rsidP="00515FD1">
      <w:pPr>
        <w:rPr>
          <w:sz w:val="28"/>
          <w:szCs w:val="28"/>
        </w:rPr>
      </w:pPr>
    </w:p>
    <w:p w:rsidR="00515FD1" w:rsidRDefault="00515FD1" w:rsidP="00515FD1">
      <w:pPr>
        <w:rPr>
          <w:sz w:val="28"/>
          <w:szCs w:val="28"/>
        </w:rPr>
      </w:pPr>
      <w:r>
        <w:rPr>
          <w:sz w:val="28"/>
          <w:szCs w:val="28"/>
        </w:rPr>
        <w:t xml:space="preserve">Глава Аргаяшского                                        Председатель </w:t>
      </w:r>
    </w:p>
    <w:p w:rsidR="00515FD1" w:rsidRDefault="00515FD1" w:rsidP="00515FD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Собрания депутатов </w:t>
      </w:r>
    </w:p>
    <w:p w:rsidR="00515FD1" w:rsidRDefault="00515FD1" w:rsidP="00515FD1">
      <w:pPr>
        <w:rPr>
          <w:sz w:val="28"/>
          <w:szCs w:val="28"/>
        </w:rPr>
      </w:pPr>
    </w:p>
    <w:p w:rsidR="00515FD1" w:rsidRDefault="00515FD1" w:rsidP="00515FD1">
      <w:pPr>
        <w:rPr>
          <w:sz w:val="28"/>
          <w:szCs w:val="28"/>
        </w:rPr>
      </w:pPr>
    </w:p>
    <w:p w:rsidR="00515FD1" w:rsidRDefault="00515FD1" w:rsidP="00515F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И.М.Валишин</w:t>
      </w:r>
      <w:proofErr w:type="spellEnd"/>
      <w:r>
        <w:rPr>
          <w:sz w:val="28"/>
          <w:szCs w:val="28"/>
        </w:rPr>
        <w:t xml:space="preserve">                                            Т.М.Антоняк</w:t>
      </w:r>
    </w:p>
    <w:p w:rsidR="00E4017C" w:rsidRDefault="00E4017C" w:rsidP="00E4017C">
      <w:pPr>
        <w:pStyle w:val="consplusnormal"/>
        <w:jc w:val="both"/>
        <w:rPr>
          <w:sz w:val="28"/>
          <w:szCs w:val="28"/>
        </w:rPr>
      </w:pPr>
    </w:p>
    <w:p w:rsidR="00515FD1" w:rsidRDefault="00515FD1" w:rsidP="00E4017C">
      <w:pPr>
        <w:pStyle w:val="consplusnormal"/>
        <w:jc w:val="both"/>
        <w:rPr>
          <w:sz w:val="28"/>
          <w:szCs w:val="28"/>
        </w:rPr>
      </w:pPr>
    </w:p>
    <w:p w:rsidR="00515FD1" w:rsidRDefault="00515FD1" w:rsidP="00E4017C">
      <w:pPr>
        <w:pStyle w:val="consplusnormal"/>
        <w:jc w:val="both"/>
        <w:rPr>
          <w:sz w:val="28"/>
          <w:szCs w:val="28"/>
        </w:rPr>
      </w:pPr>
    </w:p>
    <w:p w:rsidR="00515FD1" w:rsidRDefault="00515FD1" w:rsidP="00E4017C">
      <w:pPr>
        <w:pStyle w:val="consplusnormal"/>
        <w:jc w:val="both"/>
        <w:rPr>
          <w:sz w:val="28"/>
          <w:szCs w:val="28"/>
        </w:rPr>
      </w:pPr>
    </w:p>
    <w:p w:rsidR="00515FD1" w:rsidRDefault="00515FD1" w:rsidP="00E4017C">
      <w:pPr>
        <w:pStyle w:val="consplusnormal"/>
        <w:jc w:val="both"/>
        <w:rPr>
          <w:sz w:val="28"/>
          <w:szCs w:val="28"/>
        </w:rPr>
      </w:pPr>
    </w:p>
    <w:p w:rsidR="00515FD1" w:rsidRDefault="00515FD1" w:rsidP="00E4017C">
      <w:pPr>
        <w:pStyle w:val="consplusnormal"/>
        <w:jc w:val="both"/>
        <w:rPr>
          <w:sz w:val="28"/>
          <w:szCs w:val="28"/>
        </w:rPr>
      </w:pPr>
    </w:p>
    <w:p w:rsidR="00515FD1" w:rsidRDefault="00E4017C" w:rsidP="00C06E1A">
      <w:pPr>
        <w:pStyle w:val="consplusnormal"/>
        <w:spacing w:before="0" w:beforeAutospacing="0" w:after="0" w:afterAutospacing="0"/>
        <w:jc w:val="right"/>
      </w:pPr>
      <w:r>
        <w:lastRenderedPageBreak/>
        <w:t xml:space="preserve">                                                                                                </w:t>
      </w:r>
    </w:p>
    <w:p w:rsidR="00C06E1A" w:rsidRDefault="00E4017C" w:rsidP="00C06E1A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 w:rsidRPr="00C06E1A">
        <w:rPr>
          <w:sz w:val="20"/>
          <w:szCs w:val="20"/>
        </w:rPr>
        <w:t>Приложение</w:t>
      </w:r>
    </w:p>
    <w:p w:rsidR="00C06E1A" w:rsidRDefault="00E4017C" w:rsidP="00C06E1A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 w:rsidRPr="00C06E1A">
        <w:rPr>
          <w:sz w:val="20"/>
          <w:szCs w:val="20"/>
        </w:rPr>
        <w:t xml:space="preserve"> к решению Собрания</w:t>
      </w:r>
      <w:r w:rsidR="00C06E1A">
        <w:rPr>
          <w:sz w:val="20"/>
          <w:szCs w:val="20"/>
        </w:rPr>
        <w:t xml:space="preserve"> </w:t>
      </w:r>
      <w:r w:rsidRPr="00C06E1A">
        <w:rPr>
          <w:sz w:val="20"/>
          <w:szCs w:val="20"/>
        </w:rPr>
        <w:t>депутатов</w:t>
      </w:r>
      <w:r w:rsidR="00C06E1A">
        <w:rPr>
          <w:sz w:val="20"/>
          <w:szCs w:val="20"/>
        </w:rPr>
        <w:t xml:space="preserve"> </w:t>
      </w:r>
    </w:p>
    <w:p w:rsidR="00C06E1A" w:rsidRDefault="00C06E1A" w:rsidP="00C06E1A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Аргаяшского муниципального района</w:t>
      </w:r>
      <w:r w:rsidR="00E4017C" w:rsidRPr="00C06E1A">
        <w:rPr>
          <w:sz w:val="20"/>
          <w:szCs w:val="20"/>
        </w:rPr>
        <w:t xml:space="preserve">  </w:t>
      </w:r>
    </w:p>
    <w:p w:rsidR="00E4017C" w:rsidRPr="00C06E1A" w:rsidRDefault="00C06E1A" w:rsidP="00C06E1A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_24.10.2018 </w:t>
      </w:r>
      <w:r w:rsidR="00E4017C" w:rsidRPr="00C06E1A">
        <w:rPr>
          <w:sz w:val="20"/>
          <w:szCs w:val="20"/>
        </w:rPr>
        <w:t>года №_</w:t>
      </w:r>
      <w:r>
        <w:rPr>
          <w:sz w:val="20"/>
          <w:szCs w:val="20"/>
        </w:rPr>
        <w:t>81</w:t>
      </w:r>
      <w:r w:rsidR="00E4017C" w:rsidRPr="00C06E1A">
        <w:rPr>
          <w:sz w:val="20"/>
          <w:szCs w:val="20"/>
        </w:rPr>
        <w:t xml:space="preserve">___ </w:t>
      </w:r>
    </w:p>
    <w:p w:rsidR="00052FE0" w:rsidRPr="00C1508C" w:rsidRDefault="00052FE0" w:rsidP="00052FE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2FE0" w:rsidRPr="00101A57" w:rsidRDefault="00052FE0" w:rsidP="00052FE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101A57">
        <w:rPr>
          <w:bCs/>
        </w:rPr>
        <w:t>ПОРЯДОК</w:t>
      </w:r>
    </w:p>
    <w:p w:rsidR="00052FE0" w:rsidRPr="00101A57" w:rsidRDefault="00052FE0" w:rsidP="00052FE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101A57">
        <w:rPr>
          <w:bCs/>
        </w:rPr>
        <w:t xml:space="preserve">оформления документов для размещения нестационарных торговых объектов на территории Аргаяшского муниципального района </w:t>
      </w:r>
      <w:r w:rsidRPr="00101A57">
        <w:rPr>
          <w:bCs/>
        </w:rPr>
        <w:br/>
      </w:r>
      <w:bookmarkStart w:id="0" w:name="sub_1017"/>
    </w:p>
    <w:p w:rsidR="00052FE0" w:rsidRPr="00101A57" w:rsidRDefault="00052FE0" w:rsidP="00052FE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101A57">
        <w:rPr>
          <w:bCs/>
        </w:rPr>
        <w:t>I. Общие положения</w:t>
      </w:r>
      <w:bookmarkEnd w:id="0"/>
    </w:p>
    <w:p w:rsidR="00052FE0" w:rsidRPr="00C1508C" w:rsidRDefault="00052FE0" w:rsidP="00052F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sub_1007"/>
      <w:r w:rsidRPr="00101A57">
        <w:rPr>
          <w:sz w:val="22"/>
          <w:szCs w:val="22"/>
        </w:rPr>
        <w:t xml:space="preserve">1. </w:t>
      </w:r>
      <w:proofErr w:type="gramStart"/>
      <w:r w:rsidRPr="00101A57">
        <w:rPr>
          <w:sz w:val="22"/>
          <w:szCs w:val="22"/>
        </w:rPr>
        <w:t xml:space="preserve">Настоящий Порядок оформления документов для размещения нестационарных торговых объектов на территории Аргаяшского муниципального района (далее - Порядок) разработан в соответствии с </w:t>
      </w:r>
      <w:hyperlink r:id="rId5" w:history="1">
        <w:r w:rsidRPr="00101A57">
          <w:rPr>
            <w:rStyle w:val="a3"/>
            <w:color w:val="auto"/>
            <w:sz w:val="22"/>
            <w:szCs w:val="22"/>
          </w:rPr>
          <w:t>Земельным кодексом</w:t>
        </w:r>
      </w:hyperlink>
      <w:r w:rsidRPr="00101A57">
        <w:rPr>
          <w:sz w:val="22"/>
          <w:szCs w:val="22"/>
        </w:rPr>
        <w:t xml:space="preserve"> Российской Федерации, </w:t>
      </w:r>
      <w:hyperlink r:id="rId6" w:history="1">
        <w:r w:rsidRPr="00101A57">
          <w:rPr>
            <w:rStyle w:val="a3"/>
            <w:color w:val="auto"/>
            <w:sz w:val="22"/>
            <w:szCs w:val="22"/>
          </w:rPr>
          <w:t>Гражданским кодексом</w:t>
        </w:r>
      </w:hyperlink>
      <w:r w:rsidRPr="00101A57">
        <w:rPr>
          <w:sz w:val="22"/>
          <w:szCs w:val="22"/>
        </w:rPr>
        <w:t xml:space="preserve"> Российской Федерации, </w:t>
      </w:r>
      <w:hyperlink r:id="rId7" w:history="1">
        <w:r w:rsidRPr="00101A57">
          <w:rPr>
            <w:rStyle w:val="a3"/>
            <w:color w:val="auto"/>
            <w:sz w:val="22"/>
            <w:szCs w:val="22"/>
          </w:rPr>
          <w:t>Градостроительным кодексом</w:t>
        </w:r>
      </w:hyperlink>
      <w:r w:rsidRPr="00101A57">
        <w:rPr>
          <w:sz w:val="22"/>
          <w:szCs w:val="22"/>
        </w:rPr>
        <w:t xml:space="preserve"> Российской Федерации,</w:t>
      </w:r>
      <w:r w:rsidRPr="00101A57">
        <w:rPr>
          <w:i/>
          <w:sz w:val="22"/>
          <w:szCs w:val="22"/>
        </w:rPr>
        <w:t xml:space="preserve"> </w:t>
      </w:r>
      <w:r w:rsidRPr="00101A57">
        <w:rPr>
          <w:sz w:val="22"/>
          <w:szCs w:val="22"/>
        </w:rPr>
        <w:t xml:space="preserve">федеральными законами </w:t>
      </w:r>
      <w:hyperlink r:id="rId8" w:history="1">
        <w:r w:rsidRPr="00101A57">
          <w:rPr>
            <w:rStyle w:val="a3"/>
            <w:color w:val="auto"/>
            <w:sz w:val="22"/>
            <w:szCs w:val="22"/>
          </w:rPr>
          <w:t>от 06 октября 2003 года № 131-ФЗ</w:t>
        </w:r>
      </w:hyperlink>
      <w:r w:rsidRPr="00101A57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101A57">
          <w:rPr>
            <w:rStyle w:val="a3"/>
            <w:color w:val="auto"/>
            <w:sz w:val="22"/>
            <w:szCs w:val="22"/>
          </w:rPr>
          <w:t>от 28 декабря 2009 года № 381-ФЗ</w:t>
        </w:r>
      </w:hyperlink>
      <w:r w:rsidRPr="00101A57">
        <w:rPr>
          <w:sz w:val="22"/>
          <w:szCs w:val="22"/>
        </w:rPr>
        <w:t xml:space="preserve"> «Об основах государственного регулирования торговой</w:t>
      </w:r>
      <w:proofErr w:type="gramEnd"/>
      <w:r w:rsidRPr="00101A57">
        <w:rPr>
          <w:sz w:val="22"/>
          <w:szCs w:val="22"/>
        </w:rPr>
        <w:t xml:space="preserve"> деятельности в Российской Федерации» и другими нормативными правовыми актами Российской Федерации и Челябинской области.</w:t>
      </w:r>
    </w:p>
    <w:p w:rsidR="00052FE0" w:rsidRPr="00101A57" w:rsidRDefault="00052FE0" w:rsidP="00052FE0">
      <w:pPr>
        <w:ind w:firstLine="709"/>
        <w:jc w:val="both"/>
        <w:rPr>
          <w:sz w:val="22"/>
          <w:szCs w:val="22"/>
        </w:rPr>
      </w:pPr>
      <w:bookmarkStart w:id="2" w:name="sub_1008"/>
      <w:bookmarkEnd w:id="1"/>
      <w:r w:rsidRPr="00101A57">
        <w:rPr>
          <w:sz w:val="22"/>
          <w:szCs w:val="22"/>
        </w:rPr>
        <w:t xml:space="preserve">2. </w:t>
      </w:r>
      <w:proofErr w:type="gramStart"/>
      <w:r w:rsidRPr="00101A57">
        <w:rPr>
          <w:sz w:val="22"/>
          <w:szCs w:val="22"/>
        </w:rPr>
        <w:t>Порядок определяет права и обязанности Администрации Аргаяшского муниципального района (далее – Администрация) при формировании, внесении изменений, уточнений и дополнений в Схему размещения нестационарных торговых объектов на территории Аргаяшского муниципального района (далее – Схема), при предоставлении земельных участков в аренду для размещения нестационарных торговых объектов, выдаче акта соответствия нестационарного торгового объекта эскизному проекту, местоположению и границам занимаемого земельного участка (далее - Акт соответствия), а</w:t>
      </w:r>
      <w:proofErr w:type="gramEnd"/>
      <w:r w:rsidRPr="00101A57">
        <w:rPr>
          <w:sz w:val="22"/>
          <w:szCs w:val="22"/>
        </w:rPr>
        <w:t xml:space="preserve"> также ответственность владельцев нестационарных торговых объектов при их размещении и эксплуатации.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" w:name="sub_1011"/>
      <w:bookmarkEnd w:id="2"/>
      <w:r w:rsidRPr="00101A57">
        <w:rPr>
          <w:sz w:val="22"/>
          <w:szCs w:val="22"/>
        </w:rPr>
        <w:t>3. Порядок регулирует предоставление земельных участков в аренду для размещения следующих типов нестационарных торговых объектов:</w:t>
      </w:r>
    </w:p>
    <w:bookmarkEnd w:id="3"/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01A57">
        <w:rPr>
          <w:sz w:val="22"/>
          <w:szCs w:val="22"/>
        </w:rPr>
        <w:t>1) нестационарные объекты мелкорозничной торговой сети и (или) объекты оказания услуг населению: павильоны (торговые, бытового обслуживания и услуг автосервиса), киоски (торговые и бытового обслуживания), торгово-остановочные комплексы, торгово-выставочные площадки;</w:t>
      </w:r>
      <w:proofErr w:type="gramEnd"/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2) автомобильные мойки контейнерного типа в соответствии с требованиями </w:t>
      </w:r>
      <w:hyperlink r:id="rId10" w:history="1">
        <w:r w:rsidRPr="00101A57">
          <w:rPr>
            <w:rStyle w:val="a3"/>
            <w:color w:val="auto"/>
            <w:sz w:val="22"/>
            <w:szCs w:val="22"/>
          </w:rPr>
          <w:t>законодательства</w:t>
        </w:r>
      </w:hyperlink>
      <w:r w:rsidRPr="00101A57">
        <w:rPr>
          <w:sz w:val="22"/>
          <w:szCs w:val="22"/>
        </w:rPr>
        <w:t xml:space="preserve"> Российской Федерации о техническом регулировании;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3) палатки;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4) передвижные средства развозной и разносной торговли.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4. </w:t>
      </w:r>
      <w:bookmarkStart w:id="4" w:name="sub_1012"/>
      <w:proofErr w:type="gramStart"/>
      <w:r w:rsidRPr="00101A57">
        <w:rPr>
          <w:sz w:val="22"/>
          <w:szCs w:val="22"/>
        </w:rPr>
        <w:t>Размещение нестационарных торговых объектов на земельных участках осуществляется исключительно в соответствии со Схемой, разработанной и утвержденной Администрацией на основании постановления Правительства Челябинской области от 25 января 2016 года № 5-п «О Порядке разработки и утверждения органами местного самоуправления схемы размещения нестационарных торговых объектов на землях или земельных участках, в зданиях, строениях, сооружениях, находящихся в государственной или муниципальной собственности», с учетом необходимости</w:t>
      </w:r>
      <w:proofErr w:type="gramEnd"/>
      <w:r w:rsidRPr="00101A57">
        <w:rPr>
          <w:sz w:val="22"/>
          <w:szCs w:val="22"/>
        </w:rPr>
        <w:t xml:space="preserve"> обеспечения устойчивого развития территорий и достижения нормативов минимальной обеспеченности населения площадью торговых объектов, установленных в соответствии с постановлением Правительства Челябинской области от 20 декабря 2016 года № 682-п «О нормативах минимальной обеспеченности населения площадью торговых объектов для Челябинской области». 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5" w:name="sub_1009"/>
      <w:r w:rsidRPr="00101A57">
        <w:rPr>
          <w:sz w:val="22"/>
          <w:szCs w:val="22"/>
        </w:rPr>
        <w:t>5. Нестационарные торговые объекты не являются объектами недвижимого имущества, государственная регистрация прав на них не предусмотрена. При размещении нестационарных торговых объектов не предусмотрено устройство заглубленных фундаментов и подземных помещений, допускается прокладка инженерных сетей.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Не допускается установка нестационарных торговых объектов высотой более одного этажа.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Не допускается снос зеленых насаждений при установке и размещении нестационарных торговых объектов. На земельных участках, предоставляемых для размещения нестационарных торговых объектов, строительство объектов недвижимости запрещается.</w:t>
      </w:r>
    </w:p>
    <w:bookmarkEnd w:id="5"/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По истечении срока, определенного договором аренды земельного участка, владелец нестационарного торгового объекта обязан его демонтировать (разобрать, снести), освободить занимаемый участок, восстановить нарушенное благоустройство, сдать земельный участок по акту приема-передачи арендодателю.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lastRenderedPageBreak/>
        <w:t xml:space="preserve">6. Требования к нестационарным торговым объектам (внешний вид, размеры, площадь, конструктивная схема) определяются типовыми эскизными проектами, утвержденными должностным лицом  отдела архитектуры и градостроительства Администрации, в пределах его компетенции, установленной муниципальным правовым актом Администрации (далее – должностное лицо отдела), и размещаются на официальном сайте Аргаяшского муниципального района  в информационно-телекоммуникационной сети «Интернет». 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7. В местах остановок общественного транспорта в соответствии со Схемой и Порядком устанавливаются торгово-остановочные комплексы.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6" w:name="sub_1027"/>
      <w:bookmarkEnd w:id="4"/>
    </w:p>
    <w:p w:rsidR="00052FE0" w:rsidRPr="00101A57" w:rsidRDefault="00052FE0" w:rsidP="00052FE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01A57">
        <w:rPr>
          <w:bCs/>
          <w:sz w:val="22"/>
          <w:szCs w:val="22"/>
        </w:rPr>
        <w:t>II. Термины и определения</w:t>
      </w:r>
      <w:bookmarkEnd w:id="6"/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7" w:name="sub_1018"/>
      <w:r w:rsidRPr="00101A57">
        <w:rPr>
          <w:sz w:val="22"/>
          <w:szCs w:val="22"/>
        </w:rPr>
        <w:t xml:space="preserve">8. </w:t>
      </w:r>
      <w:r w:rsidRPr="00101A57">
        <w:rPr>
          <w:bCs/>
          <w:sz w:val="22"/>
          <w:szCs w:val="22"/>
        </w:rPr>
        <w:t>Нестационарный торговый объект</w:t>
      </w:r>
      <w:r w:rsidRPr="00101A57">
        <w:rPr>
          <w:sz w:val="22"/>
          <w:szCs w:val="22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9. Палатка - легко возводимая сборно-разборная конструкция, площадью от 4 до </w:t>
      </w:r>
      <w:smartTag w:uri="urn:schemas-microsoft-com:office:smarttags" w:element="metricconverter">
        <w:smartTagPr>
          <w:attr w:name="ProductID" w:val="6 кв. м"/>
        </w:smartTagPr>
        <w:r w:rsidRPr="00101A57">
          <w:rPr>
            <w:sz w:val="22"/>
            <w:szCs w:val="22"/>
          </w:rPr>
          <w:t>6 кв. м</w:t>
        </w:r>
      </w:smartTag>
      <w:r w:rsidRPr="00101A57">
        <w:rPr>
          <w:sz w:val="22"/>
          <w:szCs w:val="22"/>
        </w:rPr>
        <w:t>., оснащенная прилавком, не имеющая торгового зала и помещений для хранения товаров, рассчитанная на одного или нескольких рабочих мест продавца, на площади которых размещен товарный запас на один день торговли.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10. Передвижные средства развозной и разносной торговли – торговые автоматы, автолавки, </w:t>
      </w:r>
      <w:proofErr w:type="spellStart"/>
      <w:r w:rsidRPr="00101A57">
        <w:rPr>
          <w:sz w:val="22"/>
          <w:szCs w:val="22"/>
        </w:rPr>
        <w:t>автомагазины</w:t>
      </w:r>
      <w:proofErr w:type="spellEnd"/>
      <w:r w:rsidRPr="00101A57">
        <w:rPr>
          <w:sz w:val="22"/>
          <w:szCs w:val="22"/>
        </w:rPr>
        <w:t xml:space="preserve">, трейлеры, тележки, лотки, корзины и иные специальные приспособления, площадью не менее </w:t>
      </w:r>
      <w:smartTag w:uri="urn:schemas-microsoft-com:office:smarttags" w:element="metricconverter">
        <w:smartTagPr>
          <w:attr w:name="ProductID" w:val="4 кв. м"/>
        </w:smartTagPr>
        <w:r w:rsidRPr="00101A57">
          <w:rPr>
            <w:sz w:val="22"/>
            <w:szCs w:val="22"/>
          </w:rPr>
          <w:t>4 кв. м</w:t>
        </w:r>
      </w:smartTag>
      <w:r w:rsidRPr="00101A57">
        <w:rPr>
          <w:sz w:val="22"/>
          <w:szCs w:val="22"/>
        </w:rPr>
        <w:t xml:space="preserve"> и не более </w:t>
      </w:r>
      <w:smartTag w:uri="urn:schemas-microsoft-com:office:smarttags" w:element="metricconverter">
        <w:smartTagPr>
          <w:attr w:name="ProductID" w:val="60 кв. м"/>
        </w:smartTagPr>
        <w:r w:rsidRPr="00101A57">
          <w:rPr>
            <w:sz w:val="22"/>
            <w:szCs w:val="22"/>
          </w:rPr>
          <w:t>60 кв. м</w:t>
        </w:r>
      </w:smartTag>
      <w:r w:rsidRPr="00101A57">
        <w:rPr>
          <w:sz w:val="22"/>
          <w:szCs w:val="22"/>
        </w:rPr>
        <w:t>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8" w:name="sub_1019"/>
      <w:bookmarkEnd w:id="7"/>
      <w:r w:rsidRPr="00101A57">
        <w:rPr>
          <w:sz w:val="22"/>
          <w:szCs w:val="22"/>
        </w:rPr>
        <w:t xml:space="preserve">11. </w:t>
      </w:r>
      <w:r w:rsidRPr="00101A57">
        <w:rPr>
          <w:bCs/>
          <w:sz w:val="22"/>
          <w:szCs w:val="22"/>
        </w:rPr>
        <w:t>Павильон</w:t>
      </w:r>
      <w:r w:rsidRPr="00101A57">
        <w:rPr>
          <w:sz w:val="22"/>
          <w:szCs w:val="22"/>
        </w:rPr>
        <w:t xml:space="preserve"> - нестационарный объект мелкорозничной торговой сети и (или) оказания услуг населению (торговые, бытового обслуживания и услуг автосервиса) площадью не более </w:t>
      </w:r>
      <w:smartTag w:uri="urn:schemas-microsoft-com:office:smarttags" w:element="metricconverter">
        <w:smartTagPr>
          <w:attr w:name="ProductID" w:val="100 кв. м"/>
        </w:smartTagPr>
        <w:r w:rsidRPr="00101A57">
          <w:rPr>
            <w:sz w:val="22"/>
            <w:szCs w:val="22"/>
          </w:rPr>
          <w:t>100 кв. м</w:t>
        </w:r>
      </w:smartTag>
      <w:r w:rsidRPr="00101A57">
        <w:rPr>
          <w:sz w:val="22"/>
          <w:szCs w:val="22"/>
        </w:rPr>
        <w:t>, имеющий торговый зал и помещения для хранения товаров, рассчитанный на одно или несколько торговых мест.</w:t>
      </w:r>
    </w:p>
    <w:bookmarkEnd w:id="8"/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12. </w:t>
      </w:r>
      <w:r w:rsidRPr="00101A57">
        <w:rPr>
          <w:bCs/>
          <w:sz w:val="22"/>
          <w:szCs w:val="22"/>
        </w:rPr>
        <w:t>Киоск</w:t>
      </w:r>
      <w:r w:rsidRPr="00101A57">
        <w:rPr>
          <w:sz w:val="22"/>
          <w:szCs w:val="22"/>
        </w:rPr>
        <w:t xml:space="preserve"> - нестационарный объект мелкорозничной торговой сети и (или) оказания услуг населению (торговые и бытового обслуживания) площадью не более </w:t>
      </w:r>
      <w:smartTag w:uri="urn:schemas-microsoft-com:office:smarttags" w:element="metricconverter">
        <w:smartTagPr>
          <w:attr w:name="ProductID" w:val="6 кв. м"/>
        </w:smartTagPr>
        <w:r w:rsidRPr="00101A57">
          <w:rPr>
            <w:sz w:val="22"/>
            <w:szCs w:val="22"/>
          </w:rPr>
          <w:t>6 кв. м</w:t>
        </w:r>
      </w:smartTag>
      <w:r w:rsidRPr="00101A57">
        <w:rPr>
          <w:sz w:val="22"/>
          <w:szCs w:val="22"/>
        </w:rPr>
        <w:t>, не имеющий торгового зала и помещений для хранения товаров, рассчитанный на одно торговое место продавца, на площади которого хранится товарный запас.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9" w:name="sub_1021"/>
      <w:r w:rsidRPr="00101A57">
        <w:rPr>
          <w:sz w:val="22"/>
          <w:szCs w:val="22"/>
        </w:rPr>
        <w:t xml:space="preserve">13. </w:t>
      </w:r>
      <w:r w:rsidRPr="00101A57">
        <w:rPr>
          <w:bCs/>
          <w:sz w:val="22"/>
          <w:szCs w:val="22"/>
        </w:rPr>
        <w:t xml:space="preserve">Торгово-остановочный комплекс </w:t>
      </w:r>
      <w:r w:rsidRPr="00101A57">
        <w:rPr>
          <w:sz w:val="22"/>
          <w:szCs w:val="22"/>
        </w:rPr>
        <w:t>(ТОК) - нестационарный объект ожидания муниципального транспорта, конструктивно объединенный с торговым киоском или павильоном, при величине общей площади торгового киоска не более 50 процентов от общей площади ТОК.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0" w:name="sub_1022"/>
      <w:bookmarkEnd w:id="9"/>
      <w:r w:rsidRPr="00101A57">
        <w:rPr>
          <w:sz w:val="22"/>
          <w:szCs w:val="22"/>
        </w:rPr>
        <w:t xml:space="preserve">14. </w:t>
      </w:r>
      <w:r w:rsidRPr="00101A57">
        <w:rPr>
          <w:bCs/>
          <w:sz w:val="22"/>
          <w:szCs w:val="22"/>
        </w:rPr>
        <w:t>Торгово-выставочная площадка</w:t>
      </w:r>
      <w:r w:rsidRPr="00101A57">
        <w:rPr>
          <w:sz w:val="22"/>
          <w:szCs w:val="22"/>
        </w:rPr>
        <w:t xml:space="preserve"> - комплекс торговых мест (в том числе павильоны, киоски, палатки, лотки), предназначенный для осуществления деятельности по продаже товаров (выполнению работ, оказанию услуг).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1" w:name="sub_1025"/>
      <w:bookmarkEnd w:id="10"/>
      <w:r w:rsidRPr="00101A57">
        <w:rPr>
          <w:sz w:val="22"/>
          <w:szCs w:val="22"/>
        </w:rPr>
        <w:t xml:space="preserve">15. </w:t>
      </w:r>
      <w:r w:rsidRPr="00101A57">
        <w:rPr>
          <w:bCs/>
          <w:sz w:val="22"/>
          <w:szCs w:val="22"/>
        </w:rPr>
        <w:t>Автомобильная мойка</w:t>
      </w:r>
      <w:r w:rsidRPr="00101A57">
        <w:rPr>
          <w:sz w:val="22"/>
          <w:szCs w:val="22"/>
        </w:rPr>
        <w:t xml:space="preserve"> - нестационарный объект, </w:t>
      </w:r>
      <w:proofErr w:type="spellStart"/>
      <w:r w:rsidRPr="00101A57">
        <w:rPr>
          <w:sz w:val="22"/>
          <w:szCs w:val="22"/>
        </w:rPr>
        <w:t>бесщеточная</w:t>
      </w:r>
      <w:proofErr w:type="spellEnd"/>
      <w:r w:rsidRPr="00101A57">
        <w:rPr>
          <w:sz w:val="22"/>
          <w:szCs w:val="22"/>
        </w:rPr>
        <w:t xml:space="preserve"> станция мойки контейнерного типа, очистки и защиты автомобилей.</w:t>
      </w:r>
    </w:p>
    <w:p w:rsidR="00052FE0" w:rsidRPr="00101A57" w:rsidRDefault="00052FE0" w:rsidP="00052FE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52FE0" w:rsidRPr="00101A57" w:rsidRDefault="00052FE0" w:rsidP="00052FE0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12" w:name="sub_1032"/>
      <w:bookmarkEnd w:id="11"/>
      <w:r w:rsidRPr="00101A57">
        <w:rPr>
          <w:bCs/>
          <w:sz w:val="22"/>
          <w:szCs w:val="22"/>
        </w:rPr>
        <w:t xml:space="preserve">III. Порядок формирования, внесения изменений, уточнений и дополнений в схему размещения нестационарных торговых объектов на территории Аргаяшского муниципального района </w:t>
      </w:r>
    </w:p>
    <w:p w:rsidR="00052FE0" w:rsidRPr="00101A57" w:rsidRDefault="00052FE0" w:rsidP="00052FE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3" w:name="sub_1028"/>
      <w:bookmarkEnd w:id="12"/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14. Схема разрабатывается и утверждается Администрацией на основании заявлений физических и юридических лиц, по итогам рассмотрения этих заявлений на заседании комиссии при Администрации (далее - Комиссия). Состав и Положение о Комиссии определяются правовыми актами Администрации. </w:t>
      </w:r>
    </w:p>
    <w:bookmarkEnd w:id="13"/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15. </w:t>
      </w:r>
      <w:proofErr w:type="gramStart"/>
      <w:r w:rsidRPr="00101A57">
        <w:rPr>
          <w:sz w:val="22"/>
          <w:szCs w:val="22"/>
        </w:rPr>
        <w:t>Заявление о включении нестационарного торгового объекта в Схему, внесении изменений, уточнений и дополнений в нее подается в Администрацию с приложением ситуационного плана (М 1:500), содержащего предполагаемые размеры и местонахождение нестационарного торгового объекта (адрес нестационарного торгового объекта или адресный ориентир, позволяющий определить фактическое местонахождение нестационарного торгового объекта), с указанием типа и специализации объекта (при наличии).</w:t>
      </w:r>
      <w:proofErr w:type="gramEnd"/>
      <w:r w:rsidRPr="00101A57">
        <w:rPr>
          <w:sz w:val="22"/>
          <w:szCs w:val="22"/>
        </w:rPr>
        <w:t xml:space="preserve"> Регистрация документов производится в порядке, установленном Регламентом Администрации.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4" w:name="sub_1030"/>
      <w:r w:rsidRPr="00101A57">
        <w:rPr>
          <w:sz w:val="22"/>
          <w:szCs w:val="22"/>
        </w:rPr>
        <w:t>16. Заявления о включении нестационарного торгового объекта в Схему рассматриваются на заседаниях Комиссии в течение 15 дней с даты их поступления в Администрацию.</w:t>
      </w:r>
    </w:p>
    <w:bookmarkEnd w:id="14"/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По итогам рассмотрения поступивших заявлений, Комиссия формирует рекомендации о включении или о не включении нестационарных торговых объектов в Схему. </w:t>
      </w:r>
      <w:proofErr w:type="gramStart"/>
      <w:r w:rsidRPr="00101A57">
        <w:rPr>
          <w:sz w:val="22"/>
          <w:szCs w:val="22"/>
        </w:rPr>
        <w:t>Включение нестационарного торгового объекта в Схему осуществляется в срок, не превышающий 10 дней с даты заседания Комиссии, с учетом полученных рекомендаций Комиссии, нормативным правовым актом Администрации, принятым в соответствии с Положением о муниципальных правовых актах, принимаемых (издаваемых) в Администрации, утвержденным  решением Собрания депутатов Аргаяшского муниципального района Челябинской области № 4 от 02.02.2011.</w:t>
      </w:r>
      <w:proofErr w:type="gramEnd"/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01A57">
        <w:rPr>
          <w:sz w:val="22"/>
          <w:szCs w:val="22"/>
        </w:rPr>
        <w:lastRenderedPageBreak/>
        <w:t>Формирование рекомендаций об отказе во включении нестационарного торгового объекта в Схему осуществляется по основаниям, предусмотренным постановлением Правительства Челябинской области от 25 января 2016 года № 5-п «О Порядке разработки и утверждения органами местного самоуправления схемы размещения нестационарных торговых объектов на землях или земельных участках, в зданиях, строениях, сооружениях, находящихся в государственной или муниципальной собственности».</w:t>
      </w:r>
      <w:proofErr w:type="gramEnd"/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В случае вынесения Комиссией рекомендаций об отказе во включении нестационарного торгового объекта в Схему, заявителю направляется уведомительное письмо за подписью уполномоченного должностного лица местного самоуправления Администрации, действующего в пределах его компетенции, установленной правовым актом Администрации  (далее – должностное лицо Администрации), в срок, не превышающий 10 дней </w:t>
      </w:r>
      <w:proofErr w:type="gramStart"/>
      <w:r w:rsidRPr="00101A57">
        <w:rPr>
          <w:sz w:val="22"/>
          <w:szCs w:val="22"/>
        </w:rPr>
        <w:t>с даты заседания</w:t>
      </w:r>
      <w:proofErr w:type="gramEnd"/>
      <w:r w:rsidRPr="00101A57">
        <w:rPr>
          <w:sz w:val="22"/>
          <w:szCs w:val="22"/>
        </w:rPr>
        <w:t xml:space="preserve"> Комиссии.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Нормативный правовой акт Администрации о внесении изменений в утвержденную Схему публикуется в порядке, установленном для официального опубликования муниципальных правовых актов, и размещается на официальном сайте Аргаяшского муниципального района в информационно-телекоммуникационной сети «Интернет».</w:t>
      </w:r>
    </w:p>
    <w:p w:rsidR="00052FE0" w:rsidRPr="00101A57" w:rsidRDefault="00052FE0" w:rsidP="00052FE0">
      <w:pPr>
        <w:autoSpaceDE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17. После включения в Схему нестационарного торгового объекта образование земельного участка в целях предоставления его в аренду для размещения нестационарного торгового объекта осуществляется в соответствии с требованиями </w:t>
      </w:r>
      <w:hyperlink r:id="rId11" w:history="1">
        <w:r w:rsidRPr="00101A57">
          <w:rPr>
            <w:rStyle w:val="a3"/>
            <w:color w:val="auto"/>
            <w:sz w:val="22"/>
            <w:szCs w:val="22"/>
          </w:rPr>
          <w:t xml:space="preserve">Земельного </w:t>
        </w:r>
        <w:proofErr w:type="gramStart"/>
        <w:r w:rsidRPr="00101A57">
          <w:rPr>
            <w:rStyle w:val="a3"/>
            <w:color w:val="auto"/>
            <w:sz w:val="22"/>
            <w:szCs w:val="22"/>
          </w:rPr>
          <w:t>кодекс</w:t>
        </w:r>
        <w:proofErr w:type="gramEnd"/>
      </w:hyperlink>
      <w:r w:rsidRPr="00101A57">
        <w:rPr>
          <w:sz w:val="22"/>
          <w:szCs w:val="22"/>
        </w:rPr>
        <w:t xml:space="preserve">а Российской Федерации, Градостроительного кодекса Российской Федерации, Федерального закона от 30 марта 1999 года № 52-ФЗ «О санитарно-эпидемиологическом благополучии населения». </w:t>
      </w:r>
    </w:p>
    <w:p w:rsidR="00052FE0" w:rsidRPr="00101A57" w:rsidRDefault="00052FE0" w:rsidP="00052FE0">
      <w:pPr>
        <w:autoSpaceDE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Сведения о включенных в утвержденную Схему нестационарных торговых объектах направляются в течение 5 дней </w:t>
      </w:r>
      <w:proofErr w:type="gramStart"/>
      <w:r w:rsidRPr="00101A57">
        <w:rPr>
          <w:sz w:val="22"/>
          <w:szCs w:val="22"/>
        </w:rPr>
        <w:t>с даты</w:t>
      </w:r>
      <w:proofErr w:type="gramEnd"/>
      <w:r w:rsidRPr="00101A57">
        <w:rPr>
          <w:sz w:val="22"/>
          <w:szCs w:val="22"/>
        </w:rPr>
        <w:t xml:space="preserve"> ее утверждения в установленном порядке в  отдел архитектуры и градостроительства Администрации (далее – отдел </w:t>
      </w:r>
      <w:proofErr w:type="spellStart"/>
      <w:r w:rsidRPr="00101A57">
        <w:rPr>
          <w:sz w:val="22"/>
          <w:szCs w:val="22"/>
        </w:rPr>
        <w:t>АиГ</w:t>
      </w:r>
      <w:proofErr w:type="spellEnd"/>
      <w:r w:rsidRPr="00101A57">
        <w:rPr>
          <w:sz w:val="22"/>
          <w:szCs w:val="22"/>
        </w:rPr>
        <w:t xml:space="preserve"> Администрации) для подготовки в месячный срок схемы расположения земельного участка на кадастровом плане или кадастровой карте соответствующей территории. Схема расположения земельного участка на кадастровом плане или кадастровой карте соответствующей территории направляется отделом </w:t>
      </w:r>
      <w:proofErr w:type="spellStart"/>
      <w:r w:rsidRPr="00101A57">
        <w:rPr>
          <w:sz w:val="22"/>
          <w:szCs w:val="22"/>
        </w:rPr>
        <w:t>АиГ</w:t>
      </w:r>
      <w:proofErr w:type="spellEnd"/>
      <w:r w:rsidRPr="00101A57">
        <w:rPr>
          <w:sz w:val="22"/>
          <w:szCs w:val="22"/>
        </w:rPr>
        <w:t xml:space="preserve"> Администрации в Комитет по управлению имуществом Администрации (далее – КУИ Администрации) в течение трех рабочих дней со дня ее утверждения.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01A57">
        <w:rPr>
          <w:sz w:val="22"/>
          <w:szCs w:val="22"/>
        </w:rPr>
        <w:t xml:space="preserve">При отсутствии оснований, предусмотренных </w:t>
      </w:r>
      <w:hyperlink r:id="rId12" w:history="1">
        <w:r w:rsidRPr="00101A57">
          <w:rPr>
            <w:rStyle w:val="a3"/>
            <w:color w:val="auto"/>
            <w:sz w:val="22"/>
            <w:szCs w:val="22"/>
          </w:rPr>
          <w:t>Земельным кодексом</w:t>
        </w:r>
      </w:hyperlink>
      <w:r w:rsidRPr="00101A57">
        <w:rPr>
          <w:sz w:val="22"/>
          <w:szCs w:val="22"/>
        </w:rPr>
        <w:t xml:space="preserve"> Российской Федерации, Градостроительным кодексом Российской Федерации, Федеральным законом от 30 марта 1999 года № 52-ФЗ «О санитарно-эпидемиологическом благополучии населения», для образования земельных участков, а также проведения аукционов в целях продажи права аренды земельных участков для размещения нестационарных торговых объектов, Комиссией формируются рекомендации об их размещении на основании договора на размещение в порядке, установленном </w:t>
      </w:r>
      <w:bookmarkStart w:id="15" w:name="sub_274"/>
      <w:r w:rsidRPr="00101A57">
        <w:rPr>
          <w:sz w:val="22"/>
          <w:szCs w:val="22"/>
        </w:rPr>
        <w:t>правовым актом</w:t>
      </w:r>
      <w:proofErr w:type="gramEnd"/>
      <w:r w:rsidRPr="00101A57">
        <w:rPr>
          <w:sz w:val="22"/>
          <w:szCs w:val="22"/>
        </w:rPr>
        <w:t xml:space="preserve"> Администрации.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52FE0" w:rsidRPr="00101A57" w:rsidRDefault="00052FE0" w:rsidP="00052FE0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16" w:name="sub_1041"/>
      <w:bookmarkStart w:id="17" w:name="sub_1037"/>
      <w:bookmarkEnd w:id="15"/>
      <w:r w:rsidRPr="00101A57">
        <w:rPr>
          <w:bCs/>
          <w:sz w:val="22"/>
          <w:szCs w:val="22"/>
        </w:rPr>
        <w:t xml:space="preserve">IV. Оформление документов для предоставления земельного участка </w:t>
      </w:r>
    </w:p>
    <w:p w:rsidR="00052FE0" w:rsidRPr="00101A57" w:rsidRDefault="00052FE0" w:rsidP="00052FE0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101A57">
        <w:rPr>
          <w:bCs/>
          <w:sz w:val="22"/>
          <w:szCs w:val="22"/>
        </w:rPr>
        <w:t>в аренду для размещения нестационарных торговых объектов</w:t>
      </w:r>
    </w:p>
    <w:p w:rsidR="00052FE0" w:rsidRPr="00101A57" w:rsidRDefault="00052FE0" w:rsidP="00052FE0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8" w:name="sub_1035"/>
      <w:bookmarkEnd w:id="16"/>
      <w:r w:rsidRPr="00101A57">
        <w:rPr>
          <w:sz w:val="22"/>
          <w:szCs w:val="22"/>
        </w:rPr>
        <w:t xml:space="preserve">18. </w:t>
      </w:r>
      <w:proofErr w:type="gramStart"/>
      <w:r w:rsidRPr="00101A57">
        <w:rPr>
          <w:sz w:val="22"/>
          <w:szCs w:val="22"/>
        </w:rPr>
        <w:t>Предоставление земельного участка в аренду для размещения нестационарного торгового объекта осуществляется по результатам аукционов на приобретение права аренды земельного участка на срок 7 лет – для торгово-остановочных комплексов и 4 года 11 месяцев – для других нестационарных торговых объектов, на которые распространяется действие Порядка, с заключением договора аренды земельного участка для размещения нестационарных торговых объектов не ранее чем через 10 дней со</w:t>
      </w:r>
      <w:proofErr w:type="gramEnd"/>
      <w:r w:rsidRPr="00101A57">
        <w:rPr>
          <w:sz w:val="22"/>
          <w:szCs w:val="22"/>
        </w:rPr>
        <w:t xml:space="preserve"> дня размещения информации о результатах аукционов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19. Аукционы проводятся в соответствии с Земельным кодексом Российской Федерации. Организатором аукционов от имени Администрации выступает КУИ Администрации.  </w:t>
      </w:r>
      <w:bookmarkStart w:id="19" w:name="sub_1036"/>
      <w:bookmarkEnd w:id="18"/>
      <w:r w:rsidRPr="00101A57">
        <w:rPr>
          <w:sz w:val="22"/>
          <w:szCs w:val="22"/>
        </w:rPr>
        <w:t xml:space="preserve"> 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20. В целях организации и проведения аукциона на право аренды земельного участка формируется следующий пакет документов:</w:t>
      </w:r>
    </w:p>
    <w:bookmarkEnd w:id="19"/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1) схема расположения земельного участка на кадастровом плане или кадастровой карте соответствующей территории, подготовленная отделом </w:t>
      </w:r>
      <w:proofErr w:type="spellStart"/>
      <w:r w:rsidRPr="00101A57">
        <w:rPr>
          <w:sz w:val="22"/>
          <w:szCs w:val="22"/>
        </w:rPr>
        <w:t>АиГ</w:t>
      </w:r>
      <w:proofErr w:type="spellEnd"/>
      <w:r w:rsidRPr="00101A57">
        <w:rPr>
          <w:sz w:val="22"/>
          <w:szCs w:val="22"/>
        </w:rPr>
        <w:t xml:space="preserve"> Администрации и утвержденная Администрацией или должностным лицом Администрации в месячный срок после получения  отделом </w:t>
      </w:r>
      <w:proofErr w:type="spellStart"/>
      <w:r w:rsidRPr="00101A57">
        <w:rPr>
          <w:sz w:val="22"/>
          <w:szCs w:val="22"/>
        </w:rPr>
        <w:t>АиГ</w:t>
      </w:r>
      <w:proofErr w:type="spellEnd"/>
      <w:r w:rsidRPr="00101A57">
        <w:rPr>
          <w:sz w:val="22"/>
          <w:szCs w:val="22"/>
        </w:rPr>
        <w:t xml:space="preserve"> Администрации сведений о включении нового объекта в Схему;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2) исходные данные, включающие информацию о назначении, специализации объекта (при наличии сведений в Схеме), параметрах размещения нестационарного торгового объекта на земельном участке и типовой эскизный проект нестационарного торгового объекта, утвержденный должностным лицом отдела </w:t>
      </w:r>
      <w:proofErr w:type="spellStart"/>
      <w:r w:rsidRPr="00101A57">
        <w:rPr>
          <w:sz w:val="22"/>
          <w:szCs w:val="22"/>
        </w:rPr>
        <w:t>АиГ</w:t>
      </w:r>
      <w:proofErr w:type="spellEnd"/>
      <w:r w:rsidRPr="00101A57">
        <w:rPr>
          <w:sz w:val="22"/>
          <w:szCs w:val="22"/>
        </w:rPr>
        <w:t xml:space="preserve"> Администрации, и размещенный на официальном сайте Аргаяшского муниципального района в информационно-телекоммуникационной сети «Интернет».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lastRenderedPageBreak/>
        <w:t xml:space="preserve">Исходные данные направляются отделом </w:t>
      </w:r>
      <w:proofErr w:type="spellStart"/>
      <w:r w:rsidRPr="00101A57">
        <w:rPr>
          <w:sz w:val="22"/>
          <w:szCs w:val="22"/>
        </w:rPr>
        <w:t>АиГ</w:t>
      </w:r>
      <w:proofErr w:type="spellEnd"/>
      <w:r w:rsidRPr="00101A57">
        <w:rPr>
          <w:sz w:val="22"/>
          <w:szCs w:val="22"/>
        </w:rPr>
        <w:t xml:space="preserve"> Администрации в КУИ Администрации  одновременно с утвержденной схемой расположения земельного участка на кадастровом плане или кадастровой карте соответствующей территории;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01A57">
        <w:rPr>
          <w:sz w:val="22"/>
          <w:szCs w:val="22"/>
        </w:rPr>
        <w:t>3) кадастровый паспорт земельного участка (организатором проведения кадастровых работ и постановки земельных участков на кадастровый учет выступает КУИ Администрации    либо, в случае, когда проведение аукциона, а также образование земельного участка для его предоставления в аренду путем проведения аукциона осуществляется по инициативе заинтересованного в предоставлении земельного участка гражданина или юридического лица, организатором проведения кадастровых работ и постановки земельных участков на кадастровый</w:t>
      </w:r>
      <w:proofErr w:type="gramEnd"/>
      <w:r w:rsidRPr="00101A57">
        <w:rPr>
          <w:sz w:val="22"/>
          <w:szCs w:val="22"/>
        </w:rPr>
        <w:t xml:space="preserve"> учет выступает заинтересованный в предоставлении такого земельного участка гражданин или юридическое лицо);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4) распоряжение Администрации или должностного лица Администрации о продаже на аукционе права на заключение договора аренды земельного участка, подготовленное КУИ Администрации  в течение 15 дней со дня получения кадастрового паспорта соответствующего земельного участка;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5) информация о включении нестационарного торгового объекта в Схему.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21. Извещение о проведен</w:t>
      </w:r>
      <w:proofErr w:type="gramStart"/>
      <w:r w:rsidRPr="00101A57">
        <w:rPr>
          <w:sz w:val="22"/>
          <w:szCs w:val="22"/>
        </w:rPr>
        <w:t>ии ау</w:t>
      </w:r>
      <w:proofErr w:type="gramEnd"/>
      <w:r w:rsidRPr="00101A57">
        <w:rPr>
          <w:sz w:val="22"/>
          <w:szCs w:val="22"/>
        </w:rPr>
        <w:t xml:space="preserve">кционов подготавливается и размещается КУИ Администрации  в установленном порядке в средствах массовой информации в месячный срок со дня подписания распоряжения, указанного в </w:t>
      </w:r>
      <w:hyperlink r:id="rId13" w:anchor="sub_274#sub_274" w:history="1">
        <w:r w:rsidRPr="00101A57">
          <w:rPr>
            <w:rStyle w:val="a3"/>
            <w:color w:val="auto"/>
            <w:sz w:val="22"/>
            <w:szCs w:val="22"/>
          </w:rPr>
          <w:t>подпункте 4) пункта</w:t>
        </w:r>
        <w:r w:rsidRPr="00101A57">
          <w:rPr>
            <w:rStyle w:val="a3"/>
            <w:sz w:val="22"/>
            <w:szCs w:val="22"/>
          </w:rPr>
          <w:t xml:space="preserve"> </w:t>
        </w:r>
      </w:hyperlink>
      <w:r w:rsidRPr="00101A57">
        <w:rPr>
          <w:sz w:val="22"/>
          <w:szCs w:val="22"/>
        </w:rPr>
        <w:t>20 Порядка.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0" w:name="sub_1038"/>
      <w:bookmarkEnd w:id="17"/>
      <w:r w:rsidRPr="00101A57">
        <w:rPr>
          <w:sz w:val="22"/>
          <w:szCs w:val="22"/>
        </w:rPr>
        <w:t>22. Победителем аукциона признается участник, предложивший наибольший размер ежегодной арендной платы за земельный участок.</w:t>
      </w:r>
    </w:p>
    <w:bookmarkEnd w:id="20"/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КУИ Администрации 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10 </w:t>
      </w:r>
      <w:proofErr w:type="spellStart"/>
      <w:r w:rsidRPr="00101A57">
        <w:rPr>
          <w:sz w:val="22"/>
          <w:szCs w:val="22"/>
        </w:rPr>
        <w:t>дневный</w:t>
      </w:r>
      <w:proofErr w:type="spellEnd"/>
      <w:r w:rsidRPr="00101A57">
        <w:rPr>
          <w:sz w:val="22"/>
          <w:szCs w:val="22"/>
        </w:rPr>
        <w:t xml:space="preserve">  срок со дня составления протокола о результатах аукциона.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1" w:name="sub_1039"/>
      <w:r w:rsidRPr="00101A57">
        <w:rPr>
          <w:sz w:val="22"/>
          <w:szCs w:val="22"/>
        </w:rPr>
        <w:t xml:space="preserve">23. </w:t>
      </w:r>
      <w:proofErr w:type="gramStart"/>
      <w:r w:rsidRPr="00101A57">
        <w:rPr>
          <w:sz w:val="22"/>
          <w:szCs w:val="22"/>
        </w:rPr>
        <w:t>По окончании срока действия договора аренды земельного участка для размещения нестационарного торгового объекта, если он не заключен на новый срок в соответствии с законодательством и Порядком, а также по требованию КУИ Администрации в случаях, предусмотренных законом или договором аренды, владелец объекта обязан демонтировать объект своими силами либо за свой счет в месячный срок, с момента направления соответствующего уведомления о демонтаже</w:t>
      </w:r>
      <w:proofErr w:type="gramEnd"/>
      <w:r w:rsidRPr="00101A57">
        <w:rPr>
          <w:sz w:val="22"/>
          <w:szCs w:val="22"/>
        </w:rPr>
        <w:t xml:space="preserve"> и передать земельный участок по акту приема-передачи КУИ Администрации.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2" w:name="sub_1040"/>
      <w:bookmarkEnd w:id="21"/>
      <w:r w:rsidRPr="00101A57">
        <w:rPr>
          <w:sz w:val="22"/>
          <w:szCs w:val="22"/>
        </w:rPr>
        <w:t>24. На нестационарных торговых объектах должна быть размещена информация (вывеска): для юридического лица - фирменное наименование, место его нахождения (адрес) и режим его работы; для индивидуального предпринимателя - информация о государственной регистрации и наименование зарегистрировавшего его органа, режим работы объекта.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25. В отношении земельных участков, площадь, размеры, конфигурация которых не </w:t>
      </w:r>
      <w:proofErr w:type="gramStart"/>
      <w:r w:rsidRPr="00101A57">
        <w:rPr>
          <w:sz w:val="22"/>
          <w:szCs w:val="22"/>
        </w:rPr>
        <w:t>соотносятся с типовым эскизным проектом размещаемого нестационарного торгового объекта по заявлению победителя аукциона осуществляется</w:t>
      </w:r>
      <w:proofErr w:type="gramEnd"/>
      <w:r w:rsidRPr="00101A57">
        <w:rPr>
          <w:sz w:val="22"/>
          <w:szCs w:val="22"/>
        </w:rPr>
        <w:t xml:space="preserve"> корректировка типового эскизного проекта с последующим согласованием его должностным лицом отдела </w:t>
      </w:r>
      <w:proofErr w:type="spellStart"/>
      <w:r w:rsidRPr="00101A57">
        <w:rPr>
          <w:sz w:val="22"/>
          <w:szCs w:val="22"/>
        </w:rPr>
        <w:t>АиГ</w:t>
      </w:r>
      <w:proofErr w:type="spellEnd"/>
      <w:r w:rsidRPr="00101A57">
        <w:rPr>
          <w:sz w:val="22"/>
          <w:szCs w:val="22"/>
        </w:rPr>
        <w:t xml:space="preserve"> Администрации в течение 5 рабочих дней со дня подачи указанного заявления. Порядок и условия согласования корректировки типового эскизного проекта утверждаются должностным лицом отдела </w:t>
      </w:r>
      <w:proofErr w:type="spellStart"/>
      <w:r w:rsidRPr="00101A57">
        <w:rPr>
          <w:sz w:val="22"/>
          <w:szCs w:val="22"/>
        </w:rPr>
        <w:t>АиГ</w:t>
      </w:r>
      <w:proofErr w:type="spellEnd"/>
      <w:r w:rsidRPr="00101A57">
        <w:rPr>
          <w:sz w:val="22"/>
          <w:szCs w:val="22"/>
        </w:rPr>
        <w:t xml:space="preserve"> Администрации.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52FE0" w:rsidRPr="00101A57" w:rsidRDefault="00052FE0" w:rsidP="00052FE0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23" w:name="sub_1050"/>
      <w:bookmarkEnd w:id="22"/>
      <w:r w:rsidRPr="00101A57">
        <w:rPr>
          <w:bCs/>
          <w:sz w:val="22"/>
          <w:szCs w:val="22"/>
        </w:rPr>
        <w:t>V. Выдача акта соответствия нестационарного торгового объекта эскизному проекту, местоположению и границам занимаемого земельного участка</w:t>
      </w:r>
    </w:p>
    <w:p w:rsidR="00052FE0" w:rsidRPr="00101A57" w:rsidRDefault="00052FE0" w:rsidP="00052FE0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" w:name="sub_1042"/>
      <w:bookmarkEnd w:id="23"/>
      <w:r w:rsidRPr="00101A57">
        <w:rPr>
          <w:sz w:val="22"/>
          <w:szCs w:val="22"/>
        </w:rPr>
        <w:t xml:space="preserve">26. </w:t>
      </w:r>
      <w:bookmarkEnd w:id="24"/>
      <w:r w:rsidRPr="00101A57">
        <w:rPr>
          <w:sz w:val="22"/>
          <w:szCs w:val="22"/>
        </w:rPr>
        <w:t xml:space="preserve">В течение 10 дней после окончания  работ по размещению нестационарного торгового объекта владелец нестационарного торгового объекта обращается </w:t>
      </w:r>
      <w:proofErr w:type="gramStart"/>
      <w:r w:rsidRPr="00101A57">
        <w:rPr>
          <w:sz w:val="22"/>
          <w:szCs w:val="22"/>
        </w:rPr>
        <w:t>в Администрацию с заявлением о выдаче Акта соответствия в соответствии с условием</w:t>
      </w:r>
      <w:proofErr w:type="gramEnd"/>
      <w:r w:rsidRPr="00101A57">
        <w:rPr>
          <w:sz w:val="22"/>
          <w:szCs w:val="22"/>
        </w:rPr>
        <w:t xml:space="preserve"> договора аренды земельного участка.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Акт соответствия является документом, подтверждающим соответствие размещенного нестационарного торгового объекта эскизному проекту в соответствии с условиями договора аренды земельного участка.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27. Заявление о выдаче Акта соответствия подается в Администрацию. Регистрация заявления производится в порядке, установленном </w:t>
      </w:r>
      <w:hyperlink r:id="rId14" w:history="1">
        <w:r w:rsidRPr="00101A57">
          <w:rPr>
            <w:rStyle w:val="a3"/>
            <w:color w:val="auto"/>
            <w:sz w:val="22"/>
            <w:szCs w:val="22"/>
          </w:rPr>
          <w:t>Регламентом</w:t>
        </w:r>
      </w:hyperlink>
      <w:r w:rsidRPr="00101A57">
        <w:rPr>
          <w:sz w:val="22"/>
          <w:szCs w:val="22"/>
        </w:rPr>
        <w:t xml:space="preserve"> Администрации.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5" w:name="sub_1044"/>
      <w:r w:rsidRPr="00101A57">
        <w:rPr>
          <w:sz w:val="22"/>
          <w:szCs w:val="22"/>
        </w:rPr>
        <w:t xml:space="preserve">28. Заявление о выдаче Акта соответствия рассматривается Комиссией. 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6" w:name="sub_1045"/>
      <w:bookmarkEnd w:id="25"/>
      <w:r w:rsidRPr="00101A57">
        <w:rPr>
          <w:sz w:val="22"/>
          <w:szCs w:val="22"/>
        </w:rPr>
        <w:t>29. Решение о выдаче Акта соответствия либо об отказе в его выдаче должно быть принято Комиссией по результатам рассмотрения соответствующего заявления в течение 10 дней после подачи заявления.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7" w:name="sub_1046"/>
      <w:bookmarkEnd w:id="26"/>
      <w:r w:rsidRPr="00101A57">
        <w:rPr>
          <w:sz w:val="22"/>
          <w:szCs w:val="22"/>
        </w:rPr>
        <w:t xml:space="preserve">30. Акт соответствия оформляется согласно </w:t>
      </w:r>
      <w:hyperlink r:id="rId15" w:anchor="sub_11#sub_11" w:history="1">
        <w:r w:rsidRPr="00101A57">
          <w:rPr>
            <w:rStyle w:val="a3"/>
            <w:color w:val="auto"/>
            <w:sz w:val="22"/>
            <w:szCs w:val="22"/>
          </w:rPr>
          <w:t>приложению</w:t>
        </w:r>
      </w:hyperlink>
      <w:r w:rsidRPr="00101A57">
        <w:rPr>
          <w:sz w:val="22"/>
          <w:szCs w:val="22"/>
        </w:rPr>
        <w:t xml:space="preserve"> к Порядку.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8" w:name="sub_1048"/>
      <w:bookmarkEnd w:id="27"/>
      <w:r w:rsidRPr="00101A57">
        <w:rPr>
          <w:sz w:val="22"/>
          <w:szCs w:val="22"/>
        </w:rPr>
        <w:t xml:space="preserve">31. В случае принятия Комиссией положительного решения о выдаче </w:t>
      </w:r>
      <w:hyperlink r:id="rId16" w:anchor="sub_11#sub_11" w:history="1">
        <w:r w:rsidRPr="00101A57">
          <w:rPr>
            <w:rStyle w:val="a3"/>
            <w:color w:val="auto"/>
            <w:sz w:val="22"/>
            <w:szCs w:val="22"/>
          </w:rPr>
          <w:t>Акта</w:t>
        </w:r>
      </w:hyperlink>
      <w:r w:rsidRPr="00101A57">
        <w:rPr>
          <w:sz w:val="22"/>
          <w:szCs w:val="22"/>
        </w:rPr>
        <w:t xml:space="preserve"> соответствия, Комиссия в течение 20 дней с момента подачи заявления составляет Акт соответствия, который подписывается представителями </w:t>
      </w:r>
      <w:proofErr w:type="spellStart"/>
      <w:r w:rsidRPr="00101A57">
        <w:rPr>
          <w:sz w:val="22"/>
          <w:szCs w:val="22"/>
        </w:rPr>
        <w:t>АиГ</w:t>
      </w:r>
      <w:proofErr w:type="spellEnd"/>
      <w:r w:rsidRPr="00101A57">
        <w:rPr>
          <w:sz w:val="22"/>
          <w:szCs w:val="22"/>
        </w:rPr>
        <w:t xml:space="preserve"> Администрации и КУИ Администрации</w:t>
      </w:r>
      <w:proofErr w:type="gramStart"/>
      <w:r w:rsidRPr="00101A57">
        <w:rPr>
          <w:sz w:val="22"/>
          <w:szCs w:val="22"/>
        </w:rPr>
        <w:t xml:space="preserve">  ,</w:t>
      </w:r>
      <w:proofErr w:type="gramEnd"/>
      <w:r w:rsidRPr="00101A57">
        <w:rPr>
          <w:sz w:val="22"/>
          <w:szCs w:val="22"/>
        </w:rPr>
        <w:t xml:space="preserve"> представителями </w:t>
      </w:r>
      <w:r w:rsidRPr="00101A57">
        <w:rPr>
          <w:sz w:val="22"/>
          <w:szCs w:val="22"/>
        </w:rPr>
        <w:lastRenderedPageBreak/>
        <w:t xml:space="preserve">администрации сельского поселения, на территории которого размещен нестационарный торговый объект, и утверждается председателем Комиссии. В отсутствие председателя Комиссии Акт соответствия утверждается заместителем председателя Комиссии. Указанный Акт соответствия составляется в двух экземплярах, один экземпляр из которых не позднее 10 дней </w:t>
      </w:r>
      <w:proofErr w:type="gramStart"/>
      <w:r w:rsidRPr="00101A57">
        <w:rPr>
          <w:sz w:val="22"/>
          <w:szCs w:val="22"/>
        </w:rPr>
        <w:t>с даты утверждения</w:t>
      </w:r>
      <w:proofErr w:type="gramEnd"/>
      <w:r w:rsidRPr="00101A57">
        <w:rPr>
          <w:sz w:val="22"/>
          <w:szCs w:val="22"/>
        </w:rPr>
        <w:t xml:space="preserve"> председателем Комиссии выдается заявителю или направляется по адресу, указанному в заявлении.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9" w:name="sub_1049"/>
      <w:bookmarkEnd w:id="28"/>
      <w:r w:rsidRPr="00101A57">
        <w:rPr>
          <w:sz w:val="22"/>
          <w:szCs w:val="22"/>
        </w:rPr>
        <w:t>32. Основаниями для отказа в выдаче Акта соответствия являются:</w:t>
      </w:r>
    </w:p>
    <w:bookmarkEnd w:id="29"/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1) несоответствие размещенного нестационарного торгового объекта эскизному проекту, предусмотренному условиями договора аренды земельного участка;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2) несоответствие размещенного нестационарного торгового объекта согласованному местоположению и границам предоставленного земельного участка.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 xml:space="preserve">В случае отказа в выдаче Акта соответствия, заявителю направляется уведомление за подписью должностного лица Администрации в срок, не превышающий 5 дней </w:t>
      </w:r>
      <w:proofErr w:type="gramStart"/>
      <w:r w:rsidRPr="00101A57">
        <w:rPr>
          <w:sz w:val="22"/>
          <w:szCs w:val="22"/>
        </w:rPr>
        <w:t>с даты принятия</w:t>
      </w:r>
      <w:proofErr w:type="gramEnd"/>
      <w:r w:rsidRPr="00101A57">
        <w:rPr>
          <w:sz w:val="22"/>
          <w:szCs w:val="22"/>
        </w:rPr>
        <w:t xml:space="preserve"> Комиссией решения об отказе в выдаче Акта соответствия.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52FE0" w:rsidRPr="00101A57" w:rsidRDefault="00052FE0" w:rsidP="00052FE0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30" w:name="sub_1056"/>
      <w:r w:rsidRPr="00101A57">
        <w:rPr>
          <w:bCs/>
          <w:sz w:val="22"/>
          <w:szCs w:val="22"/>
        </w:rPr>
        <w:t xml:space="preserve">VI. Ответственность владельцев нестационарных торговых объектов  </w:t>
      </w:r>
    </w:p>
    <w:bookmarkEnd w:id="30"/>
    <w:p w:rsidR="00052FE0" w:rsidRPr="00101A57" w:rsidRDefault="00052FE0" w:rsidP="00052FE0">
      <w:pPr>
        <w:tabs>
          <w:tab w:val="left" w:pos="5940"/>
          <w:tab w:val="left" w:pos="9425"/>
        </w:tabs>
        <w:autoSpaceDE w:val="0"/>
        <w:ind w:right="-138" w:firstLine="709"/>
        <w:jc w:val="both"/>
        <w:rPr>
          <w:sz w:val="22"/>
          <w:szCs w:val="22"/>
        </w:rPr>
      </w:pP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1" w:name="sub_1051"/>
      <w:r w:rsidRPr="00101A57">
        <w:rPr>
          <w:sz w:val="22"/>
          <w:szCs w:val="22"/>
        </w:rPr>
        <w:t xml:space="preserve">33. Установка нестационарного торгового объекта без заключения договора аренды земельного участка для размещения такого объекта является </w:t>
      </w:r>
      <w:proofErr w:type="gramStart"/>
      <w:r w:rsidRPr="00101A57">
        <w:rPr>
          <w:sz w:val="22"/>
          <w:szCs w:val="22"/>
        </w:rPr>
        <w:t>самовольной</w:t>
      </w:r>
      <w:proofErr w:type="gramEnd"/>
      <w:r w:rsidRPr="00101A57">
        <w:rPr>
          <w:sz w:val="22"/>
          <w:szCs w:val="22"/>
        </w:rPr>
        <w:t xml:space="preserve"> и объект подлежит демонтажу его владельцем своими силами либо за свой счет в месячный срок, с момента направления уведомления о демонтаже.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1A57">
        <w:rPr>
          <w:sz w:val="22"/>
          <w:szCs w:val="22"/>
        </w:rPr>
        <w:t>Ответственность арендатора земельного участка в случае неполучения акта соответствия в сроки, установленные пунктом 26 настоящего Порядка, наступает согласно условиям договора аренды земельного участка.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2" w:name="sub_1053"/>
      <w:bookmarkEnd w:id="31"/>
      <w:r w:rsidRPr="00101A57">
        <w:rPr>
          <w:sz w:val="22"/>
          <w:szCs w:val="22"/>
        </w:rPr>
        <w:t xml:space="preserve">34. Обязанность по возмещению вреда в случае причинения ущерба гражданам и (или) юридическим лицам при самовольном размещении нестационарного торгового объекта возлагается на лицо, осуществившее самовольное размещение в порядке, установленном законодательством Российской Федерации. 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3" w:name="sub_1054"/>
      <w:bookmarkEnd w:id="32"/>
      <w:r w:rsidRPr="00101A57">
        <w:rPr>
          <w:sz w:val="22"/>
          <w:szCs w:val="22"/>
        </w:rPr>
        <w:t xml:space="preserve">35. Нарушение </w:t>
      </w:r>
      <w:hyperlink r:id="rId17" w:history="1">
        <w:r w:rsidRPr="00101A57">
          <w:rPr>
            <w:rStyle w:val="a3"/>
            <w:color w:val="auto"/>
            <w:sz w:val="22"/>
            <w:szCs w:val="22"/>
          </w:rPr>
          <w:t>Правил</w:t>
        </w:r>
      </w:hyperlink>
      <w:r w:rsidRPr="00101A57">
        <w:rPr>
          <w:sz w:val="22"/>
          <w:szCs w:val="22"/>
        </w:rPr>
        <w:t xml:space="preserve"> благоустройства сельских поселений, утвержденных решением Советом депутатов сельских поселений, при размещении нестационарного торгового объекта, влечет за собой ответственность лица, которое произвело это размещение.</w:t>
      </w:r>
    </w:p>
    <w:p w:rsidR="00052FE0" w:rsidRPr="00101A57" w:rsidRDefault="00052FE0" w:rsidP="00052FE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4" w:name="sub_1055"/>
      <w:bookmarkEnd w:id="33"/>
      <w:r w:rsidRPr="00101A57">
        <w:rPr>
          <w:sz w:val="22"/>
          <w:szCs w:val="22"/>
        </w:rPr>
        <w:t>36. Муниципальный контроль осуществляется КУИ Администрации и Комитетом по экономике Администрации в пределах компетенции, установленной положениями об указанных органах, и в соответствии с правовым актом Администрации.</w:t>
      </w:r>
    </w:p>
    <w:bookmarkEnd w:id="34"/>
    <w:p w:rsidR="00052FE0" w:rsidRPr="00101A57" w:rsidRDefault="00052FE0" w:rsidP="00052FE0">
      <w:pPr>
        <w:tabs>
          <w:tab w:val="left" w:pos="5940"/>
          <w:tab w:val="left" w:pos="9425"/>
        </w:tabs>
        <w:autoSpaceDE w:val="0"/>
        <w:ind w:right="-138" w:firstLine="709"/>
        <w:jc w:val="both"/>
        <w:rPr>
          <w:sz w:val="22"/>
          <w:szCs w:val="22"/>
        </w:rPr>
      </w:pPr>
    </w:p>
    <w:p w:rsidR="00052FE0" w:rsidRPr="00101A57" w:rsidRDefault="00052FE0" w:rsidP="00052FE0">
      <w:pPr>
        <w:tabs>
          <w:tab w:val="left" w:pos="5940"/>
          <w:tab w:val="left" w:pos="9425"/>
        </w:tabs>
        <w:autoSpaceDE w:val="0"/>
        <w:ind w:right="-138" w:firstLine="709"/>
        <w:jc w:val="both"/>
        <w:rPr>
          <w:sz w:val="22"/>
          <w:szCs w:val="22"/>
        </w:rPr>
      </w:pPr>
    </w:p>
    <w:p w:rsidR="00052FE0" w:rsidRPr="00101A57" w:rsidRDefault="00052FE0" w:rsidP="00052FE0">
      <w:pPr>
        <w:rPr>
          <w:sz w:val="22"/>
          <w:szCs w:val="22"/>
        </w:rPr>
      </w:pPr>
    </w:p>
    <w:p w:rsidR="00E4017C" w:rsidRPr="00975F49" w:rsidRDefault="00E4017C" w:rsidP="00C06E1A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 w:rsidRPr="00975F49">
        <w:rPr>
          <w:sz w:val="28"/>
          <w:szCs w:val="28"/>
        </w:rPr>
        <w:t> </w:t>
      </w:r>
    </w:p>
    <w:sectPr w:rsidR="00E4017C" w:rsidRPr="00975F49" w:rsidSect="00515FD1">
      <w:type w:val="continuous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017C"/>
    <w:rsid w:val="00016E7F"/>
    <w:rsid w:val="00052FE0"/>
    <w:rsid w:val="00101A57"/>
    <w:rsid w:val="001849E5"/>
    <w:rsid w:val="001C1ECF"/>
    <w:rsid w:val="0021791B"/>
    <w:rsid w:val="00336797"/>
    <w:rsid w:val="003D3CDB"/>
    <w:rsid w:val="0043769E"/>
    <w:rsid w:val="004F01A8"/>
    <w:rsid w:val="004F6822"/>
    <w:rsid w:val="00512201"/>
    <w:rsid w:val="00515FD1"/>
    <w:rsid w:val="007C4067"/>
    <w:rsid w:val="008D7DD9"/>
    <w:rsid w:val="009E0BFA"/>
    <w:rsid w:val="00C06E1A"/>
    <w:rsid w:val="00C1584D"/>
    <w:rsid w:val="00E4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5FD1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515FD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4017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4017C"/>
    <w:pPr>
      <w:spacing w:before="100" w:beforeAutospacing="1" w:after="100" w:afterAutospacing="1"/>
    </w:pPr>
  </w:style>
  <w:style w:type="character" w:styleId="a3">
    <w:name w:val="Hyperlink"/>
    <w:basedOn w:val="a0"/>
    <w:rsid w:val="00E4017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15F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5F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0">
    <w:name w:val="ConsPlusTitle"/>
    <w:rsid w:val="00515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515FD1"/>
    <w:pPr>
      <w:jc w:val="center"/>
    </w:pPr>
    <w:rPr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5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51" TargetMode="External"/><Relationship Id="rId13" Type="http://schemas.openxmlformats.org/officeDocument/2006/relationships/hyperlink" Target="file:///C:\Users\User\Desktop\&#1057;&#1093;&#1077;&#1084;&#1072;%20&#1085;&#1077;&#1089;&#1090;&#1072;&#1085;&#1094;&#1080;&#1086;&#1085;.%20&#1086;&#1073;&#1098;&#1077;&#1082;&#1090;&#1086;&#1074;\1d39r17p-1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57305842&amp;sub=803" TargetMode="External"/><Relationship Id="rId12" Type="http://schemas.openxmlformats.org/officeDocument/2006/relationships/hyperlink" Target="http://internet.garant.ru/document?id=12024624&amp;sub=27" TargetMode="External"/><Relationship Id="rId17" Type="http://schemas.openxmlformats.org/officeDocument/2006/relationships/hyperlink" Target="http://internet.garant.ru/document?id=19685227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7;&#1093;&#1077;&#1084;&#1072;%20&#1085;&#1077;&#1089;&#1090;&#1072;&#1085;&#1094;&#1080;&#1086;&#1085;.%20&#1086;&#1073;&#1098;&#1077;&#1082;&#1090;&#1086;&#1074;\1d39r17p-1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64072&amp;sub=2034" TargetMode="External"/><Relationship Id="rId11" Type="http://schemas.openxmlformats.org/officeDocument/2006/relationships/hyperlink" Target="http://internet.garant.ru/document?id=12024624&amp;sub=27" TargetMode="External"/><Relationship Id="rId5" Type="http://schemas.openxmlformats.org/officeDocument/2006/relationships/hyperlink" Target="http://internet.garant.ru/document?id=12024624&amp;sub=3936" TargetMode="External"/><Relationship Id="rId15" Type="http://schemas.openxmlformats.org/officeDocument/2006/relationships/hyperlink" Target="file:///C:\Users\User\Desktop\&#1057;&#1093;&#1077;&#1084;&#1072;%20&#1085;&#1077;&#1089;&#1090;&#1072;&#1085;&#1094;&#1080;&#1086;&#1085;.%20&#1086;&#1073;&#1098;&#1077;&#1082;&#1090;&#1086;&#1074;\1d39r17p-1.doc" TargetMode="External"/><Relationship Id="rId10" Type="http://schemas.openxmlformats.org/officeDocument/2006/relationships/hyperlink" Target="http://internet.garant.ru/document?id=12029354&amp;sub=20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?id=12071992&amp;sub=10" TargetMode="External"/><Relationship Id="rId14" Type="http://schemas.openxmlformats.org/officeDocument/2006/relationships/hyperlink" Target="http://internet.garant.ru/document?id=1968828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2018-10-31T06:13:00Z</cp:lastPrinted>
  <dcterms:created xsi:type="dcterms:W3CDTF">2018-10-24T04:35:00Z</dcterms:created>
  <dcterms:modified xsi:type="dcterms:W3CDTF">2018-10-31T06:20:00Z</dcterms:modified>
</cp:coreProperties>
</file>