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F28" w:rsidRPr="00A22560" w:rsidRDefault="008A5F28" w:rsidP="008A5F28">
      <w:pPr>
        <w:pStyle w:val="4"/>
        <w:jc w:val="center"/>
        <w:rPr>
          <w:rFonts w:ascii="Times New Roman" w:hAnsi="Times New Roman" w:cs="Times New Roman"/>
          <w:color w:val="auto"/>
          <w:sz w:val="28"/>
          <w:szCs w:val="28"/>
        </w:rPr>
      </w:pPr>
      <w:r w:rsidRPr="00A22560">
        <w:rPr>
          <w:rFonts w:ascii="Times New Roman" w:hAnsi="Times New Roman" w:cs="Times New Roman"/>
          <w:color w:val="auto"/>
          <w:sz w:val="28"/>
          <w:szCs w:val="28"/>
        </w:rPr>
        <w:t>РОССИЙСКАЯ ФЕДЕРАЦИЯ</w:t>
      </w:r>
    </w:p>
    <w:p w:rsidR="008A5F28" w:rsidRPr="00A22560" w:rsidRDefault="008A5F28" w:rsidP="008A5F28">
      <w:pPr>
        <w:jc w:val="center"/>
        <w:rPr>
          <w:rFonts w:ascii="Times New Roman" w:hAnsi="Times New Roman" w:cs="Times New Roman"/>
          <w:b/>
          <w:sz w:val="28"/>
          <w:szCs w:val="28"/>
        </w:rPr>
      </w:pPr>
      <w:r w:rsidRPr="00A22560">
        <w:rPr>
          <w:rFonts w:ascii="Times New Roman" w:hAnsi="Times New Roman" w:cs="Times New Roman"/>
          <w:b/>
          <w:sz w:val="28"/>
          <w:szCs w:val="28"/>
        </w:rPr>
        <w:t>ЧЕЛЯБИНСКАЯ ОБЛАСТЬ АРГАЯШСКИЙ РАЙОН</w:t>
      </w:r>
    </w:p>
    <w:p w:rsidR="008A5F28" w:rsidRPr="00A22560" w:rsidRDefault="008A5F28" w:rsidP="008A5F28">
      <w:pPr>
        <w:jc w:val="center"/>
        <w:rPr>
          <w:rFonts w:ascii="Times New Roman" w:hAnsi="Times New Roman" w:cs="Times New Roman"/>
          <w:b/>
          <w:sz w:val="28"/>
          <w:szCs w:val="28"/>
        </w:rPr>
      </w:pPr>
      <w:r w:rsidRPr="00A22560">
        <w:rPr>
          <w:rFonts w:ascii="Times New Roman" w:hAnsi="Times New Roman" w:cs="Times New Roman"/>
          <w:b/>
          <w:sz w:val="28"/>
          <w:szCs w:val="28"/>
        </w:rPr>
        <w:t>СОВЕТ ДЕПУТАТОВ</w:t>
      </w:r>
    </w:p>
    <w:p w:rsidR="008A5F28" w:rsidRPr="00A22560" w:rsidRDefault="008A5F28" w:rsidP="008A5F28">
      <w:pPr>
        <w:jc w:val="center"/>
        <w:rPr>
          <w:rFonts w:ascii="Times New Roman" w:hAnsi="Times New Roman" w:cs="Times New Roman"/>
          <w:b/>
          <w:sz w:val="28"/>
          <w:szCs w:val="28"/>
        </w:rPr>
      </w:pPr>
      <w:r w:rsidRPr="00A22560">
        <w:rPr>
          <w:rFonts w:ascii="Times New Roman" w:hAnsi="Times New Roman" w:cs="Times New Roman"/>
          <w:b/>
          <w:sz w:val="28"/>
          <w:szCs w:val="28"/>
        </w:rPr>
        <w:t>НОРКИНСКОГО СЕЛЬСКОГО ПОСЕЛЕНИЯ</w:t>
      </w: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sz w:val="28"/>
          <w:szCs w:val="28"/>
        </w:rPr>
      </w:pPr>
      <w:r w:rsidRPr="00A22560">
        <w:rPr>
          <w:sz w:val="28"/>
          <w:szCs w:val="28"/>
        </w:rPr>
        <w:t>РЕШЕНИЕ</w:t>
      </w:r>
    </w:p>
    <w:p w:rsidR="008A5F28" w:rsidRPr="00B50336" w:rsidRDefault="008A5F28" w:rsidP="008A5F28">
      <w:pPr>
        <w:pStyle w:val="ConsPlusTitle"/>
        <w:widowControl/>
        <w:rPr>
          <w:b w:val="0"/>
          <w:sz w:val="28"/>
          <w:szCs w:val="28"/>
        </w:rPr>
      </w:pPr>
      <w:r w:rsidRPr="00B50336">
        <w:rPr>
          <w:b w:val="0"/>
          <w:sz w:val="28"/>
          <w:szCs w:val="28"/>
        </w:rPr>
        <w:t xml:space="preserve">от </w:t>
      </w:r>
      <w:r>
        <w:rPr>
          <w:b w:val="0"/>
          <w:sz w:val="28"/>
          <w:szCs w:val="28"/>
        </w:rPr>
        <w:t xml:space="preserve">21 апреля </w:t>
      </w:r>
      <w:r w:rsidRPr="00B50336">
        <w:rPr>
          <w:b w:val="0"/>
          <w:sz w:val="28"/>
          <w:szCs w:val="28"/>
        </w:rPr>
        <w:t>2016 г.                                                                                 № 13</w:t>
      </w: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sz w:val="28"/>
          <w:szCs w:val="28"/>
        </w:rPr>
      </w:pPr>
    </w:p>
    <w:p w:rsidR="008A5F28" w:rsidRPr="00A22560" w:rsidRDefault="008A5F28" w:rsidP="008A5F28">
      <w:pPr>
        <w:pStyle w:val="ConsPlusTitle"/>
        <w:widowControl/>
        <w:jc w:val="center"/>
        <w:rPr>
          <w:bCs/>
          <w:sz w:val="28"/>
          <w:szCs w:val="28"/>
        </w:rPr>
      </w:pPr>
      <w:r w:rsidRPr="00A22560">
        <w:rPr>
          <w:sz w:val="28"/>
          <w:szCs w:val="28"/>
        </w:rPr>
        <w:t>Об утверждении положения</w:t>
      </w:r>
    </w:p>
    <w:p w:rsidR="008A5F28" w:rsidRPr="00A22560" w:rsidRDefault="008A5F28" w:rsidP="008A5F28">
      <w:pPr>
        <w:pStyle w:val="ConsPlusTitle"/>
        <w:widowControl/>
        <w:jc w:val="center"/>
        <w:rPr>
          <w:bCs/>
          <w:sz w:val="28"/>
          <w:szCs w:val="28"/>
        </w:rPr>
      </w:pPr>
      <w:r w:rsidRPr="00A22560">
        <w:rPr>
          <w:sz w:val="28"/>
          <w:szCs w:val="28"/>
        </w:rPr>
        <w:t>"О статусе депутата Совета депутатов</w:t>
      </w:r>
    </w:p>
    <w:p w:rsidR="008A5F28" w:rsidRPr="00A22560" w:rsidRDefault="008A5F28" w:rsidP="008A5F28">
      <w:pPr>
        <w:pStyle w:val="ConsPlusTitle"/>
        <w:widowControl/>
        <w:jc w:val="center"/>
        <w:rPr>
          <w:bCs/>
          <w:sz w:val="28"/>
          <w:szCs w:val="28"/>
        </w:rPr>
      </w:pPr>
      <w:r w:rsidRPr="00A22560">
        <w:rPr>
          <w:sz w:val="28"/>
          <w:szCs w:val="28"/>
        </w:rPr>
        <w:t>Норкинского сельского поселения "</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jc w:val="both"/>
        <w:rPr>
          <w:sz w:val="28"/>
          <w:szCs w:val="28"/>
        </w:rPr>
      </w:pPr>
    </w:p>
    <w:p w:rsidR="008A5F28" w:rsidRPr="00A22560" w:rsidRDefault="008A5F28" w:rsidP="008A5F28">
      <w:pPr>
        <w:pStyle w:val="ConsPlusNormal"/>
        <w:widowControl/>
        <w:ind w:firstLine="540"/>
        <w:jc w:val="center"/>
        <w:rPr>
          <w:sz w:val="28"/>
          <w:szCs w:val="28"/>
        </w:rPr>
      </w:pPr>
      <w:r w:rsidRPr="00A22560">
        <w:rPr>
          <w:sz w:val="28"/>
          <w:szCs w:val="28"/>
        </w:rPr>
        <w:t>Совет депутатов Норкинского сельского поселения</w:t>
      </w:r>
    </w:p>
    <w:p w:rsidR="008A5F28" w:rsidRDefault="008A5F28" w:rsidP="008A5F28">
      <w:pPr>
        <w:pStyle w:val="ConsPlusNormal"/>
        <w:widowControl/>
        <w:ind w:firstLine="540"/>
        <w:jc w:val="center"/>
        <w:rPr>
          <w:sz w:val="28"/>
          <w:szCs w:val="28"/>
        </w:rPr>
      </w:pPr>
    </w:p>
    <w:p w:rsidR="008A5F28" w:rsidRPr="00A22560" w:rsidRDefault="008A5F28" w:rsidP="008A5F28">
      <w:pPr>
        <w:pStyle w:val="ConsPlusNormal"/>
        <w:widowControl/>
        <w:ind w:firstLine="540"/>
        <w:jc w:val="center"/>
        <w:rPr>
          <w:sz w:val="28"/>
          <w:szCs w:val="28"/>
        </w:rPr>
      </w:pPr>
    </w:p>
    <w:p w:rsidR="008A5F28" w:rsidRPr="00A22560" w:rsidRDefault="008A5F28" w:rsidP="008A5F28">
      <w:pPr>
        <w:pStyle w:val="ConsPlusNormal"/>
        <w:widowControl/>
        <w:ind w:firstLine="540"/>
        <w:jc w:val="center"/>
        <w:rPr>
          <w:sz w:val="28"/>
          <w:szCs w:val="28"/>
        </w:rPr>
      </w:pPr>
      <w:r w:rsidRPr="00A22560">
        <w:rPr>
          <w:sz w:val="28"/>
          <w:szCs w:val="28"/>
        </w:rPr>
        <w:t>РЕШАЕТ:</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Утвердить положение "О статусе депутата Норкинского сельского поселения "в новой редакции (приложение).</w:t>
      </w:r>
    </w:p>
    <w:p w:rsidR="008A5F28" w:rsidRPr="00A22560" w:rsidRDefault="008A5F28" w:rsidP="008A5F28">
      <w:pPr>
        <w:pStyle w:val="ConsPlusNormal"/>
        <w:widowControl/>
        <w:ind w:firstLine="540"/>
        <w:jc w:val="both"/>
        <w:rPr>
          <w:sz w:val="28"/>
          <w:szCs w:val="28"/>
        </w:rPr>
      </w:pPr>
      <w:r w:rsidRPr="00A22560">
        <w:rPr>
          <w:sz w:val="28"/>
          <w:szCs w:val="28"/>
        </w:rPr>
        <w:t>2. Решение совета депутатов Норкинского сельского поселения № 28 от 14.12.2006г. « О принятии положения «О Статусе депутата Совета депутатов Норкинского сельского поселения » - отменить.</w:t>
      </w:r>
    </w:p>
    <w:p w:rsidR="008A5F28" w:rsidRPr="00A22560" w:rsidRDefault="008A5F28" w:rsidP="008A5F28">
      <w:pPr>
        <w:pStyle w:val="ConsPlusNormal"/>
        <w:widowControl/>
        <w:ind w:firstLine="540"/>
        <w:jc w:val="both"/>
        <w:rPr>
          <w:sz w:val="28"/>
          <w:szCs w:val="28"/>
        </w:rPr>
      </w:pPr>
      <w:r w:rsidRPr="00A22560">
        <w:rPr>
          <w:sz w:val="28"/>
          <w:szCs w:val="28"/>
        </w:rPr>
        <w:t>3. Опубликовать настоящее решение в средствах массовой информации и разместить на сайте Аргаяшского муниципального района.</w:t>
      </w:r>
    </w:p>
    <w:p w:rsidR="008A5F28" w:rsidRPr="00A22560" w:rsidRDefault="008A5F28" w:rsidP="008A5F28">
      <w:pPr>
        <w:pStyle w:val="ConsPlusNormal"/>
        <w:widowControl/>
        <w:ind w:firstLine="540"/>
        <w:jc w:val="both"/>
        <w:rPr>
          <w:sz w:val="28"/>
          <w:szCs w:val="28"/>
        </w:rPr>
      </w:pPr>
      <w:r w:rsidRPr="00A22560">
        <w:rPr>
          <w:sz w:val="28"/>
          <w:szCs w:val="28"/>
        </w:rPr>
        <w:t>4. Настоящее решение вступает в силу с момента опубликования.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jc w:val="both"/>
        <w:rPr>
          <w:sz w:val="28"/>
          <w:szCs w:val="28"/>
        </w:rPr>
      </w:pPr>
    </w:p>
    <w:p w:rsidR="008A5F28" w:rsidRPr="00A22560" w:rsidRDefault="008A5F28" w:rsidP="008A5F28">
      <w:pPr>
        <w:pStyle w:val="ConsPlusNormal"/>
        <w:widowControl/>
        <w:ind w:firstLine="540"/>
        <w:jc w:val="both"/>
        <w:rPr>
          <w:sz w:val="28"/>
          <w:szCs w:val="28"/>
        </w:rPr>
      </w:pPr>
    </w:p>
    <w:p w:rsidR="008A5F28" w:rsidRDefault="008A5F28" w:rsidP="008A5F28">
      <w:pPr>
        <w:widowControl w:val="0"/>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8A5F28" w:rsidRDefault="008A5F28" w:rsidP="008A5F28">
      <w:pPr>
        <w:widowControl w:val="0"/>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Норкинского сельского поселения                                         Т.Р.Газизов</w:t>
      </w:r>
    </w:p>
    <w:p w:rsidR="008A5F28" w:rsidRPr="00A22560" w:rsidRDefault="008A5F28" w:rsidP="008A5F28">
      <w:pPr>
        <w:pStyle w:val="ConsPlusNormal"/>
        <w:widowControl/>
        <w:rPr>
          <w:sz w:val="28"/>
          <w:szCs w:val="28"/>
        </w:rPr>
      </w:pPr>
    </w:p>
    <w:p w:rsidR="008A5F28" w:rsidRPr="00A22560" w:rsidRDefault="008A5F28" w:rsidP="008A5F28">
      <w:pPr>
        <w:pStyle w:val="ConsPlusNormal"/>
        <w:widowControl/>
        <w:jc w:val="right"/>
        <w:outlineLvl w:val="0"/>
        <w:rPr>
          <w:sz w:val="28"/>
          <w:szCs w:val="28"/>
        </w:rPr>
      </w:pPr>
      <w:r w:rsidRPr="00A22560">
        <w:rPr>
          <w:sz w:val="28"/>
          <w:szCs w:val="28"/>
        </w:rPr>
        <w:lastRenderedPageBreak/>
        <w:t>Приложение</w:t>
      </w:r>
    </w:p>
    <w:p w:rsidR="008A5F28" w:rsidRPr="00A22560" w:rsidRDefault="008A5F28" w:rsidP="008A5F28">
      <w:pPr>
        <w:pStyle w:val="ConsPlusNormal"/>
        <w:widowControl/>
        <w:jc w:val="right"/>
        <w:rPr>
          <w:sz w:val="28"/>
          <w:szCs w:val="28"/>
        </w:rPr>
      </w:pPr>
      <w:r w:rsidRPr="00A22560">
        <w:rPr>
          <w:sz w:val="28"/>
          <w:szCs w:val="28"/>
        </w:rPr>
        <w:t>к решению</w:t>
      </w:r>
    </w:p>
    <w:p w:rsidR="008A5F28" w:rsidRPr="00A22560" w:rsidRDefault="008A5F28" w:rsidP="008A5F28">
      <w:pPr>
        <w:pStyle w:val="ConsPlusNormal"/>
        <w:widowControl/>
        <w:jc w:val="right"/>
        <w:rPr>
          <w:sz w:val="28"/>
          <w:szCs w:val="28"/>
        </w:rPr>
      </w:pPr>
      <w:r w:rsidRPr="00A22560">
        <w:rPr>
          <w:sz w:val="28"/>
          <w:szCs w:val="28"/>
        </w:rPr>
        <w:t>Совета депутатов</w:t>
      </w:r>
    </w:p>
    <w:p w:rsidR="008A5F28" w:rsidRPr="00A22560" w:rsidRDefault="008A5F28" w:rsidP="008A5F28">
      <w:pPr>
        <w:pStyle w:val="ConsPlusNormal"/>
        <w:widowControl/>
        <w:jc w:val="right"/>
        <w:rPr>
          <w:sz w:val="28"/>
          <w:szCs w:val="28"/>
        </w:rPr>
      </w:pPr>
      <w:r w:rsidRPr="00A22560">
        <w:rPr>
          <w:sz w:val="28"/>
          <w:szCs w:val="28"/>
        </w:rPr>
        <w:t>Норкинского сельского поселения</w:t>
      </w:r>
    </w:p>
    <w:p w:rsidR="008A5F28" w:rsidRPr="00A22560" w:rsidRDefault="008A5F28" w:rsidP="008A5F28">
      <w:pPr>
        <w:pStyle w:val="ConsPlusNormal"/>
        <w:widowControl/>
        <w:jc w:val="right"/>
        <w:rPr>
          <w:sz w:val="28"/>
          <w:szCs w:val="28"/>
        </w:rPr>
      </w:pPr>
      <w:r w:rsidRPr="00A22560">
        <w:rPr>
          <w:sz w:val="28"/>
          <w:szCs w:val="28"/>
        </w:rPr>
        <w:t>от 2</w:t>
      </w:r>
      <w:r>
        <w:rPr>
          <w:sz w:val="28"/>
          <w:szCs w:val="28"/>
        </w:rPr>
        <w:t xml:space="preserve">1 </w:t>
      </w:r>
      <w:r w:rsidRPr="00A22560">
        <w:rPr>
          <w:sz w:val="28"/>
          <w:szCs w:val="28"/>
        </w:rPr>
        <w:t xml:space="preserve"> </w:t>
      </w:r>
      <w:r>
        <w:rPr>
          <w:sz w:val="28"/>
          <w:szCs w:val="28"/>
        </w:rPr>
        <w:t xml:space="preserve">апреля </w:t>
      </w:r>
      <w:r w:rsidRPr="00A22560">
        <w:rPr>
          <w:sz w:val="28"/>
          <w:szCs w:val="28"/>
        </w:rPr>
        <w:t xml:space="preserve"> 2016 г. № 13 </w:t>
      </w:r>
    </w:p>
    <w:p w:rsidR="008A5F28" w:rsidRPr="00A22560" w:rsidRDefault="008A5F28" w:rsidP="008A5F28">
      <w:pPr>
        <w:pStyle w:val="ConsPlusNormal"/>
        <w:widowControl/>
        <w:jc w:val="right"/>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Title"/>
        <w:widowControl/>
        <w:jc w:val="center"/>
        <w:outlineLvl w:val="0"/>
        <w:rPr>
          <w:sz w:val="28"/>
          <w:szCs w:val="28"/>
        </w:rPr>
      </w:pPr>
      <w:r w:rsidRPr="00A22560">
        <w:rPr>
          <w:sz w:val="28"/>
          <w:szCs w:val="28"/>
        </w:rPr>
        <w:t>ПОЛОЖЕНИЕ</w:t>
      </w:r>
    </w:p>
    <w:p w:rsidR="008A5F28" w:rsidRPr="00A22560" w:rsidRDefault="008A5F28" w:rsidP="008A5F28">
      <w:pPr>
        <w:pStyle w:val="ConsPlusTitle"/>
        <w:widowControl/>
        <w:jc w:val="center"/>
        <w:rPr>
          <w:sz w:val="28"/>
          <w:szCs w:val="28"/>
        </w:rPr>
      </w:pPr>
      <w:r w:rsidRPr="00A22560">
        <w:rPr>
          <w:sz w:val="28"/>
          <w:szCs w:val="28"/>
        </w:rPr>
        <w:t>"О статусе депутата Совета депутатов</w:t>
      </w:r>
    </w:p>
    <w:p w:rsidR="008A5F28" w:rsidRPr="00A22560" w:rsidRDefault="008A5F28" w:rsidP="008A5F28">
      <w:pPr>
        <w:pStyle w:val="ConsPlusTitle"/>
        <w:widowControl/>
        <w:jc w:val="center"/>
        <w:rPr>
          <w:sz w:val="28"/>
          <w:szCs w:val="28"/>
        </w:rPr>
      </w:pPr>
      <w:r w:rsidRPr="00A22560">
        <w:rPr>
          <w:sz w:val="28"/>
          <w:szCs w:val="28"/>
        </w:rPr>
        <w:t>Норкинского сельского поселения"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Title"/>
        <w:jc w:val="center"/>
        <w:rPr>
          <w:sz w:val="28"/>
          <w:szCs w:val="28"/>
        </w:rPr>
      </w:pPr>
      <w:r w:rsidRPr="00A22560">
        <w:rPr>
          <w:sz w:val="28"/>
          <w:szCs w:val="28"/>
        </w:rPr>
        <w:t>Глава I. ОБЩИЕ ПОЛОЖЕНИЯ</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 xml:space="preserve">Статья 1. Депутат  Совета депутатов </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Депутатом  Совета депутатов Норкинского сельского поселения  (далее - депутат) является гражданин Российской Федерации, избранный в Совете депутатов Норкинского сельского поселения (далее – Совет депутатов) и уполномоченный осуществлять в Совете депутатов законодательные, представительные и иные полномочия, предусмотренные законодательством Российской Федерации, Челябинской области и нормативными правовыми актами  Аргаяшского муниципального района.</w:t>
      </w:r>
    </w:p>
    <w:p w:rsidR="008A5F28" w:rsidRPr="00A22560" w:rsidRDefault="008A5F28" w:rsidP="008A5F28">
      <w:pPr>
        <w:pStyle w:val="ConsPlusNormal"/>
        <w:ind w:firstLine="540"/>
        <w:jc w:val="both"/>
        <w:rPr>
          <w:sz w:val="28"/>
          <w:szCs w:val="28"/>
        </w:rPr>
      </w:pPr>
      <w:r w:rsidRPr="00A22560">
        <w:rPr>
          <w:sz w:val="28"/>
          <w:szCs w:val="28"/>
        </w:rPr>
        <w:t>2. Депутат избирается гражданами Российской Федерации, проживающими на территории Норкинского сельского поселения (далее - поселения) и обладающими активным избирательным правом, на основе всеобщего равного и прямого избирательного права при тайном голосовании в соответствии с федеральными законами и законами области.</w:t>
      </w:r>
    </w:p>
    <w:p w:rsidR="008A5F28" w:rsidRPr="00A22560" w:rsidRDefault="008A5F28" w:rsidP="008A5F28">
      <w:pPr>
        <w:pStyle w:val="ConsPlusNormal"/>
        <w:ind w:firstLine="540"/>
        <w:jc w:val="both"/>
        <w:rPr>
          <w:sz w:val="28"/>
          <w:szCs w:val="28"/>
        </w:rPr>
      </w:pPr>
      <w:r w:rsidRPr="00A22560">
        <w:rPr>
          <w:sz w:val="28"/>
          <w:szCs w:val="28"/>
        </w:rPr>
        <w:t xml:space="preserve">3. В своей деятельности депутат руководствуется </w:t>
      </w:r>
      <w:hyperlink r:id="rId4" w:history="1">
        <w:r w:rsidRPr="00A22560">
          <w:rPr>
            <w:color w:val="0000FF"/>
            <w:sz w:val="28"/>
            <w:szCs w:val="28"/>
          </w:rPr>
          <w:t>Конституцией</w:t>
        </w:r>
      </w:hyperlink>
      <w:r w:rsidRPr="00A22560">
        <w:rPr>
          <w:sz w:val="28"/>
          <w:szCs w:val="28"/>
        </w:rPr>
        <w:t xml:space="preserve"> Российской Федерации, федеральными конституционными законами, федеральными законами, </w:t>
      </w:r>
      <w:hyperlink r:id="rId5" w:history="1">
        <w:r w:rsidRPr="00A22560">
          <w:rPr>
            <w:color w:val="0000FF"/>
            <w:sz w:val="28"/>
            <w:szCs w:val="28"/>
          </w:rPr>
          <w:t>Уставом</w:t>
        </w:r>
      </w:hyperlink>
      <w:r w:rsidRPr="00A22560">
        <w:rPr>
          <w:sz w:val="28"/>
          <w:szCs w:val="28"/>
        </w:rPr>
        <w:t xml:space="preserve"> (Основным Законом) Челябинской области, законами Челябинской области, Уставом Норкинского сельского поселения и нормативными правовыми актами органов местного самоуправления поселения.</w:t>
      </w:r>
    </w:p>
    <w:p w:rsidR="008A5F28" w:rsidRPr="00A22560" w:rsidRDefault="008A5F28" w:rsidP="008A5F28">
      <w:pPr>
        <w:pStyle w:val="ConsPlusNormal"/>
        <w:ind w:firstLine="540"/>
        <w:jc w:val="both"/>
        <w:rPr>
          <w:sz w:val="28"/>
          <w:szCs w:val="28"/>
        </w:rPr>
      </w:pPr>
      <w:r w:rsidRPr="00A22560">
        <w:rPr>
          <w:sz w:val="28"/>
          <w:szCs w:val="28"/>
        </w:rPr>
        <w:t>4. Полномочия депутата не подлежат передаче другому лицу.</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2. Срок полномочий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 xml:space="preserve">1. Срок полномочий депутата начинается со дня избрания его депутатом и прекращается со дня </w:t>
      </w:r>
      <w:proofErr w:type="gramStart"/>
      <w:r w:rsidRPr="00A22560">
        <w:rPr>
          <w:sz w:val="28"/>
          <w:szCs w:val="28"/>
        </w:rPr>
        <w:t>начала работы Совета депутатов нового созыва</w:t>
      </w:r>
      <w:proofErr w:type="gramEnd"/>
      <w:r w:rsidRPr="00A22560">
        <w:rPr>
          <w:sz w:val="28"/>
          <w:szCs w:val="28"/>
        </w:rPr>
        <w:t xml:space="preserve"> за исключением случаев, указанных в </w:t>
      </w:r>
      <w:hyperlink w:anchor="P44" w:history="1">
        <w:r w:rsidRPr="00A22560">
          <w:rPr>
            <w:color w:val="0000FF"/>
            <w:sz w:val="28"/>
            <w:szCs w:val="28"/>
          </w:rPr>
          <w:t>статье 3</w:t>
        </w:r>
      </w:hyperlink>
      <w:r w:rsidRPr="00A22560">
        <w:rPr>
          <w:sz w:val="28"/>
          <w:szCs w:val="28"/>
        </w:rPr>
        <w:t xml:space="preserve"> настоящего Решения.</w:t>
      </w:r>
    </w:p>
    <w:p w:rsidR="008A5F28" w:rsidRPr="00A22560" w:rsidRDefault="008A5F28" w:rsidP="008A5F28">
      <w:pPr>
        <w:pStyle w:val="ConsPlusNormal"/>
        <w:ind w:firstLine="540"/>
        <w:jc w:val="both"/>
        <w:rPr>
          <w:sz w:val="28"/>
          <w:szCs w:val="28"/>
        </w:rPr>
      </w:pPr>
      <w:r w:rsidRPr="00A22560">
        <w:rPr>
          <w:sz w:val="28"/>
          <w:szCs w:val="28"/>
        </w:rPr>
        <w:t>2. Днем избрания депутата является день голосования, в результате которого гражданин был избран депутатом  Совета депутатов. Днем начала работы  Совета депутатов является день первого правомочного заседания Совета депутатов нового созыва.</w:t>
      </w:r>
    </w:p>
    <w:p w:rsidR="008A5F28" w:rsidRPr="00A22560" w:rsidRDefault="008A5F28" w:rsidP="008A5F28">
      <w:pPr>
        <w:pStyle w:val="ConsPlusNormal"/>
        <w:ind w:firstLine="540"/>
        <w:jc w:val="both"/>
        <w:rPr>
          <w:sz w:val="28"/>
          <w:szCs w:val="28"/>
        </w:rPr>
      </w:pPr>
      <w:r w:rsidRPr="00A22560">
        <w:rPr>
          <w:sz w:val="28"/>
          <w:szCs w:val="28"/>
        </w:rPr>
        <w:lastRenderedPageBreak/>
        <w:t>3. Установленный срок полномочий депутата не может быть изменен (продлен или сокращен) в течение текущего срока полномочий, если иное не установлено федеральным законом.</w:t>
      </w:r>
    </w:p>
    <w:p w:rsidR="008A5F28" w:rsidRPr="00A22560" w:rsidRDefault="008A5F28" w:rsidP="008A5F28">
      <w:pPr>
        <w:pStyle w:val="ConsPlusNormal"/>
        <w:jc w:val="both"/>
        <w:rPr>
          <w:sz w:val="28"/>
          <w:szCs w:val="28"/>
        </w:rPr>
      </w:pPr>
    </w:p>
    <w:p w:rsidR="008A5F28" w:rsidRPr="00A22560" w:rsidRDefault="008A5F28" w:rsidP="008A5F28">
      <w:pPr>
        <w:pStyle w:val="ConsPlusNormal"/>
        <w:widowControl/>
        <w:ind w:firstLine="540"/>
        <w:jc w:val="both"/>
        <w:outlineLvl w:val="2"/>
        <w:rPr>
          <w:sz w:val="28"/>
          <w:szCs w:val="28"/>
        </w:rPr>
      </w:pPr>
      <w:bookmarkStart w:id="0" w:name="P44"/>
      <w:bookmarkEnd w:id="0"/>
      <w:r w:rsidRPr="00A22560">
        <w:rPr>
          <w:sz w:val="28"/>
          <w:szCs w:val="28"/>
        </w:rPr>
        <w:t>Статья 3. Досрочное прекращение полномочий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Полномочия депутата прекращаются досрочно в случаях:</w:t>
      </w:r>
    </w:p>
    <w:p w:rsidR="008A5F28" w:rsidRPr="00A22560" w:rsidRDefault="008A5F28" w:rsidP="008A5F28">
      <w:pPr>
        <w:pStyle w:val="ConsPlusNormal"/>
        <w:widowControl/>
        <w:ind w:firstLine="540"/>
        <w:jc w:val="both"/>
        <w:rPr>
          <w:sz w:val="28"/>
          <w:szCs w:val="28"/>
        </w:rPr>
      </w:pPr>
      <w:r w:rsidRPr="00A22560">
        <w:rPr>
          <w:sz w:val="28"/>
          <w:szCs w:val="28"/>
        </w:rPr>
        <w:t>а) избрания или назначения депутата на должность, занятие которой по закону несовместимо с выполнением его полномочий;</w:t>
      </w:r>
    </w:p>
    <w:p w:rsidR="008A5F28" w:rsidRPr="00A22560" w:rsidRDefault="008A5F28" w:rsidP="008A5F28">
      <w:pPr>
        <w:pStyle w:val="ConsPlusNormal"/>
        <w:widowControl/>
        <w:ind w:firstLine="540"/>
        <w:jc w:val="both"/>
        <w:rPr>
          <w:sz w:val="28"/>
          <w:szCs w:val="28"/>
        </w:rPr>
      </w:pPr>
      <w:r w:rsidRPr="00A22560">
        <w:rPr>
          <w:sz w:val="28"/>
          <w:szCs w:val="28"/>
        </w:rPr>
        <w:t>б) утраты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8A5F28" w:rsidRPr="00A22560" w:rsidRDefault="008A5F28" w:rsidP="008A5F28">
      <w:pPr>
        <w:pStyle w:val="ConsPlusNormal"/>
        <w:widowControl/>
        <w:ind w:firstLine="540"/>
        <w:jc w:val="both"/>
        <w:rPr>
          <w:sz w:val="28"/>
          <w:szCs w:val="28"/>
        </w:rPr>
      </w:pPr>
      <w:r w:rsidRPr="00A22560">
        <w:rPr>
          <w:sz w:val="28"/>
          <w:szCs w:val="28"/>
        </w:rPr>
        <w:t>в) выезда за пределы Российской Федерации на постоянное место жительства;</w:t>
      </w:r>
    </w:p>
    <w:p w:rsidR="008A5F28" w:rsidRPr="00A22560" w:rsidRDefault="008A5F28" w:rsidP="008A5F28">
      <w:pPr>
        <w:pStyle w:val="ConsPlusNormal"/>
        <w:widowControl/>
        <w:ind w:firstLine="540"/>
        <w:jc w:val="both"/>
        <w:rPr>
          <w:sz w:val="28"/>
          <w:szCs w:val="28"/>
        </w:rPr>
      </w:pPr>
      <w:r w:rsidRPr="00A22560">
        <w:rPr>
          <w:sz w:val="28"/>
          <w:szCs w:val="28"/>
        </w:rPr>
        <w:t>г) вступления в законную силу обвинительного приговора суда в отношении лица, являющегося депутатом;</w:t>
      </w:r>
    </w:p>
    <w:p w:rsidR="008A5F28" w:rsidRPr="00A22560" w:rsidRDefault="008A5F28" w:rsidP="008A5F28">
      <w:pPr>
        <w:pStyle w:val="ConsPlusNormal"/>
        <w:widowControl/>
        <w:ind w:firstLine="540"/>
        <w:jc w:val="both"/>
        <w:rPr>
          <w:sz w:val="28"/>
          <w:szCs w:val="28"/>
        </w:rPr>
      </w:pPr>
      <w:r w:rsidRPr="00A22560">
        <w:rPr>
          <w:sz w:val="28"/>
          <w:szCs w:val="28"/>
        </w:rPr>
        <w:t>д) письменного заявления о сложении полномочий (отставки по собственному желанию);</w:t>
      </w:r>
    </w:p>
    <w:p w:rsidR="008A5F28" w:rsidRPr="00A22560" w:rsidRDefault="008A5F28" w:rsidP="008A5F28">
      <w:pPr>
        <w:pStyle w:val="ConsPlusNormal"/>
        <w:widowControl/>
        <w:ind w:firstLine="540"/>
        <w:jc w:val="both"/>
        <w:rPr>
          <w:sz w:val="28"/>
          <w:szCs w:val="28"/>
        </w:rPr>
      </w:pPr>
      <w:r w:rsidRPr="00A22560">
        <w:rPr>
          <w:sz w:val="28"/>
          <w:szCs w:val="28"/>
        </w:rPr>
        <w:t>е) досрочного прекращения полномочий Совета депутатов по основаниям, предусмотренным федеральным законом;</w:t>
      </w:r>
    </w:p>
    <w:p w:rsidR="008A5F28" w:rsidRPr="00A22560" w:rsidRDefault="008A5F28" w:rsidP="008A5F28">
      <w:pPr>
        <w:pStyle w:val="ConsPlusNormal"/>
        <w:widowControl/>
        <w:ind w:firstLine="540"/>
        <w:jc w:val="both"/>
        <w:rPr>
          <w:sz w:val="28"/>
          <w:szCs w:val="28"/>
        </w:rPr>
      </w:pPr>
      <w:r w:rsidRPr="00A22560">
        <w:rPr>
          <w:sz w:val="28"/>
          <w:szCs w:val="28"/>
        </w:rPr>
        <w:t>ж) вступления в законную силу решения суда об объявлении гражданина, являющегося депутатом, умершим; о признании гражданина, являющегося депутатом, безвестно отсутствующим, недееспособным или ограниченно дееспособным;</w:t>
      </w:r>
    </w:p>
    <w:p w:rsidR="008A5F28" w:rsidRPr="00A22560" w:rsidRDefault="008A5F28" w:rsidP="008A5F28">
      <w:pPr>
        <w:pStyle w:val="ConsPlusNormal"/>
        <w:widowControl/>
        <w:ind w:firstLine="540"/>
        <w:jc w:val="both"/>
        <w:rPr>
          <w:sz w:val="28"/>
          <w:szCs w:val="28"/>
        </w:rPr>
      </w:pPr>
      <w:r w:rsidRPr="00A22560">
        <w:rPr>
          <w:sz w:val="28"/>
          <w:szCs w:val="28"/>
        </w:rPr>
        <w:t>з) смерти депутата;</w:t>
      </w:r>
    </w:p>
    <w:p w:rsidR="008A5F28" w:rsidRPr="00A22560" w:rsidRDefault="008A5F28" w:rsidP="008A5F28">
      <w:pPr>
        <w:pStyle w:val="ConsPlusNormal"/>
        <w:widowControl/>
        <w:ind w:firstLine="540"/>
        <w:jc w:val="both"/>
        <w:rPr>
          <w:sz w:val="28"/>
          <w:szCs w:val="28"/>
        </w:rPr>
      </w:pPr>
      <w:r w:rsidRPr="00A22560">
        <w:rPr>
          <w:sz w:val="28"/>
          <w:szCs w:val="28"/>
        </w:rPr>
        <w:t>и) отзыва депутата избирателями в порядке, установленном Собранием депутатов;</w:t>
      </w:r>
    </w:p>
    <w:p w:rsidR="008A5F28" w:rsidRPr="00A22560" w:rsidRDefault="008A5F28" w:rsidP="008A5F28">
      <w:pPr>
        <w:pStyle w:val="ConsPlusNormal"/>
        <w:widowControl/>
        <w:ind w:firstLine="540"/>
        <w:jc w:val="both"/>
        <w:rPr>
          <w:sz w:val="28"/>
          <w:szCs w:val="28"/>
        </w:rPr>
      </w:pPr>
      <w:r w:rsidRPr="00A22560">
        <w:rPr>
          <w:sz w:val="28"/>
          <w:szCs w:val="28"/>
        </w:rPr>
        <w:t>к) роспуска Совета депутатов по основаниям и в порядке, предусмотренным федеральным законом;</w:t>
      </w:r>
    </w:p>
    <w:p w:rsidR="008A5F28" w:rsidRPr="00A22560" w:rsidRDefault="008A5F28" w:rsidP="008A5F28">
      <w:pPr>
        <w:pStyle w:val="ConsPlusNormal"/>
        <w:widowControl/>
        <w:ind w:firstLine="540"/>
        <w:jc w:val="both"/>
        <w:rPr>
          <w:sz w:val="28"/>
          <w:szCs w:val="28"/>
        </w:rPr>
      </w:pPr>
      <w:r w:rsidRPr="00A22560">
        <w:rPr>
          <w:sz w:val="28"/>
          <w:szCs w:val="28"/>
        </w:rPr>
        <w:t>л) упразднения муниципального образования;</w:t>
      </w:r>
    </w:p>
    <w:p w:rsidR="008A5F28" w:rsidRPr="00A22560" w:rsidRDefault="008A5F28" w:rsidP="008A5F28">
      <w:pPr>
        <w:pStyle w:val="ConsPlusNormal"/>
        <w:widowControl/>
        <w:ind w:firstLine="540"/>
        <w:jc w:val="both"/>
        <w:rPr>
          <w:sz w:val="28"/>
          <w:szCs w:val="28"/>
        </w:rPr>
      </w:pPr>
      <w:r w:rsidRPr="00A22560">
        <w:rPr>
          <w:sz w:val="28"/>
          <w:szCs w:val="28"/>
        </w:rPr>
        <w:t>м) призыва на военную службу или направления на заменяющую ее альтернативную службу;</w:t>
      </w:r>
    </w:p>
    <w:p w:rsidR="008A5F28" w:rsidRPr="00A22560" w:rsidRDefault="008A5F28" w:rsidP="008A5F28">
      <w:pPr>
        <w:pStyle w:val="ConsPlusNormal"/>
        <w:widowControl/>
        <w:ind w:firstLine="540"/>
        <w:jc w:val="both"/>
        <w:rPr>
          <w:sz w:val="28"/>
          <w:szCs w:val="28"/>
        </w:rPr>
      </w:pPr>
      <w:r w:rsidRPr="00A22560">
        <w:rPr>
          <w:sz w:val="28"/>
          <w:szCs w:val="28"/>
        </w:rPr>
        <w:t>н) в иных случаях, предусмотренных федеральным законом.</w:t>
      </w:r>
    </w:p>
    <w:p w:rsidR="008A5F28" w:rsidRPr="00A22560" w:rsidRDefault="008A5F28" w:rsidP="008A5F28">
      <w:pPr>
        <w:pStyle w:val="ConsPlusNormal"/>
        <w:widowControl/>
        <w:ind w:firstLine="540"/>
        <w:jc w:val="both"/>
        <w:rPr>
          <w:sz w:val="28"/>
          <w:szCs w:val="28"/>
        </w:rPr>
      </w:pPr>
      <w:r w:rsidRPr="00A22560">
        <w:rPr>
          <w:sz w:val="28"/>
          <w:szCs w:val="28"/>
        </w:rPr>
        <w:t>Полномочия депутата в случаях, установленных подпунктами "б", "г", "ж", "з", "н" пункта 1, прекращаются по решению Совета депутатов с момента наступления события, повлекшего досрочное прекращение полномочий.</w:t>
      </w:r>
    </w:p>
    <w:p w:rsidR="008A5F28" w:rsidRPr="00A22560" w:rsidRDefault="008A5F28" w:rsidP="008A5F28">
      <w:pPr>
        <w:pStyle w:val="ConsPlusNormal"/>
        <w:widowControl/>
        <w:ind w:firstLine="540"/>
        <w:jc w:val="both"/>
        <w:rPr>
          <w:sz w:val="28"/>
          <w:szCs w:val="28"/>
        </w:rPr>
      </w:pPr>
      <w:r w:rsidRPr="00A22560">
        <w:rPr>
          <w:sz w:val="28"/>
          <w:szCs w:val="28"/>
        </w:rPr>
        <w:t>Полномочия депутата в случае, установленном подпунктом "и" пункта 1, прекращаются по решению Совета депутатов со дня официального опубликования результатов голосования по отзыву депутата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2. Полномочия депутата в случаях, установленных подпунктами "а", "в", "д", "е" пункта 1, прекращаются со дня, указанного в решении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lastRenderedPageBreak/>
        <w:t>Полномочия депутата в случае, установленном подпунктом "к" пункта 1, прекращаются со дня вступления в силу закона Челябинской области либо федерального закона о роспуске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Полномочия депутата в случае, установленном подпунктом "л" пункта 1, прекращаются со дня, указанного в решении Совета депутатов, но в срок не позднее двух недель с момента упразднения муниципального образования.</w:t>
      </w:r>
    </w:p>
    <w:p w:rsidR="008A5F28" w:rsidRPr="00A22560" w:rsidRDefault="008A5F28" w:rsidP="008A5F28">
      <w:pPr>
        <w:pStyle w:val="ConsPlusNormal"/>
        <w:widowControl/>
        <w:ind w:firstLine="540"/>
        <w:jc w:val="both"/>
        <w:rPr>
          <w:sz w:val="28"/>
          <w:szCs w:val="28"/>
        </w:rPr>
      </w:pPr>
      <w:r w:rsidRPr="00A22560">
        <w:rPr>
          <w:sz w:val="28"/>
          <w:szCs w:val="28"/>
        </w:rPr>
        <w:t xml:space="preserve">3. В случае, если после подачи депутатом заявления о сложении полномочий </w:t>
      </w:r>
      <w:proofErr w:type="gramStart"/>
      <w:r w:rsidRPr="00A22560">
        <w:rPr>
          <w:sz w:val="28"/>
          <w:szCs w:val="28"/>
        </w:rPr>
        <w:t>решение</w:t>
      </w:r>
      <w:proofErr w:type="gramEnd"/>
      <w:r w:rsidRPr="00A22560">
        <w:rPr>
          <w:sz w:val="28"/>
          <w:szCs w:val="28"/>
        </w:rPr>
        <w:t xml:space="preserve"> о досрочном прекращении полномочий депутата на ближайшем заседании Совета депутатов не будет принято, его полномочия прекращаются по истечении двух недель после этого заседания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4. Основания и порядок отзыва депутата избирателями определяются Уставом и положением об отзыве депутата, принимаемого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5. В случае отмены судом решения избирательной комиссии об итогах голосования, о результатах выборов депутата полномочия депутата прекращаются со дня вступления в силу решения суда.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4. Удостоверение и нагрудный знак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имеет удостоверение, являющееся его основным документом, подтверждающим личность и полномочия депутата, и может иметь нагрудный знак с наименованием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Удостоверением и нагрудным знаком депутат пользуется в течение срока своих полномочий, они подлежат обязательному возврату по окончании полномочий депутата.</w:t>
      </w:r>
    </w:p>
    <w:p w:rsidR="008A5F28" w:rsidRPr="00A22560" w:rsidRDefault="008A5F28" w:rsidP="008A5F28">
      <w:pPr>
        <w:pStyle w:val="ConsPlusNormal"/>
        <w:widowControl/>
        <w:jc w:val="both"/>
        <w:rPr>
          <w:sz w:val="28"/>
          <w:szCs w:val="28"/>
        </w:rPr>
      </w:pPr>
    </w:p>
    <w:p w:rsidR="008A5F28" w:rsidRPr="00A22560" w:rsidRDefault="008A5F28" w:rsidP="008A5F28">
      <w:pPr>
        <w:pStyle w:val="ConsPlusNormal"/>
        <w:jc w:val="both"/>
        <w:rPr>
          <w:sz w:val="28"/>
          <w:szCs w:val="28"/>
        </w:rPr>
      </w:pPr>
    </w:p>
    <w:p w:rsidR="008A5F28" w:rsidRPr="00A22560" w:rsidRDefault="008A5F28" w:rsidP="008A5F28">
      <w:pPr>
        <w:pStyle w:val="ConsPlusTitle"/>
        <w:jc w:val="center"/>
        <w:rPr>
          <w:sz w:val="28"/>
          <w:szCs w:val="28"/>
        </w:rPr>
      </w:pPr>
      <w:r w:rsidRPr="00A22560">
        <w:rPr>
          <w:sz w:val="28"/>
          <w:szCs w:val="28"/>
        </w:rPr>
        <w:t>Глава II. УСЛОВИЯ ОСУЩЕСТВЛЕНИЯ ПОЛНОМОЧИЙ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5. Условия осуществления полномочий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 xml:space="preserve">1. Депутат может осуществлять полномочия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 с отрывом от основной деятельности на профессиональной постоянной основе или без отрыва от основной деятельности.</w:t>
      </w:r>
    </w:p>
    <w:p w:rsidR="008A5F28" w:rsidRPr="00A22560" w:rsidRDefault="008A5F28" w:rsidP="008A5F28">
      <w:pPr>
        <w:pStyle w:val="ConsPlusNormal"/>
        <w:jc w:val="both"/>
        <w:rPr>
          <w:sz w:val="28"/>
          <w:szCs w:val="28"/>
        </w:rPr>
      </w:pPr>
      <w:r w:rsidRPr="00A22560">
        <w:rPr>
          <w:sz w:val="28"/>
          <w:szCs w:val="28"/>
        </w:rPr>
        <w:t xml:space="preserve">         2. На профессиональной постоянной основе могут работать не более 10 процентов депутатов от установленной Уставом Норкинского сельского поселения численности депутатов.</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6. Ограничения, связанные с депутатской деятельностью</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Ограничения, связанные с депутатской деятельностью, устанавливаются федеральными законами.</w:t>
      </w:r>
    </w:p>
    <w:p w:rsidR="008A5F28" w:rsidRPr="00A22560" w:rsidRDefault="008A5F28" w:rsidP="008A5F28">
      <w:pPr>
        <w:pStyle w:val="ConsPlusNormal"/>
        <w:ind w:firstLine="540"/>
        <w:jc w:val="both"/>
        <w:rPr>
          <w:sz w:val="28"/>
          <w:szCs w:val="28"/>
        </w:rPr>
      </w:pPr>
      <w:r w:rsidRPr="00A22560">
        <w:rPr>
          <w:sz w:val="28"/>
          <w:szCs w:val="28"/>
        </w:rPr>
        <w:t>2. Депутат не вправе использовать свой статус для деятельности, не связанной с осуществлением депутатских полномочий.</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7. Сведения о доходах, расходах, об имуществе и обязательствах имущественного характера депутата, его (ее) супруги (супруга) и несовершеннолетних детей</w:t>
      </w:r>
    </w:p>
    <w:p w:rsidR="008A5F28" w:rsidRPr="00A22560" w:rsidRDefault="008A5F28" w:rsidP="008A5F28">
      <w:pPr>
        <w:pStyle w:val="ConsPlusNormal"/>
        <w:ind w:firstLine="540"/>
        <w:jc w:val="both"/>
        <w:rPr>
          <w:sz w:val="28"/>
          <w:szCs w:val="28"/>
        </w:rPr>
      </w:pPr>
      <w:proofErr w:type="gramStart"/>
      <w:r w:rsidRPr="00A22560">
        <w:rPr>
          <w:sz w:val="28"/>
          <w:szCs w:val="28"/>
        </w:rPr>
        <w:t>Депутат ежегодно не позднее 1 апреля года, следующего за отчетным финансовым годом, представляет в комиссию Совета депутатов по контролю за достоверностью сведений о доходах, об имуществе и обязательствах имущественного характера, представляемых депутатами (далее - комиссия),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(своего) супруги (супруга</w:t>
      </w:r>
      <w:proofErr w:type="gramEnd"/>
      <w:r w:rsidRPr="00A22560">
        <w:rPr>
          <w:sz w:val="28"/>
          <w:szCs w:val="28"/>
        </w:rPr>
        <w:t>) и несовершеннолетних детей.</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8. Порядок создания и деятельность комиссии</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Комиссия создается решением президиума  Совета депутатов на период работы каждого созыва депутатов.</w:t>
      </w:r>
    </w:p>
    <w:p w:rsidR="008A5F28" w:rsidRPr="00A22560" w:rsidRDefault="008A5F28" w:rsidP="008A5F28">
      <w:pPr>
        <w:pStyle w:val="ConsPlusNormal"/>
        <w:ind w:firstLine="540"/>
        <w:jc w:val="both"/>
        <w:rPr>
          <w:sz w:val="28"/>
          <w:szCs w:val="28"/>
        </w:rPr>
      </w:pPr>
      <w:r w:rsidRPr="00A22560">
        <w:rPr>
          <w:sz w:val="28"/>
          <w:szCs w:val="28"/>
        </w:rPr>
        <w:t>2. В состав комиссии входят председатели постоянных комиссий Совета депутатов и председатель Совета депутатов.</w:t>
      </w:r>
    </w:p>
    <w:p w:rsidR="008A5F28" w:rsidRPr="00A22560" w:rsidRDefault="008A5F28" w:rsidP="008A5F28">
      <w:pPr>
        <w:pStyle w:val="ConsPlusNormal"/>
        <w:ind w:firstLine="540"/>
        <w:jc w:val="both"/>
        <w:rPr>
          <w:sz w:val="28"/>
          <w:szCs w:val="28"/>
        </w:rPr>
      </w:pPr>
      <w:r w:rsidRPr="00A22560">
        <w:rPr>
          <w:sz w:val="28"/>
          <w:szCs w:val="28"/>
        </w:rPr>
        <w:t>Председатель и заместитель председателя комиссии избираются на первом заседании комиссии из числа ее членов простым большинством голосов от числа присутствующих членов комиссии.</w:t>
      </w:r>
    </w:p>
    <w:p w:rsidR="008A5F28" w:rsidRPr="00A22560" w:rsidRDefault="008A5F28" w:rsidP="008A5F28">
      <w:pPr>
        <w:pStyle w:val="ConsPlusNormal"/>
        <w:ind w:firstLine="540"/>
        <w:jc w:val="both"/>
        <w:rPr>
          <w:sz w:val="28"/>
          <w:szCs w:val="28"/>
        </w:rPr>
      </w:pPr>
      <w:r w:rsidRPr="00A22560">
        <w:rPr>
          <w:sz w:val="28"/>
          <w:szCs w:val="28"/>
        </w:rPr>
        <w:t xml:space="preserve">3. Заседание комиссии созывается председателем комиссии и проводится при получении информации, указанной в </w:t>
      </w:r>
      <w:hyperlink w:anchor="P127" w:history="1">
        <w:r w:rsidRPr="00A22560">
          <w:rPr>
            <w:color w:val="0000FF"/>
            <w:sz w:val="28"/>
            <w:szCs w:val="28"/>
          </w:rPr>
          <w:t>части 8</w:t>
        </w:r>
      </w:hyperlink>
      <w:r w:rsidRPr="00A22560">
        <w:rPr>
          <w:sz w:val="28"/>
          <w:szCs w:val="28"/>
        </w:rPr>
        <w:t xml:space="preserve"> настоящей статьи. </w:t>
      </w:r>
    </w:p>
    <w:p w:rsidR="008A5F28" w:rsidRPr="00A22560" w:rsidRDefault="008A5F28" w:rsidP="008A5F28">
      <w:pPr>
        <w:pStyle w:val="ConsPlusNormal"/>
        <w:ind w:firstLine="540"/>
        <w:jc w:val="both"/>
        <w:rPr>
          <w:sz w:val="28"/>
          <w:szCs w:val="28"/>
        </w:rPr>
      </w:pPr>
      <w:r w:rsidRPr="00A22560">
        <w:rPr>
          <w:sz w:val="28"/>
          <w:szCs w:val="28"/>
        </w:rPr>
        <w:t>4. Заседания комиссии, проводимые по результатам проверки, являются открытыми. Заседания комиссии, проводимые для предварительного изучения представленных сведений, послуживших основанием для проведения проверки, могут быть закрытыми. Решение о проведении закрытого заседания, проводимого для предварительного изучения представленных сведений, принимается большинством голосов от числа присутствующих членов комиссии. На закрытых заседаниях комиссии вправе присутствовать Глава района, депутаты Законодательного Собрания Челябинской области,  полномочный представитель Президента Российской Федерации в Уральском федеральном округе, прокурор района, председатель Контрольно-счетной комиссии Аргаяшского муниципального района.</w:t>
      </w:r>
    </w:p>
    <w:p w:rsidR="008A5F28" w:rsidRPr="00A22560" w:rsidRDefault="008A5F28" w:rsidP="008A5F28">
      <w:pPr>
        <w:pStyle w:val="ConsPlusNormal"/>
        <w:ind w:firstLine="540"/>
        <w:jc w:val="both"/>
        <w:rPr>
          <w:sz w:val="28"/>
          <w:szCs w:val="28"/>
        </w:rPr>
      </w:pPr>
      <w:r w:rsidRPr="00A22560">
        <w:rPr>
          <w:sz w:val="28"/>
          <w:szCs w:val="28"/>
        </w:rPr>
        <w:t>Сведения о содержании закрытых заседаний комиссии не подлежат разглашению.</w:t>
      </w:r>
    </w:p>
    <w:p w:rsidR="008A5F28" w:rsidRPr="00A22560" w:rsidRDefault="008A5F28" w:rsidP="008A5F28">
      <w:pPr>
        <w:pStyle w:val="ConsPlusNormal"/>
        <w:ind w:firstLine="540"/>
        <w:jc w:val="both"/>
        <w:rPr>
          <w:sz w:val="28"/>
          <w:szCs w:val="28"/>
        </w:rPr>
      </w:pPr>
      <w:r w:rsidRPr="00A22560">
        <w:rPr>
          <w:sz w:val="28"/>
          <w:szCs w:val="28"/>
        </w:rPr>
        <w:t>5. Заседание комиссии правомочно, если на нем присутствует более половины членов комиссии.</w:t>
      </w:r>
    </w:p>
    <w:p w:rsidR="008A5F28" w:rsidRPr="00A22560" w:rsidRDefault="008A5F28" w:rsidP="008A5F28">
      <w:pPr>
        <w:pStyle w:val="ConsPlusNormal"/>
        <w:ind w:firstLine="540"/>
        <w:jc w:val="both"/>
        <w:rPr>
          <w:sz w:val="28"/>
          <w:szCs w:val="28"/>
        </w:rPr>
      </w:pPr>
      <w:r w:rsidRPr="00A22560">
        <w:rPr>
          <w:sz w:val="28"/>
          <w:szCs w:val="28"/>
        </w:rPr>
        <w:t>6. Решения комиссии принимаются большинством голосов от числа присутствующих членов комиссии и оформляются протоколом. Протокол заседания комиссии подписывается председателем комиссии, а в случае его отсутствия - заместителем председателя комиссии.</w:t>
      </w:r>
    </w:p>
    <w:p w:rsidR="008A5F28" w:rsidRPr="00A22560" w:rsidRDefault="008A5F28" w:rsidP="008A5F28">
      <w:pPr>
        <w:pStyle w:val="ConsPlusNormal"/>
        <w:ind w:firstLine="540"/>
        <w:jc w:val="both"/>
        <w:rPr>
          <w:sz w:val="28"/>
          <w:szCs w:val="28"/>
        </w:rPr>
      </w:pPr>
      <w:r w:rsidRPr="00A22560">
        <w:rPr>
          <w:sz w:val="28"/>
          <w:szCs w:val="28"/>
        </w:rPr>
        <w:t>7. Комиссия проводит проверки:</w:t>
      </w:r>
    </w:p>
    <w:p w:rsidR="008A5F28" w:rsidRDefault="008A5F28" w:rsidP="008A5F28">
      <w:pPr>
        <w:pStyle w:val="ConsPlusNormal"/>
        <w:ind w:firstLine="540"/>
        <w:jc w:val="both"/>
        <w:rPr>
          <w:sz w:val="28"/>
          <w:szCs w:val="28"/>
        </w:rPr>
      </w:pPr>
      <w:r w:rsidRPr="00A22560">
        <w:rPr>
          <w:sz w:val="28"/>
          <w:szCs w:val="28"/>
        </w:rPr>
        <w:t xml:space="preserve">1) достоверности и полноты сведений о доходах, расходах, об имуществе </w:t>
      </w:r>
    </w:p>
    <w:p w:rsidR="008A5F28" w:rsidRPr="00A22560" w:rsidRDefault="008A5F28" w:rsidP="008A5F28">
      <w:pPr>
        <w:pStyle w:val="ConsPlusNormal"/>
        <w:ind w:firstLine="540"/>
        <w:jc w:val="both"/>
        <w:rPr>
          <w:sz w:val="28"/>
          <w:szCs w:val="28"/>
        </w:rPr>
      </w:pPr>
      <w:r w:rsidRPr="00A22560">
        <w:rPr>
          <w:sz w:val="28"/>
          <w:szCs w:val="28"/>
        </w:rPr>
        <w:lastRenderedPageBreak/>
        <w:t xml:space="preserve">и </w:t>
      </w:r>
      <w:proofErr w:type="gramStart"/>
      <w:r w:rsidRPr="00A22560">
        <w:rPr>
          <w:sz w:val="28"/>
          <w:szCs w:val="28"/>
        </w:rPr>
        <w:t>обязательствах</w:t>
      </w:r>
      <w:proofErr w:type="gramEnd"/>
      <w:r w:rsidRPr="00A22560">
        <w:rPr>
          <w:sz w:val="28"/>
          <w:szCs w:val="28"/>
        </w:rPr>
        <w:t xml:space="preserve"> имущественного характера, представляемых депутатами;</w:t>
      </w:r>
    </w:p>
    <w:p w:rsidR="008A5F28" w:rsidRPr="00A22560" w:rsidRDefault="008A5F28" w:rsidP="008A5F28">
      <w:pPr>
        <w:pStyle w:val="ConsPlusNormal"/>
        <w:ind w:firstLine="540"/>
        <w:jc w:val="both"/>
        <w:rPr>
          <w:sz w:val="28"/>
          <w:szCs w:val="28"/>
        </w:rPr>
      </w:pPr>
      <w:r w:rsidRPr="00A22560">
        <w:rPr>
          <w:sz w:val="28"/>
          <w:szCs w:val="28"/>
        </w:rPr>
        <w:t xml:space="preserve">2) соблюдения депутатами ограничений и запретов, установленных федеральными законами, </w:t>
      </w:r>
      <w:hyperlink r:id="rId6" w:history="1">
        <w:r w:rsidRPr="00A22560">
          <w:rPr>
            <w:color w:val="0000FF"/>
            <w:sz w:val="28"/>
            <w:szCs w:val="28"/>
          </w:rPr>
          <w:t>Уставом</w:t>
        </w:r>
      </w:hyperlink>
      <w:r w:rsidRPr="00A22560">
        <w:rPr>
          <w:sz w:val="28"/>
          <w:szCs w:val="28"/>
        </w:rPr>
        <w:t xml:space="preserve"> Аргаяшского муниципального района, иными нормативными правовыми актами</w:t>
      </w:r>
      <w:proofErr w:type="gramStart"/>
      <w:r w:rsidRPr="00A22560">
        <w:rPr>
          <w:sz w:val="28"/>
          <w:szCs w:val="28"/>
        </w:rPr>
        <w:t xml:space="preserve"> .</w:t>
      </w:r>
      <w:proofErr w:type="gramEnd"/>
    </w:p>
    <w:p w:rsidR="008A5F28" w:rsidRPr="00A22560" w:rsidRDefault="008A5F28" w:rsidP="008A5F28">
      <w:pPr>
        <w:pStyle w:val="ConsPlusNormal"/>
        <w:ind w:firstLine="540"/>
        <w:jc w:val="both"/>
        <w:rPr>
          <w:sz w:val="28"/>
          <w:szCs w:val="28"/>
        </w:rPr>
      </w:pPr>
      <w:bookmarkStart w:id="1" w:name="P127"/>
      <w:bookmarkEnd w:id="1"/>
      <w:r w:rsidRPr="00A22560">
        <w:rPr>
          <w:sz w:val="28"/>
          <w:szCs w:val="28"/>
        </w:rPr>
        <w:t>8. Основанием для проведения проверки является достаточная информация, представленная в письменной форме в установленном порядке:</w:t>
      </w:r>
    </w:p>
    <w:p w:rsidR="008A5F28" w:rsidRPr="00A22560" w:rsidRDefault="008A5F28" w:rsidP="008A5F28">
      <w:pPr>
        <w:pStyle w:val="ConsPlusNormal"/>
        <w:ind w:firstLine="540"/>
        <w:jc w:val="both"/>
        <w:rPr>
          <w:sz w:val="28"/>
          <w:szCs w:val="28"/>
        </w:rPr>
      </w:pPr>
      <w:r w:rsidRPr="00A22560">
        <w:rPr>
          <w:sz w:val="28"/>
          <w:szCs w:val="28"/>
        </w:rPr>
        <w:t>1) правоохранительными органами, другими государственными органами, органами местного самоуправления;</w:t>
      </w:r>
    </w:p>
    <w:p w:rsidR="008A5F28" w:rsidRPr="00A22560" w:rsidRDefault="008A5F28" w:rsidP="008A5F28">
      <w:pPr>
        <w:pStyle w:val="ConsPlusNormal"/>
        <w:ind w:firstLine="540"/>
        <w:jc w:val="both"/>
        <w:rPr>
          <w:sz w:val="28"/>
          <w:szCs w:val="28"/>
        </w:rPr>
      </w:pPr>
      <w:r w:rsidRPr="00A22560">
        <w:rPr>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A5F28" w:rsidRPr="00A22560" w:rsidRDefault="008A5F28" w:rsidP="008A5F28">
      <w:pPr>
        <w:pStyle w:val="ConsPlusNormal"/>
        <w:ind w:firstLine="540"/>
        <w:jc w:val="both"/>
        <w:rPr>
          <w:sz w:val="28"/>
          <w:szCs w:val="28"/>
        </w:rPr>
      </w:pPr>
      <w:r w:rsidRPr="00A22560">
        <w:rPr>
          <w:sz w:val="28"/>
          <w:szCs w:val="28"/>
        </w:rPr>
        <w:t>9. Информация анонимного характера не может служить основанием для проведения проверки.</w:t>
      </w:r>
    </w:p>
    <w:p w:rsidR="008A5F28" w:rsidRPr="00A22560" w:rsidRDefault="008A5F28" w:rsidP="008A5F28">
      <w:pPr>
        <w:pStyle w:val="ConsPlusNormal"/>
        <w:ind w:firstLine="540"/>
        <w:jc w:val="both"/>
        <w:rPr>
          <w:sz w:val="28"/>
          <w:szCs w:val="28"/>
        </w:rPr>
      </w:pPr>
      <w:r w:rsidRPr="00A22560">
        <w:rPr>
          <w:sz w:val="28"/>
          <w:szCs w:val="28"/>
        </w:rPr>
        <w:t xml:space="preserve">10. В случае выявления в ходе </w:t>
      </w:r>
      <w:proofErr w:type="gramStart"/>
      <w:r w:rsidRPr="00A22560">
        <w:rPr>
          <w:sz w:val="28"/>
          <w:szCs w:val="28"/>
        </w:rPr>
        <w:t>проведения проверки признаков недостоверности представленной информации</w:t>
      </w:r>
      <w:proofErr w:type="gramEnd"/>
      <w:r w:rsidRPr="00A22560">
        <w:rPr>
          <w:sz w:val="28"/>
          <w:szCs w:val="28"/>
        </w:rPr>
        <w:t xml:space="preserve"> комиссия запрашивает необходимые сведения у соответствующих органов.</w:t>
      </w:r>
    </w:p>
    <w:p w:rsidR="008A5F28" w:rsidRPr="00A22560" w:rsidRDefault="008A5F28" w:rsidP="008A5F28">
      <w:pPr>
        <w:pStyle w:val="ConsPlusNormal"/>
        <w:ind w:firstLine="540"/>
        <w:jc w:val="both"/>
        <w:rPr>
          <w:sz w:val="28"/>
          <w:szCs w:val="28"/>
        </w:rPr>
      </w:pPr>
      <w:r w:rsidRPr="00A22560">
        <w:rPr>
          <w:sz w:val="28"/>
          <w:szCs w:val="28"/>
        </w:rPr>
        <w:t>11. Результаты проверки рассматриваются на открытом заседании комиссии.</w:t>
      </w:r>
    </w:p>
    <w:p w:rsidR="008A5F28" w:rsidRPr="00A22560" w:rsidRDefault="008A5F28" w:rsidP="008A5F28">
      <w:pPr>
        <w:pStyle w:val="ConsPlusNormal"/>
        <w:ind w:firstLine="540"/>
        <w:jc w:val="both"/>
        <w:rPr>
          <w:sz w:val="28"/>
          <w:szCs w:val="28"/>
        </w:rPr>
      </w:pPr>
      <w:r w:rsidRPr="00A22560">
        <w:rPr>
          <w:sz w:val="28"/>
          <w:szCs w:val="28"/>
        </w:rPr>
        <w:t xml:space="preserve">12. </w:t>
      </w:r>
      <w:proofErr w:type="gramStart"/>
      <w:r w:rsidRPr="00A22560">
        <w:rPr>
          <w:sz w:val="28"/>
          <w:szCs w:val="28"/>
        </w:rPr>
        <w:t>Организационное и документационное обеспечение деятельности комиссии, направление запросов, размещение сведений о доходах, расходах, об имуществе и обязательствах имущественного характера депутата, его (ее) супруги (супруга) и несовершеннолетних детей на официальном сайте Аргаяшского муниципального района и предоставление этих сведений средствам массовой информации для опубликования в связи с их запросами осуществляет аппарат Совета депутатов.</w:t>
      </w:r>
      <w:proofErr w:type="gramEnd"/>
    </w:p>
    <w:p w:rsidR="008A5F28" w:rsidRPr="00A22560" w:rsidRDefault="008A5F28" w:rsidP="008A5F28">
      <w:pPr>
        <w:pStyle w:val="ConsPlusNormal"/>
        <w:ind w:firstLine="540"/>
        <w:jc w:val="both"/>
        <w:rPr>
          <w:sz w:val="28"/>
          <w:szCs w:val="28"/>
        </w:rPr>
      </w:pPr>
      <w:r w:rsidRPr="00A22560">
        <w:rPr>
          <w:sz w:val="28"/>
          <w:szCs w:val="28"/>
        </w:rPr>
        <w:t xml:space="preserve">13. </w:t>
      </w:r>
      <w:proofErr w:type="gramStart"/>
      <w:r w:rsidRPr="00A22560">
        <w:rPr>
          <w:sz w:val="28"/>
          <w:szCs w:val="28"/>
        </w:rPr>
        <w:t xml:space="preserve">Сведения о доходах, об имуществе и обязательствах имущественного характера депутата, его (ее) супруги (супруга) и несовершеннолетних детей размещаются на официальном сайте Совета депутатов и предоставляются средствам массовой информации для опубликования в связи с их запросами в порядке, установленном </w:t>
      </w:r>
      <w:hyperlink r:id="rId7" w:history="1">
        <w:r w:rsidRPr="00A22560">
          <w:rPr>
            <w:color w:val="0000FF"/>
            <w:sz w:val="28"/>
            <w:szCs w:val="28"/>
          </w:rPr>
          <w:t>Указом</w:t>
        </w:r>
      </w:hyperlink>
      <w:r w:rsidRPr="00A22560">
        <w:rPr>
          <w:sz w:val="28"/>
          <w:szCs w:val="28"/>
        </w:rPr>
        <w:t xml:space="preserve"> Президента Российской Федерации от 8 июля 2013 года N 613 "Вопросы противодействия коррупции".</w:t>
      </w:r>
      <w:proofErr w:type="gramEnd"/>
    </w:p>
    <w:p w:rsidR="008A5F28" w:rsidRPr="00A22560" w:rsidRDefault="008A5F28" w:rsidP="008A5F28">
      <w:pPr>
        <w:pStyle w:val="ConsPlusNormal"/>
        <w:jc w:val="both"/>
        <w:rPr>
          <w:sz w:val="28"/>
          <w:szCs w:val="28"/>
        </w:rPr>
      </w:pPr>
    </w:p>
    <w:p w:rsidR="008A5F28" w:rsidRPr="00A22560" w:rsidRDefault="008A5F28" w:rsidP="008A5F28">
      <w:pPr>
        <w:pStyle w:val="ConsPlusNormal"/>
        <w:widowControl/>
        <w:jc w:val="both"/>
        <w:outlineLvl w:val="2"/>
        <w:rPr>
          <w:sz w:val="28"/>
          <w:szCs w:val="28"/>
        </w:rPr>
      </w:pPr>
      <w:r w:rsidRPr="00A22560">
        <w:rPr>
          <w:sz w:val="28"/>
          <w:szCs w:val="28"/>
        </w:rPr>
        <w:t xml:space="preserve">          Статья 9. Объединения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Депутаты имеют право объединяться в постоянные и временные депутатские группы и объединения по партийной принадлежности, территориальному, профессиональному, производственному и иным признакам.</w:t>
      </w:r>
    </w:p>
    <w:p w:rsidR="008A5F28" w:rsidRPr="00A22560" w:rsidRDefault="008A5F28" w:rsidP="008A5F28">
      <w:pPr>
        <w:pStyle w:val="ConsPlusNormal"/>
        <w:widowControl/>
        <w:ind w:firstLine="540"/>
        <w:jc w:val="both"/>
        <w:rPr>
          <w:sz w:val="28"/>
          <w:szCs w:val="28"/>
        </w:rPr>
      </w:pPr>
      <w:r w:rsidRPr="00A22560">
        <w:rPr>
          <w:sz w:val="28"/>
          <w:szCs w:val="28"/>
        </w:rPr>
        <w:t>2. Порядок образования, деятельности, а также полномочия депутатских объединений определяются Совета депутатов.</w:t>
      </w:r>
    </w:p>
    <w:p w:rsidR="008A5F28" w:rsidRPr="00A22560" w:rsidRDefault="008A5F28" w:rsidP="008A5F28">
      <w:pPr>
        <w:pStyle w:val="ConsPlusNormal"/>
        <w:ind w:firstLine="540"/>
        <w:jc w:val="both"/>
        <w:rPr>
          <w:sz w:val="28"/>
          <w:szCs w:val="28"/>
        </w:rPr>
      </w:pPr>
    </w:p>
    <w:p w:rsidR="008A5F28" w:rsidRDefault="008A5F28" w:rsidP="008A5F28">
      <w:pPr>
        <w:pStyle w:val="ConsPlusNormal"/>
        <w:jc w:val="both"/>
        <w:rPr>
          <w:sz w:val="28"/>
          <w:szCs w:val="28"/>
        </w:rPr>
      </w:pP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lastRenderedPageBreak/>
        <w:t>Статья 10. Депутатская этика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 xml:space="preserve">Депутат обязан соблюдать этические нормы. Несоблюдение депутатом указанных норм влечет за собой последствия, предусмотренные </w:t>
      </w:r>
      <w:hyperlink r:id="rId8" w:history="1">
        <w:r w:rsidRPr="00A22560">
          <w:rPr>
            <w:color w:val="0000FF"/>
            <w:sz w:val="28"/>
            <w:szCs w:val="28"/>
          </w:rPr>
          <w:t>Регламентом</w:t>
        </w:r>
      </w:hyperlink>
      <w:r w:rsidRPr="00A22560">
        <w:rPr>
          <w:sz w:val="28"/>
          <w:szCs w:val="28"/>
        </w:rPr>
        <w:t xml:space="preserve"> Совета депутатов  (далее - Регламент  Собрания).</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11. Формы деятельности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Формами деятельности депутата являются:</w:t>
      </w:r>
    </w:p>
    <w:p w:rsidR="008A5F28" w:rsidRPr="00A22560" w:rsidRDefault="008A5F28" w:rsidP="008A5F28">
      <w:pPr>
        <w:pStyle w:val="ConsPlusNormal"/>
        <w:ind w:firstLine="540"/>
        <w:jc w:val="both"/>
        <w:rPr>
          <w:sz w:val="28"/>
          <w:szCs w:val="28"/>
        </w:rPr>
      </w:pPr>
      <w:r w:rsidRPr="00A22560">
        <w:rPr>
          <w:sz w:val="28"/>
          <w:szCs w:val="28"/>
        </w:rPr>
        <w:t>1) участие в заседаниях  Совета депутатов;</w:t>
      </w:r>
    </w:p>
    <w:p w:rsidR="008A5F28" w:rsidRPr="00A22560" w:rsidRDefault="008A5F28" w:rsidP="008A5F28">
      <w:pPr>
        <w:pStyle w:val="ConsPlusNormal"/>
        <w:ind w:firstLine="540"/>
        <w:jc w:val="both"/>
        <w:rPr>
          <w:sz w:val="28"/>
          <w:szCs w:val="28"/>
        </w:rPr>
      </w:pPr>
      <w:r w:rsidRPr="00A22560">
        <w:rPr>
          <w:sz w:val="28"/>
          <w:szCs w:val="28"/>
        </w:rPr>
        <w:t>2) участие в работе постоянных комиссий Совета депутатов;</w:t>
      </w:r>
    </w:p>
    <w:p w:rsidR="008A5F28" w:rsidRPr="00A22560" w:rsidRDefault="008A5F28" w:rsidP="008A5F28">
      <w:pPr>
        <w:pStyle w:val="ConsPlusNormal"/>
        <w:ind w:firstLine="540"/>
        <w:jc w:val="both"/>
        <w:rPr>
          <w:sz w:val="28"/>
          <w:szCs w:val="28"/>
        </w:rPr>
      </w:pPr>
      <w:r w:rsidRPr="00A22560">
        <w:rPr>
          <w:sz w:val="28"/>
          <w:szCs w:val="28"/>
        </w:rPr>
        <w:t>3) участие в депутатских (публичных) слушаниях;</w:t>
      </w:r>
    </w:p>
    <w:p w:rsidR="008A5F28" w:rsidRPr="00A22560" w:rsidRDefault="008A5F28" w:rsidP="008A5F28">
      <w:pPr>
        <w:pStyle w:val="ConsPlusNormal"/>
        <w:ind w:firstLine="540"/>
        <w:jc w:val="both"/>
        <w:rPr>
          <w:sz w:val="28"/>
          <w:szCs w:val="28"/>
        </w:rPr>
      </w:pPr>
      <w:r w:rsidRPr="00A22560">
        <w:rPr>
          <w:sz w:val="28"/>
          <w:szCs w:val="28"/>
        </w:rPr>
        <w:t>4) участие в работе депутатских объединений (фракций);</w:t>
      </w:r>
    </w:p>
    <w:p w:rsidR="008A5F28" w:rsidRPr="00A22560" w:rsidRDefault="008A5F28" w:rsidP="008A5F28">
      <w:pPr>
        <w:pStyle w:val="ConsPlusNormal"/>
        <w:ind w:firstLine="540"/>
        <w:jc w:val="both"/>
        <w:rPr>
          <w:sz w:val="28"/>
          <w:szCs w:val="28"/>
        </w:rPr>
      </w:pPr>
      <w:r w:rsidRPr="00A22560">
        <w:rPr>
          <w:sz w:val="28"/>
          <w:szCs w:val="28"/>
        </w:rPr>
        <w:t>5) выполнение поручений  Совета депутатов, постоянных комиссий;</w:t>
      </w:r>
    </w:p>
    <w:p w:rsidR="008A5F28" w:rsidRPr="00A22560" w:rsidRDefault="008A5F28" w:rsidP="008A5F28">
      <w:pPr>
        <w:pStyle w:val="ConsPlusNormal"/>
        <w:ind w:firstLine="540"/>
        <w:jc w:val="both"/>
        <w:rPr>
          <w:sz w:val="28"/>
          <w:szCs w:val="28"/>
        </w:rPr>
      </w:pPr>
      <w:r w:rsidRPr="00A22560">
        <w:rPr>
          <w:sz w:val="28"/>
          <w:szCs w:val="28"/>
        </w:rPr>
        <w:t xml:space="preserve">6) внесение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 в порядке законодательной инициативы проектов решений Совета депутатов, принятие участия в  разработке, внесении предложений и замечаний по проектам нормативных правовых актов, поступившим в Совета депутатов;</w:t>
      </w:r>
    </w:p>
    <w:p w:rsidR="008A5F28" w:rsidRPr="00A22560" w:rsidRDefault="008A5F28" w:rsidP="008A5F28">
      <w:pPr>
        <w:pStyle w:val="ConsPlusNormal"/>
        <w:ind w:firstLine="540"/>
        <w:jc w:val="both"/>
        <w:rPr>
          <w:sz w:val="28"/>
          <w:szCs w:val="28"/>
        </w:rPr>
      </w:pPr>
      <w:r w:rsidRPr="00A22560">
        <w:rPr>
          <w:sz w:val="28"/>
          <w:szCs w:val="28"/>
        </w:rPr>
        <w:t>7) внесение депутатских запросов;</w:t>
      </w:r>
    </w:p>
    <w:p w:rsidR="008A5F28" w:rsidRPr="00A22560" w:rsidRDefault="008A5F28" w:rsidP="008A5F28">
      <w:pPr>
        <w:pStyle w:val="ConsPlusNormal"/>
        <w:ind w:firstLine="540"/>
        <w:jc w:val="both"/>
        <w:rPr>
          <w:sz w:val="28"/>
          <w:szCs w:val="28"/>
        </w:rPr>
      </w:pPr>
      <w:r w:rsidRPr="00A22560">
        <w:rPr>
          <w:sz w:val="28"/>
          <w:szCs w:val="28"/>
        </w:rPr>
        <w:t>8) выступление с предложением заслушать на заседаниях Совета депутатов, заседаниях постоянных комиссий граждан и должностных лиц местного самоуправления, руководителей расположенных на территории района организаций независимо от организационно-правовых форм;</w:t>
      </w:r>
    </w:p>
    <w:p w:rsidR="008A5F28" w:rsidRPr="00A22560" w:rsidRDefault="008A5F28" w:rsidP="008A5F28">
      <w:pPr>
        <w:pStyle w:val="ConsPlusNormal"/>
        <w:ind w:firstLine="540"/>
        <w:jc w:val="both"/>
        <w:rPr>
          <w:sz w:val="28"/>
          <w:szCs w:val="28"/>
        </w:rPr>
      </w:pPr>
      <w:r w:rsidRPr="00A22560">
        <w:rPr>
          <w:sz w:val="28"/>
          <w:szCs w:val="28"/>
        </w:rPr>
        <w:t xml:space="preserve">9) участие в осуществлении </w:t>
      </w:r>
      <w:proofErr w:type="gramStart"/>
      <w:r w:rsidRPr="00A22560">
        <w:rPr>
          <w:sz w:val="28"/>
          <w:szCs w:val="28"/>
        </w:rPr>
        <w:t>контроля за</w:t>
      </w:r>
      <w:proofErr w:type="gramEnd"/>
      <w:r w:rsidRPr="00A22560">
        <w:rPr>
          <w:sz w:val="28"/>
          <w:szCs w:val="28"/>
        </w:rPr>
        <w:t xml:space="preserve"> исполнением нормативных правовых актов, принятых  Совета депутатов;</w:t>
      </w:r>
    </w:p>
    <w:p w:rsidR="008A5F28" w:rsidRPr="00A22560" w:rsidRDefault="008A5F28" w:rsidP="008A5F28">
      <w:pPr>
        <w:pStyle w:val="ConsPlusNormal"/>
        <w:ind w:firstLine="540"/>
        <w:jc w:val="both"/>
        <w:rPr>
          <w:sz w:val="28"/>
          <w:szCs w:val="28"/>
        </w:rPr>
      </w:pPr>
      <w:r w:rsidRPr="00A22560">
        <w:rPr>
          <w:sz w:val="28"/>
          <w:szCs w:val="28"/>
        </w:rPr>
        <w:t>10) работа с избирателями.</w:t>
      </w:r>
    </w:p>
    <w:p w:rsidR="008A5F28" w:rsidRPr="00A22560" w:rsidRDefault="008A5F28" w:rsidP="008A5F28">
      <w:pPr>
        <w:pStyle w:val="ConsPlusNormal"/>
        <w:ind w:firstLine="540"/>
        <w:jc w:val="both"/>
        <w:rPr>
          <w:sz w:val="28"/>
          <w:szCs w:val="28"/>
        </w:rPr>
      </w:pPr>
      <w:r w:rsidRPr="00A22560">
        <w:rPr>
          <w:sz w:val="28"/>
          <w:szCs w:val="28"/>
        </w:rPr>
        <w:t>2. Депутатская деятельность может осуществляться в иных формах, предусмотренных федеральными законами, законами области, Уставом и НПА района.</w:t>
      </w:r>
    </w:p>
    <w:p w:rsidR="008A5F28" w:rsidRPr="00A22560" w:rsidRDefault="008A5F28" w:rsidP="008A5F28">
      <w:pPr>
        <w:pStyle w:val="ConsPlusNormal"/>
        <w:jc w:val="both"/>
        <w:rPr>
          <w:sz w:val="28"/>
          <w:szCs w:val="28"/>
        </w:rPr>
      </w:pPr>
    </w:p>
    <w:p w:rsidR="008A5F28" w:rsidRPr="00A22560" w:rsidRDefault="008A5F28" w:rsidP="008A5F28">
      <w:pPr>
        <w:pStyle w:val="ConsPlusTitle"/>
        <w:jc w:val="center"/>
        <w:rPr>
          <w:sz w:val="28"/>
          <w:szCs w:val="28"/>
        </w:rPr>
      </w:pPr>
      <w:r w:rsidRPr="00A22560">
        <w:rPr>
          <w:sz w:val="28"/>
          <w:szCs w:val="28"/>
        </w:rPr>
        <w:t>Глава III. ПРАВА И ОБЯЗАННОСТИ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Статья 12. Участие депутата в  работе Собрания депутатов</w:t>
      </w:r>
    </w:p>
    <w:p w:rsidR="008A5F28" w:rsidRPr="00A22560" w:rsidRDefault="008A5F28" w:rsidP="008A5F28">
      <w:pPr>
        <w:pStyle w:val="ConsPlusNormal"/>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Депутат обязан участвовать в заседаниях  Совета депутатов, заседаниях постоянных комиссий. При невозможности присутствовать на заседании Совета депутатов, заседании комиссии депутат заблаговременно информирует об этом соответственно председателя Совета депутатов, председателя комиссии. По решению  Совета депутатов информация о депутатах, отсутствующих на заседании, с указанием причин отсутствия может доводиться до избирателей через средства массовой информации.</w:t>
      </w:r>
    </w:p>
    <w:p w:rsidR="008A5F28" w:rsidRPr="00A22560" w:rsidRDefault="008A5F28" w:rsidP="008A5F28">
      <w:pPr>
        <w:pStyle w:val="ConsPlusNormal"/>
        <w:ind w:firstLine="540"/>
        <w:jc w:val="both"/>
        <w:rPr>
          <w:sz w:val="28"/>
          <w:szCs w:val="28"/>
        </w:rPr>
      </w:pPr>
      <w:r w:rsidRPr="00A22560">
        <w:rPr>
          <w:sz w:val="28"/>
          <w:szCs w:val="28"/>
        </w:rPr>
        <w:t xml:space="preserve">2. Порядок участия депутата в работе Совета депутатов, работе его комиссий устанавливается </w:t>
      </w:r>
      <w:hyperlink r:id="rId9" w:history="1">
        <w:r w:rsidRPr="00A22560">
          <w:rPr>
            <w:color w:val="0000FF"/>
            <w:sz w:val="28"/>
            <w:szCs w:val="28"/>
          </w:rPr>
          <w:t>Регламентом</w:t>
        </w:r>
      </w:hyperlink>
      <w:r w:rsidRPr="00A22560">
        <w:rPr>
          <w:sz w:val="28"/>
          <w:szCs w:val="28"/>
        </w:rPr>
        <w:t xml:space="preserve">  Совета депутатов.</w:t>
      </w:r>
    </w:p>
    <w:p w:rsidR="008A5F28" w:rsidRDefault="008A5F28" w:rsidP="008A5F28">
      <w:pPr>
        <w:pStyle w:val="ConsPlusNormal"/>
        <w:jc w:val="both"/>
        <w:rPr>
          <w:sz w:val="28"/>
          <w:szCs w:val="28"/>
        </w:rPr>
      </w:pPr>
    </w:p>
    <w:p w:rsidR="008A5F28" w:rsidRPr="00A22560" w:rsidRDefault="008A5F28" w:rsidP="008A5F28">
      <w:pPr>
        <w:pStyle w:val="ConsPlusNormal"/>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lastRenderedPageBreak/>
        <w:t>Статья 13. Полномочия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обладает правом решающего голоса по всем вопросам, рассматриваемым Совета депутатов, а также комиссией, членом которых он является.</w:t>
      </w:r>
    </w:p>
    <w:p w:rsidR="008A5F28" w:rsidRPr="00A22560" w:rsidRDefault="008A5F28" w:rsidP="008A5F28">
      <w:pPr>
        <w:pStyle w:val="ConsPlusNormal"/>
        <w:widowControl/>
        <w:ind w:firstLine="540"/>
        <w:jc w:val="both"/>
        <w:rPr>
          <w:sz w:val="28"/>
          <w:szCs w:val="28"/>
        </w:rPr>
      </w:pPr>
      <w:r w:rsidRPr="00A22560">
        <w:rPr>
          <w:sz w:val="28"/>
          <w:szCs w:val="28"/>
        </w:rPr>
        <w:t>2. Депутат имеет право:</w:t>
      </w:r>
    </w:p>
    <w:p w:rsidR="008A5F28" w:rsidRPr="00A22560" w:rsidRDefault="008A5F28" w:rsidP="008A5F28">
      <w:pPr>
        <w:pStyle w:val="ConsPlusNormal"/>
        <w:widowControl/>
        <w:ind w:firstLine="540"/>
        <w:jc w:val="both"/>
        <w:rPr>
          <w:sz w:val="28"/>
          <w:szCs w:val="28"/>
        </w:rPr>
      </w:pPr>
      <w:r w:rsidRPr="00A22560">
        <w:rPr>
          <w:sz w:val="28"/>
          <w:szCs w:val="28"/>
        </w:rPr>
        <w:t xml:space="preserve">а) избирать и быть избранным в комиссии и на соответствующие должности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w:t>
      </w:r>
    </w:p>
    <w:p w:rsidR="008A5F28" w:rsidRPr="00A22560" w:rsidRDefault="008A5F28" w:rsidP="008A5F28">
      <w:pPr>
        <w:pStyle w:val="ConsPlusNormal"/>
        <w:widowControl/>
        <w:ind w:firstLine="540"/>
        <w:jc w:val="both"/>
        <w:rPr>
          <w:sz w:val="28"/>
          <w:szCs w:val="28"/>
        </w:rPr>
      </w:pPr>
      <w:r w:rsidRPr="00A22560">
        <w:rPr>
          <w:sz w:val="28"/>
          <w:szCs w:val="28"/>
        </w:rPr>
        <w:t>б) высказывать мнение по персональному составу создаваемых Совета депутатов органов и кандидатурам должностных лиц, избираемых, назначаемых или согласовываемых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в) предлагать вопросы для рассмотрения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г) вносить проекты правовых актов, а также поправок к ним для рассмотрения на заседании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д) вносить предложения и замечания по повестке дня, по порядку рассмотрения и существу обсуждаемых вопросов на заседании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е) вносить предложения о заслушивании на заседании Совета депутатов внеочередного отчета или информации органа или должностного лица местного самоуправления, подотчетного или подконтрольного в соответствии с Уставом муниципального района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ж) ставить вопрос о недоверии составу образованных или избранных Совета депутатов или избранным, назначенным или согласованным им должностным лицам в случаях, установленных Уставом муниципального района;</w:t>
      </w:r>
    </w:p>
    <w:p w:rsidR="008A5F28" w:rsidRPr="00A22560" w:rsidRDefault="008A5F28" w:rsidP="008A5F28">
      <w:pPr>
        <w:pStyle w:val="ConsPlusNormal"/>
        <w:widowControl/>
        <w:ind w:firstLine="540"/>
        <w:jc w:val="both"/>
        <w:rPr>
          <w:sz w:val="28"/>
          <w:szCs w:val="28"/>
        </w:rPr>
      </w:pPr>
      <w:r w:rsidRPr="00A22560">
        <w:rPr>
          <w:sz w:val="28"/>
          <w:szCs w:val="28"/>
        </w:rPr>
        <w:t xml:space="preserve">з) вносить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 предложения о необходимости проведения проверки исполнения органами местного самоуправления, организациями независимо от организационно-правовых форм, расположенных на территории муниципального района, Устава муниципального района и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и) участвовать в прениях, задавать вопросы докладчикам и председательствующему на заседании Совета депутатов, требовать ответа, выступать с обоснованием своих предложений и по мотивам голосования, давать справки;</w:t>
      </w:r>
    </w:p>
    <w:p w:rsidR="008A5F28" w:rsidRPr="00A22560" w:rsidRDefault="008A5F28" w:rsidP="008A5F28">
      <w:pPr>
        <w:pStyle w:val="ConsPlusNormal"/>
        <w:widowControl/>
        <w:ind w:firstLine="540"/>
        <w:jc w:val="both"/>
        <w:rPr>
          <w:sz w:val="28"/>
          <w:szCs w:val="28"/>
        </w:rPr>
      </w:pPr>
      <w:r w:rsidRPr="00A22560">
        <w:rPr>
          <w:sz w:val="28"/>
          <w:szCs w:val="28"/>
        </w:rPr>
        <w:t>к) оглашать на заседаниях Совета депутатов обращения граждан, имеющих, по мнению депутата, общественное значение;</w:t>
      </w:r>
    </w:p>
    <w:p w:rsidR="008A5F28" w:rsidRPr="00A22560" w:rsidRDefault="008A5F28" w:rsidP="008A5F28">
      <w:pPr>
        <w:pStyle w:val="ConsPlusNormal"/>
        <w:widowControl/>
        <w:ind w:firstLine="540"/>
        <w:jc w:val="both"/>
        <w:rPr>
          <w:sz w:val="28"/>
          <w:szCs w:val="28"/>
        </w:rPr>
      </w:pPr>
      <w:r w:rsidRPr="00A22560">
        <w:rPr>
          <w:sz w:val="28"/>
          <w:szCs w:val="28"/>
        </w:rPr>
        <w:t>л) обращаться с депутатским запросом;</w:t>
      </w:r>
    </w:p>
    <w:p w:rsidR="008A5F28" w:rsidRPr="00A22560" w:rsidRDefault="008A5F28" w:rsidP="008A5F28">
      <w:pPr>
        <w:pStyle w:val="ConsPlusNormal"/>
        <w:widowControl/>
        <w:ind w:firstLine="540"/>
        <w:jc w:val="both"/>
        <w:rPr>
          <w:sz w:val="28"/>
          <w:szCs w:val="28"/>
        </w:rPr>
      </w:pPr>
      <w:r w:rsidRPr="00A22560">
        <w:rPr>
          <w:sz w:val="28"/>
          <w:szCs w:val="28"/>
        </w:rPr>
        <w:t>м) на включение в протокол заседания Совета депутатов переданного председательствующему текста выступления, не оглашенного в связи с прекращением прений;</w:t>
      </w:r>
    </w:p>
    <w:p w:rsidR="008A5F28" w:rsidRPr="00A22560" w:rsidRDefault="008A5F28" w:rsidP="008A5F28">
      <w:pPr>
        <w:pStyle w:val="ConsPlusNormal"/>
        <w:widowControl/>
        <w:ind w:firstLine="540"/>
        <w:jc w:val="both"/>
        <w:rPr>
          <w:sz w:val="28"/>
          <w:szCs w:val="28"/>
        </w:rPr>
      </w:pPr>
      <w:r w:rsidRPr="00A22560">
        <w:rPr>
          <w:sz w:val="28"/>
          <w:szCs w:val="28"/>
        </w:rPr>
        <w:t>н) осуществлять иные полномочия в соответствии с федеральными законами, законами Челябинской области, Уставом муниципального района, нормативными правовыми актами Совета депутатов.</w:t>
      </w:r>
    </w:p>
    <w:p w:rsidR="008A5F28"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lastRenderedPageBreak/>
        <w:t>Статья 14. Участие депутата в работе комиссий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Основные задачи и полномочия комиссий, а также права и обязанности депутатов в комиссиях устанавливаются регламентом Совета депутатов, нормативными правовыми актами Совета депутатов о комиссиях.</w:t>
      </w:r>
    </w:p>
    <w:p w:rsidR="008A5F28" w:rsidRPr="00A22560" w:rsidRDefault="008A5F28" w:rsidP="008A5F28">
      <w:pPr>
        <w:pStyle w:val="ConsPlusNormal"/>
        <w:widowControl/>
        <w:ind w:firstLine="540"/>
        <w:jc w:val="both"/>
        <w:rPr>
          <w:sz w:val="28"/>
          <w:szCs w:val="28"/>
        </w:rPr>
      </w:pPr>
      <w:r w:rsidRPr="00A22560">
        <w:rPr>
          <w:sz w:val="28"/>
          <w:szCs w:val="28"/>
        </w:rPr>
        <w:t>2. Депутат принимает участие в работе комиссий, членом которых он является, вносит предложения, участвует в обсуждении рассматриваемых вопросов и принятии решений.</w:t>
      </w:r>
    </w:p>
    <w:p w:rsidR="008A5F28" w:rsidRPr="00A22560" w:rsidRDefault="008A5F28" w:rsidP="008A5F28">
      <w:pPr>
        <w:pStyle w:val="ConsPlusNormal"/>
        <w:widowControl/>
        <w:ind w:firstLine="540"/>
        <w:jc w:val="both"/>
        <w:rPr>
          <w:sz w:val="28"/>
          <w:szCs w:val="28"/>
        </w:rPr>
      </w:pPr>
      <w:r w:rsidRPr="00A22560">
        <w:rPr>
          <w:sz w:val="28"/>
          <w:szCs w:val="28"/>
        </w:rPr>
        <w:t>3. Депутат может принимать участие в работе комиссий Совета депутатов,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8A5F28" w:rsidRPr="00A22560" w:rsidRDefault="008A5F28" w:rsidP="008A5F28">
      <w:pPr>
        <w:pStyle w:val="ConsPlusNormal"/>
        <w:widowControl/>
        <w:ind w:firstLine="540"/>
        <w:jc w:val="both"/>
        <w:rPr>
          <w:sz w:val="28"/>
          <w:szCs w:val="28"/>
        </w:rPr>
      </w:pPr>
      <w:r w:rsidRPr="00A22560">
        <w:rPr>
          <w:sz w:val="28"/>
          <w:szCs w:val="28"/>
        </w:rPr>
        <w:t>4. В случае несогласия с решением комиссии по проекту нормативного правового акта, принимаемого Совета депутатов, депутат имеет право внести свое предложение в письменной форме в качестве самостоятельной поправки к проекту соответствующего нормативного правового акта. Поправки, внесенные депутатом, подлежат обязательному рассмотрению Совета депутатов, и по ним проводится голосование.</w:t>
      </w:r>
    </w:p>
    <w:p w:rsidR="008A5F28" w:rsidRPr="00A22560" w:rsidRDefault="008A5F28" w:rsidP="008A5F28">
      <w:pPr>
        <w:pStyle w:val="ConsPlusNormal"/>
        <w:widowControl/>
        <w:ind w:firstLine="540"/>
        <w:jc w:val="both"/>
        <w:rPr>
          <w:sz w:val="28"/>
          <w:szCs w:val="28"/>
        </w:rPr>
      </w:pPr>
      <w:r w:rsidRPr="00A22560">
        <w:rPr>
          <w:sz w:val="28"/>
          <w:szCs w:val="28"/>
        </w:rPr>
        <w:t>5. Депутат по решению Совета депутатов может быть выведен из состава комиссии за систематическое неучастие в ее работе в порядке, установленном регламентом Совета депутатов, иными нормативными правовыми актами Совета депутатов о комиссиях.</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15. Взаимоотношения депутата с избирателями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обязан поддерживать связь с избирателями своего избирательного участка, ответственен перед ними и им подотчетен.</w:t>
      </w:r>
    </w:p>
    <w:p w:rsidR="008A5F28" w:rsidRPr="00A22560" w:rsidRDefault="008A5F28" w:rsidP="008A5F28">
      <w:pPr>
        <w:pStyle w:val="ConsPlusNormal"/>
        <w:widowControl/>
        <w:ind w:firstLine="540"/>
        <w:jc w:val="both"/>
        <w:rPr>
          <w:sz w:val="28"/>
          <w:szCs w:val="28"/>
        </w:rPr>
      </w:pPr>
      <w:r w:rsidRPr="00A22560">
        <w:rPr>
          <w:sz w:val="28"/>
          <w:szCs w:val="28"/>
        </w:rPr>
        <w:t>2. Депутат в пределах предоставленных законом полномочий:</w:t>
      </w:r>
    </w:p>
    <w:p w:rsidR="008A5F28" w:rsidRPr="00A22560" w:rsidRDefault="008A5F28" w:rsidP="008A5F28">
      <w:pPr>
        <w:pStyle w:val="ConsPlusNormal"/>
        <w:widowControl/>
        <w:ind w:firstLine="540"/>
        <w:jc w:val="both"/>
        <w:rPr>
          <w:sz w:val="28"/>
          <w:szCs w:val="28"/>
        </w:rPr>
      </w:pPr>
      <w:r w:rsidRPr="00A22560">
        <w:rPr>
          <w:sz w:val="28"/>
          <w:szCs w:val="28"/>
        </w:rPr>
        <w:t>а) принимает меры по обеспечению и защите прав, свобод и законных интересов своих избирателей;</w:t>
      </w:r>
    </w:p>
    <w:p w:rsidR="008A5F28" w:rsidRPr="00A22560" w:rsidRDefault="008A5F28" w:rsidP="008A5F28">
      <w:pPr>
        <w:pStyle w:val="ConsPlusNormal"/>
        <w:widowControl/>
        <w:ind w:firstLine="540"/>
        <w:jc w:val="both"/>
        <w:rPr>
          <w:sz w:val="28"/>
          <w:szCs w:val="28"/>
        </w:rPr>
      </w:pPr>
      <w:r w:rsidRPr="00A22560">
        <w:rPr>
          <w:sz w:val="28"/>
          <w:szCs w:val="28"/>
        </w:rPr>
        <w:t xml:space="preserve">б) рассматривает поступившие от избирателей предложения, заявления и жалобы, при необходимости направляет их в соответствующие органы государственной власти, органы местного самоуправления, организации независимо от организационно-правовых форм, осуществляет </w:t>
      </w:r>
      <w:proofErr w:type="gramStart"/>
      <w:r w:rsidRPr="00A22560">
        <w:rPr>
          <w:sz w:val="28"/>
          <w:szCs w:val="28"/>
        </w:rPr>
        <w:t>контроль за</w:t>
      </w:r>
      <w:proofErr w:type="gramEnd"/>
      <w:r w:rsidRPr="00A22560">
        <w:rPr>
          <w:sz w:val="28"/>
          <w:szCs w:val="28"/>
        </w:rPr>
        <w:t xml:space="preserve"> их своевременным рассмотрением;</w:t>
      </w:r>
    </w:p>
    <w:p w:rsidR="008A5F28" w:rsidRPr="00A22560" w:rsidRDefault="008A5F28" w:rsidP="008A5F28">
      <w:pPr>
        <w:pStyle w:val="ConsPlusNormal"/>
        <w:widowControl/>
        <w:ind w:firstLine="540"/>
        <w:jc w:val="both"/>
        <w:rPr>
          <w:sz w:val="28"/>
          <w:szCs w:val="28"/>
        </w:rPr>
      </w:pPr>
      <w:r w:rsidRPr="00A22560">
        <w:rPr>
          <w:sz w:val="28"/>
          <w:szCs w:val="28"/>
        </w:rPr>
        <w:t>в) участвует в рассмотрении в органах государственной власти муниципального района, иных государственных органах района, органах местного самоуправления, организациях независимо от организационно-правовых форм вопросов, затрагивающих интересы избирателей;</w:t>
      </w:r>
    </w:p>
    <w:p w:rsidR="008A5F28" w:rsidRPr="00A22560" w:rsidRDefault="008A5F28" w:rsidP="008A5F28">
      <w:pPr>
        <w:pStyle w:val="ConsPlusNormal"/>
        <w:widowControl/>
        <w:ind w:firstLine="540"/>
        <w:jc w:val="both"/>
        <w:rPr>
          <w:sz w:val="28"/>
          <w:szCs w:val="28"/>
        </w:rPr>
      </w:pPr>
      <w:r w:rsidRPr="00A22560">
        <w:rPr>
          <w:sz w:val="28"/>
          <w:szCs w:val="28"/>
        </w:rPr>
        <w:t>г) ведет прием граждан;</w:t>
      </w:r>
    </w:p>
    <w:p w:rsidR="008A5F28" w:rsidRPr="00A22560" w:rsidRDefault="008A5F28" w:rsidP="008A5F28">
      <w:pPr>
        <w:pStyle w:val="ConsPlusNormal"/>
        <w:widowControl/>
        <w:ind w:firstLine="540"/>
        <w:jc w:val="both"/>
        <w:rPr>
          <w:sz w:val="28"/>
          <w:szCs w:val="28"/>
        </w:rPr>
      </w:pPr>
      <w:r w:rsidRPr="00A22560">
        <w:rPr>
          <w:sz w:val="28"/>
          <w:szCs w:val="28"/>
        </w:rPr>
        <w:t>д) изучает общественное мнение, при необходимости вносит предложения в соответствующие органы государственной власти и местного самоуправления, учитывает их при разработке нормативных правовых актов представительного органа местного самоуправления;</w:t>
      </w:r>
    </w:p>
    <w:p w:rsidR="008A5F28" w:rsidRPr="00A22560" w:rsidRDefault="008A5F28" w:rsidP="008A5F28">
      <w:pPr>
        <w:pStyle w:val="ConsPlusNormal"/>
        <w:widowControl/>
        <w:ind w:firstLine="540"/>
        <w:jc w:val="both"/>
        <w:rPr>
          <w:sz w:val="28"/>
          <w:szCs w:val="28"/>
        </w:rPr>
      </w:pPr>
      <w:r w:rsidRPr="00A22560">
        <w:rPr>
          <w:sz w:val="28"/>
          <w:szCs w:val="28"/>
        </w:rPr>
        <w:lastRenderedPageBreak/>
        <w:t>е) проводит собрания избирателей округа, встречи с трудовыми коллективами и коллективами общественных объединений;</w:t>
      </w:r>
    </w:p>
    <w:p w:rsidR="008A5F28" w:rsidRPr="00A22560" w:rsidRDefault="008A5F28" w:rsidP="008A5F28">
      <w:pPr>
        <w:pStyle w:val="ConsPlusNormal"/>
        <w:widowControl/>
        <w:ind w:firstLine="540"/>
        <w:jc w:val="both"/>
        <w:rPr>
          <w:sz w:val="28"/>
          <w:szCs w:val="28"/>
        </w:rPr>
      </w:pPr>
      <w:r w:rsidRPr="00A22560">
        <w:rPr>
          <w:sz w:val="28"/>
          <w:szCs w:val="28"/>
        </w:rPr>
        <w:t>ж) участвует в работе органов территориального общественного самоуправления, в собраниях избирателей, в том числе по месту их жительства, работы, службы, учебы;</w:t>
      </w:r>
    </w:p>
    <w:p w:rsidR="008A5F28" w:rsidRPr="00A22560" w:rsidRDefault="008A5F28" w:rsidP="008A5F28">
      <w:pPr>
        <w:pStyle w:val="ConsPlusNormal"/>
        <w:widowControl/>
        <w:ind w:firstLine="540"/>
        <w:jc w:val="both"/>
        <w:rPr>
          <w:sz w:val="28"/>
          <w:szCs w:val="28"/>
        </w:rPr>
      </w:pPr>
      <w:r w:rsidRPr="00A22560">
        <w:rPr>
          <w:sz w:val="28"/>
          <w:szCs w:val="28"/>
        </w:rPr>
        <w:t>з) использует иные формы работы с избирателями.</w:t>
      </w:r>
    </w:p>
    <w:p w:rsidR="008A5F28" w:rsidRPr="00A22560" w:rsidRDefault="008A5F28" w:rsidP="008A5F28">
      <w:pPr>
        <w:pStyle w:val="ConsPlusNormal"/>
        <w:widowControl/>
        <w:ind w:firstLine="540"/>
        <w:jc w:val="both"/>
        <w:rPr>
          <w:sz w:val="28"/>
          <w:szCs w:val="28"/>
        </w:rPr>
      </w:pPr>
      <w:r w:rsidRPr="00A22560">
        <w:rPr>
          <w:sz w:val="28"/>
          <w:szCs w:val="28"/>
        </w:rPr>
        <w:t>3. Избиратели могут давать наказы депутату. Порядок организации работы с наказами избирателей определяется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4. Депутат информирует избирателей о своей деятельности во время встреч с ними, а также через средства массовой информации, использует другие формы информации населения.</w:t>
      </w:r>
    </w:p>
    <w:p w:rsidR="008A5F28" w:rsidRPr="00A22560" w:rsidRDefault="008A5F28" w:rsidP="008A5F28">
      <w:pPr>
        <w:pStyle w:val="ConsPlusNormal"/>
        <w:widowControl/>
        <w:ind w:firstLine="540"/>
        <w:jc w:val="both"/>
        <w:rPr>
          <w:sz w:val="28"/>
          <w:szCs w:val="28"/>
        </w:rPr>
      </w:pPr>
      <w:r w:rsidRPr="00A22560">
        <w:rPr>
          <w:sz w:val="28"/>
          <w:szCs w:val="28"/>
        </w:rPr>
        <w:t>5. Депутат в целях обеспечения прав, свобод и законных интересов избирателей взаимодействует с органами государственной власти муниципального района, иными государственными органами района, органами местного самоуправления, организациями независимо от организационно-правовых форм, общественными объединениями.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16. Прием депутатом граждан, рассмотрение их предложений, заявлений и жалоб</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обязан вести прием граждан не реже одного раза в месяц в порядке, установленном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2. В приеме граждан депутатом по его просьбе могут участвовать руководители, должностные лица органов местного самоуправления, организаций независимо от организационно-правовых форм, общественных объединений.</w:t>
      </w:r>
    </w:p>
    <w:p w:rsidR="008A5F28" w:rsidRPr="00A22560" w:rsidRDefault="008A5F28" w:rsidP="008A5F28">
      <w:pPr>
        <w:pStyle w:val="ConsPlusNormal"/>
        <w:widowControl/>
        <w:ind w:firstLine="540"/>
        <w:jc w:val="both"/>
        <w:rPr>
          <w:sz w:val="28"/>
          <w:szCs w:val="28"/>
        </w:rPr>
      </w:pPr>
      <w:r w:rsidRPr="00A22560">
        <w:rPr>
          <w:sz w:val="28"/>
          <w:szCs w:val="28"/>
        </w:rPr>
        <w:t>3. Депутат обязан рассматривать поступившие к нему предложения, заявления и жалобы, при необходимости направлять их в соответствующие органы государственной власти и местного самоуправления, организации независимо от организационно-правовых форм, принимать меры к их правильному и своевременному разрешению.</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17. Отчет депутата перед избирателями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обязан отчитываться перед избирателями округа о своей работе, о ходе выполнения наказов избирателей.</w:t>
      </w:r>
    </w:p>
    <w:p w:rsidR="008A5F28" w:rsidRPr="00A22560" w:rsidRDefault="008A5F28" w:rsidP="008A5F28">
      <w:pPr>
        <w:pStyle w:val="ConsPlusNormal"/>
        <w:widowControl/>
        <w:ind w:firstLine="540"/>
        <w:jc w:val="both"/>
        <w:rPr>
          <w:sz w:val="28"/>
          <w:szCs w:val="28"/>
        </w:rPr>
      </w:pPr>
      <w:r w:rsidRPr="00A22560">
        <w:rPr>
          <w:sz w:val="28"/>
          <w:szCs w:val="28"/>
        </w:rPr>
        <w:t>2. Депутат обязан отчитываться перед избирателями не реже одного раз в год.</w:t>
      </w:r>
    </w:p>
    <w:p w:rsidR="008A5F28" w:rsidRPr="00A22560" w:rsidRDefault="008A5F28" w:rsidP="008A5F28">
      <w:pPr>
        <w:pStyle w:val="ConsPlusNormal"/>
        <w:widowControl/>
        <w:ind w:firstLine="540"/>
        <w:jc w:val="both"/>
        <w:rPr>
          <w:sz w:val="28"/>
          <w:szCs w:val="28"/>
        </w:rPr>
      </w:pPr>
      <w:r w:rsidRPr="00A22560">
        <w:rPr>
          <w:sz w:val="28"/>
          <w:szCs w:val="28"/>
        </w:rPr>
        <w:t>3. По требованию избирателей может быть проведен внеочередной отчет депутата. Под требованием о проведении внеочередного отчета необходимо собрать не менее 30 процентов подписей избирателей соответствующего избирательного округа.</w:t>
      </w:r>
    </w:p>
    <w:p w:rsidR="008A5F28"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lastRenderedPageBreak/>
        <w:t>Статья 18. Содействие депутату в проведении отчетов и встреч с избирателями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Депутату обеспечиваются необходимые условия для проведения отчетов и встреч с избирателями округа.</w:t>
      </w:r>
    </w:p>
    <w:p w:rsidR="008A5F28" w:rsidRPr="00A22560" w:rsidRDefault="008A5F28" w:rsidP="008A5F28">
      <w:pPr>
        <w:pStyle w:val="ConsPlusNormal"/>
        <w:widowControl/>
        <w:ind w:firstLine="540"/>
        <w:jc w:val="both"/>
        <w:rPr>
          <w:sz w:val="28"/>
          <w:szCs w:val="28"/>
        </w:rPr>
      </w:pPr>
      <w:r w:rsidRPr="00A22560">
        <w:rPr>
          <w:sz w:val="28"/>
          <w:szCs w:val="28"/>
        </w:rPr>
        <w:t xml:space="preserve">2. </w:t>
      </w:r>
      <w:proofErr w:type="gramStart"/>
      <w:r w:rsidRPr="00A22560">
        <w:rPr>
          <w:sz w:val="28"/>
          <w:szCs w:val="28"/>
        </w:rPr>
        <w:t>В целях обеспечения проведения отчета, встреч с избирателями по просьбе депутата органы местного самоуправления, муниципальные унитарные предприятия, муниципальные учреждения безвозмездно выделяют помещения, извещают граждан о времени и месте проведения его отчета, встреч с избирателями, направляют для участия во встречах своих представителей, а также представляют необходимые депутату справочные и информационные материалы, оказывают другую помощь.</w:t>
      </w:r>
      <w:proofErr w:type="gramEnd"/>
    </w:p>
    <w:p w:rsidR="008A5F28" w:rsidRPr="00A22560" w:rsidRDefault="008A5F28" w:rsidP="008A5F28">
      <w:pPr>
        <w:pStyle w:val="ConsPlusNormal"/>
        <w:widowControl/>
        <w:ind w:firstLine="540"/>
        <w:jc w:val="both"/>
        <w:rPr>
          <w:sz w:val="28"/>
          <w:szCs w:val="28"/>
        </w:rPr>
      </w:pPr>
      <w:r w:rsidRPr="00A22560">
        <w:rPr>
          <w:sz w:val="28"/>
          <w:szCs w:val="28"/>
        </w:rPr>
        <w:t>3. Органы местного самоуправления обеспечивают освещение отчетов депутатов в средствах массовой информации.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19. Участие депутата в выполнении поручений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обязан выполнять поручения Совета депутатов, поручения комиссии, членом которых он является, данные в пределах их компетенции.</w:t>
      </w:r>
    </w:p>
    <w:p w:rsidR="008A5F28" w:rsidRPr="00A22560" w:rsidRDefault="008A5F28" w:rsidP="008A5F28">
      <w:pPr>
        <w:pStyle w:val="ConsPlusNormal"/>
        <w:widowControl/>
        <w:ind w:firstLine="540"/>
        <w:jc w:val="both"/>
        <w:rPr>
          <w:sz w:val="28"/>
          <w:szCs w:val="28"/>
        </w:rPr>
      </w:pPr>
      <w:r w:rsidRPr="00A22560">
        <w:rPr>
          <w:sz w:val="28"/>
          <w:szCs w:val="28"/>
        </w:rPr>
        <w:t xml:space="preserve">2. О результатах выполнения поручений депутат информирует соответственно Совета депутатов, комиссию. В случае необходимости вносит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 комиссию предложения об устранении выявленных недостатков, отмене незаконных решений, привлечении к ответственности лиц, допустивших нарушение законов и иных нормативных правовых актов Российской Федерации и Челябинской области, нормативных правовых актов органов местного самоуправления.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20. Участие депутата в работе других представительных органов местного самоуправления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вправе участвовать в работе представительных органов Норкинского сельского поселения с правом совещательного голоса.</w:t>
      </w:r>
    </w:p>
    <w:p w:rsidR="008A5F28" w:rsidRPr="00A22560" w:rsidRDefault="008A5F28" w:rsidP="008A5F28">
      <w:pPr>
        <w:pStyle w:val="ConsPlusNormal"/>
        <w:widowControl/>
        <w:ind w:firstLine="540"/>
        <w:jc w:val="both"/>
        <w:rPr>
          <w:sz w:val="28"/>
          <w:szCs w:val="28"/>
        </w:rPr>
      </w:pPr>
      <w:r w:rsidRPr="00A22560">
        <w:rPr>
          <w:sz w:val="28"/>
          <w:szCs w:val="28"/>
        </w:rPr>
        <w:t xml:space="preserve">2. Депутат вправе вносить в представительные органы сельского </w:t>
      </w:r>
      <w:proofErr w:type="gramStart"/>
      <w:r w:rsidRPr="00A22560">
        <w:rPr>
          <w:sz w:val="28"/>
          <w:szCs w:val="28"/>
        </w:rPr>
        <w:t>поселения</w:t>
      </w:r>
      <w:proofErr w:type="gramEnd"/>
      <w:r w:rsidRPr="00A22560">
        <w:rPr>
          <w:sz w:val="28"/>
          <w:szCs w:val="28"/>
        </w:rPr>
        <w:t xml:space="preserve"> подготовленные предложения, обращения, заявления и иные документы.</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21. Право нормотворческой инициативы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имеет право нормотворческой инициативы, которое осуществляется:</w:t>
      </w:r>
    </w:p>
    <w:p w:rsidR="008A5F28" w:rsidRPr="00A22560" w:rsidRDefault="008A5F28" w:rsidP="008A5F28">
      <w:pPr>
        <w:pStyle w:val="ConsPlusNormal"/>
        <w:widowControl/>
        <w:ind w:firstLine="540"/>
        <w:jc w:val="both"/>
        <w:rPr>
          <w:sz w:val="28"/>
          <w:szCs w:val="28"/>
        </w:rPr>
      </w:pPr>
      <w:r w:rsidRPr="00A22560">
        <w:rPr>
          <w:sz w:val="28"/>
          <w:szCs w:val="28"/>
        </w:rPr>
        <w:t xml:space="preserve">а) в форме внесения </w:t>
      </w:r>
      <w:proofErr w:type="gramStart"/>
      <w:r w:rsidRPr="00A22560">
        <w:rPr>
          <w:sz w:val="28"/>
          <w:szCs w:val="28"/>
        </w:rPr>
        <w:t>в</w:t>
      </w:r>
      <w:proofErr w:type="gramEnd"/>
      <w:r w:rsidRPr="00A22560">
        <w:rPr>
          <w:sz w:val="28"/>
          <w:szCs w:val="28"/>
        </w:rPr>
        <w:t xml:space="preserve"> </w:t>
      </w:r>
      <w:proofErr w:type="gramStart"/>
      <w:r w:rsidRPr="00A22560">
        <w:rPr>
          <w:sz w:val="28"/>
          <w:szCs w:val="28"/>
        </w:rPr>
        <w:t>Совета</w:t>
      </w:r>
      <w:proofErr w:type="gramEnd"/>
      <w:r w:rsidRPr="00A22560">
        <w:rPr>
          <w:sz w:val="28"/>
          <w:szCs w:val="28"/>
        </w:rPr>
        <w:t xml:space="preserve"> депутатов:</w:t>
      </w:r>
    </w:p>
    <w:p w:rsidR="008A5F28" w:rsidRPr="00A22560" w:rsidRDefault="008A5F28" w:rsidP="008A5F28">
      <w:pPr>
        <w:pStyle w:val="ConsPlusNormal"/>
        <w:widowControl/>
        <w:ind w:firstLine="540"/>
        <w:jc w:val="both"/>
        <w:rPr>
          <w:sz w:val="28"/>
          <w:szCs w:val="28"/>
        </w:rPr>
      </w:pPr>
      <w:r w:rsidRPr="00A22560">
        <w:rPr>
          <w:sz w:val="28"/>
          <w:szCs w:val="28"/>
        </w:rPr>
        <w:t>проектов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 xml:space="preserve">проектов нормативных правовых актов Совета депутатов о внесении изменений и дополнений в действующие нормативные правовые акты Совета </w:t>
      </w:r>
      <w:r w:rsidRPr="00A22560">
        <w:rPr>
          <w:sz w:val="28"/>
          <w:szCs w:val="28"/>
        </w:rPr>
        <w:lastRenderedPageBreak/>
        <w:t>депутатов; поправок к проектам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б) в иных формах.</w:t>
      </w:r>
    </w:p>
    <w:p w:rsidR="008A5F28" w:rsidRPr="00A22560" w:rsidRDefault="008A5F28" w:rsidP="008A5F28">
      <w:pPr>
        <w:pStyle w:val="ConsPlusNormal"/>
        <w:widowControl/>
        <w:ind w:firstLine="540"/>
        <w:jc w:val="both"/>
        <w:rPr>
          <w:sz w:val="28"/>
          <w:szCs w:val="28"/>
        </w:rPr>
      </w:pPr>
      <w:r w:rsidRPr="00A22560">
        <w:rPr>
          <w:sz w:val="28"/>
          <w:szCs w:val="28"/>
        </w:rPr>
        <w:t>2. Предложения депутата, внесенные в порядке нормотворческой инициативы, подлежат обязательному рассмотрению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3. Порядок осуществления депутатом права нормотворческой инициативы определяется регламентом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22. Депутатский запрос, запрос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группа депутатов при осуществлении депутатской деятельности вправе обращаться с депутатским запросом к руководителям органов местного самоуправления, организаций независимо от организационно-правовых форм, расположенных на территории муниципального района, по вопросам, входящим в компетенцию указанных органов и должностных лиц.</w:t>
      </w:r>
    </w:p>
    <w:p w:rsidR="008A5F28" w:rsidRPr="00A22560" w:rsidRDefault="008A5F28" w:rsidP="008A5F28">
      <w:pPr>
        <w:pStyle w:val="ConsPlusNormal"/>
        <w:widowControl/>
        <w:ind w:firstLine="540"/>
        <w:jc w:val="both"/>
        <w:rPr>
          <w:sz w:val="28"/>
          <w:szCs w:val="28"/>
        </w:rPr>
      </w:pPr>
      <w:r w:rsidRPr="00A22560">
        <w:rPr>
          <w:sz w:val="28"/>
          <w:szCs w:val="28"/>
        </w:rPr>
        <w:t>2. Предложение о направлении депутатского запроса в письменной форме с прилагаемым к нему текстом депутатского запроса направляется на имя председателя Совета депутатов. Решение о направлении депутатского запроса оформляется постановлением председателя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3. Должностное лицо, к которому обращен депутатский запрос, должно дать ответ в письменной форме не позднее чем через 15 дней со дня его получения или в иной, установленный Совета депутатов, срок. Ответ на депутатский запрос должен быть подписан тем же лицом, которому направлен запрос, либо лицом, временно исполняющим его обязанности, и направлен в адрес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4. Депутатский запрос и письменный ответ на него могут соглашаться председательствующим или должностным лицом, к которому обращен запрос, на заседании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5. Совета депутатов вправе направить запрос должностным лицам органов государственной власти Челябинской области, органов местного самоуправления Челябинской области по вопросам, входящим в компетенцию указанных органов и должностных лиц.</w:t>
      </w:r>
    </w:p>
    <w:p w:rsidR="008A5F28" w:rsidRPr="00A22560" w:rsidRDefault="008A5F28" w:rsidP="008A5F28">
      <w:pPr>
        <w:pStyle w:val="ConsPlusNormal"/>
        <w:widowControl/>
        <w:ind w:firstLine="540"/>
        <w:jc w:val="both"/>
        <w:rPr>
          <w:sz w:val="28"/>
          <w:szCs w:val="28"/>
        </w:rPr>
      </w:pPr>
      <w:r w:rsidRPr="00A22560">
        <w:rPr>
          <w:sz w:val="28"/>
          <w:szCs w:val="28"/>
        </w:rPr>
        <w:t>6. Запрос Совета депутатов принимается большинством голосов от общего числа депутатов Совета депутатов в порядке, установленном регламентом Совета депутатов, и оформляется решением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23. Участие депутата в депутатских расследованиях</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имеет право участвовать в депутатских расследованиях.</w:t>
      </w:r>
    </w:p>
    <w:p w:rsidR="008A5F28" w:rsidRPr="00A22560" w:rsidRDefault="008A5F28" w:rsidP="008A5F28">
      <w:pPr>
        <w:pStyle w:val="ConsPlusNormal"/>
        <w:widowControl/>
        <w:ind w:firstLine="540"/>
        <w:jc w:val="both"/>
        <w:rPr>
          <w:sz w:val="28"/>
          <w:szCs w:val="28"/>
        </w:rPr>
      </w:pPr>
      <w:r w:rsidRPr="00A22560">
        <w:rPr>
          <w:sz w:val="28"/>
          <w:szCs w:val="28"/>
        </w:rPr>
        <w:t>2. Решение о депутатском расследовании принимается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 xml:space="preserve">3. О результатах депутатского расследования информируется Собрание депутатов. В случае необходимости Совета депутатов обращается к соответствующим органам и должностным лицам с требованием о </w:t>
      </w:r>
      <w:r w:rsidRPr="00A22560">
        <w:rPr>
          <w:sz w:val="28"/>
          <w:szCs w:val="28"/>
        </w:rPr>
        <w:lastRenderedPageBreak/>
        <w:t>пресечении нарушения законодательства Российской Федерации и Челябинской области.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 xml:space="preserve">Статья 24. Право депутата на участие в осуществлении </w:t>
      </w:r>
      <w:proofErr w:type="gramStart"/>
      <w:r w:rsidRPr="00A22560">
        <w:rPr>
          <w:sz w:val="28"/>
          <w:szCs w:val="28"/>
        </w:rPr>
        <w:t>контроля за</w:t>
      </w:r>
      <w:proofErr w:type="gramEnd"/>
      <w:r w:rsidRPr="00A22560">
        <w:rPr>
          <w:sz w:val="28"/>
          <w:szCs w:val="28"/>
        </w:rPr>
        <w:t xml:space="preserve"> соблюдением Устава муниципального района,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 xml:space="preserve">1. Депутат участвует в осуществлении </w:t>
      </w:r>
      <w:proofErr w:type="gramStart"/>
      <w:r w:rsidRPr="00A22560">
        <w:rPr>
          <w:sz w:val="28"/>
          <w:szCs w:val="28"/>
        </w:rPr>
        <w:t>контроля за</w:t>
      </w:r>
      <w:proofErr w:type="gramEnd"/>
      <w:r w:rsidRPr="00A22560">
        <w:rPr>
          <w:sz w:val="28"/>
          <w:szCs w:val="28"/>
        </w:rPr>
        <w:t xml:space="preserve"> соблюдением Устава муниципального района,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а) путем участия в депутатских проверках по вопросу соблюдения Устава муниципального района и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б) путем подготовки предложений по результатам проверок, в том числе по принятию мер в связи с несоблюдением Устава муниципального района, нормативных правовых актов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в) в иных формах, предусмотренных нормативными правовыми актами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25. Право депутата требовать устранения нарушения закона, прав, свобод и законных интересов граждан</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вправе потребовать незамедлительного устранения нарушения закона, прав, свобод и законных интересов граждан, а в необходимых случаях обратиться к соответствующим органам и должностным лицам с требованием о пресечении нарушения. Факт нарушения может фиксироваться в протоколе, составленном по требованию депутата представителем соответствующего правоохранительного или контрольного органа.</w:t>
      </w:r>
    </w:p>
    <w:p w:rsidR="008A5F28" w:rsidRPr="00A22560" w:rsidRDefault="008A5F28" w:rsidP="008A5F28">
      <w:pPr>
        <w:pStyle w:val="ConsPlusNormal"/>
        <w:widowControl/>
        <w:ind w:firstLine="540"/>
        <w:jc w:val="both"/>
        <w:rPr>
          <w:sz w:val="28"/>
          <w:szCs w:val="28"/>
        </w:rPr>
      </w:pPr>
      <w:r w:rsidRPr="00A22560">
        <w:rPr>
          <w:sz w:val="28"/>
          <w:szCs w:val="28"/>
        </w:rPr>
        <w:t>2. Должностные лица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к которым обращено требование депутата, обязаны незамедлительно принять меры для устранения нарушения, а при необходимости для привлечения виновных к ответственности с последующим информированием об этом депутата.</w:t>
      </w:r>
    </w:p>
    <w:p w:rsidR="008A5F28" w:rsidRPr="00A22560" w:rsidRDefault="008A5F28" w:rsidP="008A5F28">
      <w:pPr>
        <w:pStyle w:val="ConsPlusNormal"/>
        <w:widowControl/>
        <w:ind w:firstLine="540"/>
        <w:jc w:val="both"/>
        <w:rPr>
          <w:sz w:val="28"/>
          <w:szCs w:val="28"/>
        </w:rPr>
      </w:pPr>
      <w:r w:rsidRPr="00A22560">
        <w:rPr>
          <w:sz w:val="28"/>
          <w:szCs w:val="28"/>
        </w:rPr>
        <w:t>3. Невыполнение должностными лицами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находящихся на территории муниципального района, законных требований депутата либо создание препятствий осуществлению им своих полномочий влекут ответственность, предусмотренную законодательством Российской Федерации и Челябинской области.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lastRenderedPageBreak/>
        <w:t>Статья 26. Право депутата на безотлагательный прием должностными лицами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по вопросам, связанным с депутатской деятельностью, на территории муниципального района пользуется правом безотлагательного приема руководителями и другими должностными лицами органов государственной власти муниципального района, иных государственных органов района, органов местного самоуправления, организаций независимо от организационно-правовых форм, общественных объединений.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27. Право депутата на получение и распространение информации</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в порядке, установленном регламентом Совета депутатов, обеспечивается документами, принятыми Совета депутатов, комиссией, членом которых он является, другими документами, информационными и справочными материалами.</w:t>
      </w:r>
    </w:p>
    <w:p w:rsidR="008A5F28" w:rsidRPr="00A22560" w:rsidRDefault="008A5F28" w:rsidP="008A5F28">
      <w:pPr>
        <w:pStyle w:val="ConsPlusNormal"/>
        <w:widowControl/>
        <w:ind w:firstLine="540"/>
        <w:jc w:val="both"/>
        <w:rPr>
          <w:sz w:val="28"/>
          <w:szCs w:val="28"/>
        </w:rPr>
      </w:pPr>
      <w:r w:rsidRPr="00A22560">
        <w:rPr>
          <w:sz w:val="28"/>
          <w:szCs w:val="28"/>
        </w:rPr>
        <w:t xml:space="preserve">2. </w:t>
      </w:r>
      <w:proofErr w:type="gramStart"/>
      <w:r w:rsidRPr="00A22560">
        <w:rPr>
          <w:sz w:val="28"/>
          <w:szCs w:val="28"/>
        </w:rPr>
        <w:t>При обращении депутата в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их должностные лица обеспечивают депутата по вопросам, связанным с депутатской деятельностью, консультациями специалистов, безотлагательно (а при необходимости получения дополнительных материалов - в срок не позднее 30 дней со дня получения обращения) предоставляют ему необходимую информацию и документы с учетом требований законодательства Российской</w:t>
      </w:r>
      <w:proofErr w:type="gramEnd"/>
      <w:r w:rsidRPr="00A22560">
        <w:rPr>
          <w:sz w:val="28"/>
          <w:szCs w:val="28"/>
        </w:rPr>
        <w:t xml:space="preserve"> Федерации о государственной и коммерческой тайне.</w:t>
      </w:r>
    </w:p>
    <w:p w:rsidR="008A5F28" w:rsidRPr="00A22560" w:rsidRDefault="008A5F28" w:rsidP="008A5F28">
      <w:pPr>
        <w:pStyle w:val="ConsPlusNormal"/>
        <w:widowControl/>
        <w:ind w:firstLine="540"/>
        <w:jc w:val="both"/>
        <w:rPr>
          <w:sz w:val="28"/>
          <w:szCs w:val="28"/>
        </w:rPr>
      </w:pPr>
      <w:r w:rsidRPr="00A22560">
        <w:rPr>
          <w:sz w:val="28"/>
          <w:szCs w:val="28"/>
        </w:rPr>
        <w:t>3. Депутат имеет право на размещение в местных СМИ информации по вопросам депутатской деятельности за счет средств бюджета муниципального района. При этом материалы, предоставляемые депутатом, подлежат обязательному опубликованию в этих средствах массовой информации в срок, согласованный с депутатом. Редактирование представленных депутатом материалов без его согласия не допускается.</w:t>
      </w:r>
    </w:p>
    <w:p w:rsidR="008A5F28" w:rsidRPr="00A22560" w:rsidRDefault="008A5F28" w:rsidP="008A5F28">
      <w:pPr>
        <w:pStyle w:val="ConsPlusNormal"/>
        <w:ind w:firstLine="540"/>
        <w:jc w:val="both"/>
        <w:rPr>
          <w:sz w:val="28"/>
          <w:szCs w:val="28"/>
        </w:rPr>
      </w:pPr>
      <w:r w:rsidRPr="00A22560">
        <w:rPr>
          <w:sz w:val="28"/>
          <w:szCs w:val="28"/>
        </w:rPr>
        <w:t xml:space="preserve">4. Депутат, допустивший представление для опубликования в средствах массовой информации материалов, содержащих клевету, оскорбление и нарушающих неприкосновенность частной жизни, несет уголовную ответственность, установленную Уголовным </w:t>
      </w:r>
      <w:hyperlink r:id="rId10" w:history="1">
        <w:r w:rsidRPr="00A22560">
          <w:rPr>
            <w:color w:val="0000FF"/>
            <w:sz w:val="28"/>
            <w:szCs w:val="28"/>
          </w:rPr>
          <w:t>кодексом</w:t>
        </w:r>
      </w:hyperlink>
      <w:r w:rsidRPr="00A22560">
        <w:rPr>
          <w:sz w:val="28"/>
          <w:szCs w:val="28"/>
        </w:rPr>
        <w:t xml:space="preserve"> Российской Федерации.</w:t>
      </w:r>
    </w:p>
    <w:p w:rsidR="008A5F28" w:rsidRPr="00A22560" w:rsidRDefault="008A5F28" w:rsidP="008A5F28">
      <w:pPr>
        <w:pStyle w:val="ConsPlusNormal"/>
        <w:widowControl/>
        <w:ind w:firstLine="540"/>
        <w:jc w:val="both"/>
        <w:rPr>
          <w:sz w:val="28"/>
          <w:szCs w:val="28"/>
        </w:rPr>
      </w:pPr>
      <w:r w:rsidRPr="00A22560">
        <w:rPr>
          <w:sz w:val="28"/>
          <w:szCs w:val="28"/>
        </w:rPr>
        <w:t xml:space="preserve"> </w:t>
      </w: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28. Право депутата на содействие в осуществлении полномочий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Органы государственной власти муниципального района, иные государственные органы района,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обязаны оказывать депутату содействие в осуществлении его полномочий.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29. Обязанности должностных лиц по рассмотрению обращения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 xml:space="preserve">1. </w:t>
      </w:r>
      <w:proofErr w:type="gramStart"/>
      <w:r w:rsidRPr="00A22560">
        <w:rPr>
          <w:sz w:val="28"/>
          <w:szCs w:val="28"/>
        </w:rPr>
        <w:t>Органы государственной власти муниципального района, иные государственные органы района, органы местного самоуправления, организации независимо от организационно-правовых форм, находящиеся на территории муниципального района, общественные объединения, их должностные лица, к которым обратился депутат по вопросам своей деятельности, обязаны в пятнадцатидневный срок со дня получения обращения дать ответ или представить запрашиваемые им документы или сведения с учетом требований законодательства Российской Федерации о государственной</w:t>
      </w:r>
      <w:proofErr w:type="gramEnd"/>
      <w:r w:rsidRPr="00A22560">
        <w:rPr>
          <w:sz w:val="28"/>
          <w:szCs w:val="28"/>
        </w:rPr>
        <w:t xml:space="preserve"> и коммерческой тайне.</w:t>
      </w:r>
    </w:p>
    <w:p w:rsidR="008A5F28" w:rsidRPr="00A22560" w:rsidRDefault="008A5F28" w:rsidP="008A5F28">
      <w:pPr>
        <w:pStyle w:val="ConsPlusNormal"/>
        <w:widowControl/>
        <w:ind w:firstLine="540"/>
        <w:jc w:val="both"/>
        <w:rPr>
          <w:sz w:val="28"/>
          <w:szCs w:val="28"/>
        </w:rPr>
      </w:pPr>
      <w:r w:rsidRPr="00A22560">
        <w:rPr>
          <w:sz w:val="28"/>
          <w:szCs w:val="28"/>
        </w:rPr>
        <w:t>2. В случае необходимости проведения в связи с обращением депутата дополнительных проверок или изучения каких-либо вопросов окончательный ответ представляется депутату в срок не позднее 30 дней со дня получения обращения с извещением об этом депутата.</w:t>
      </w:r>
    </w:p>
    <w:p w:rsidR="008A5F28" w:rsidRPr="00A22560" w:rsidRDefault="008A5F28" w:rsidP="008A5F28">
      <w:pPr>
        <w:pStyle w:val="ConsPlusNormal"/>
        <w:widowControl/>
        <w:ind w:firstLine="540"/>
        <w:jc w:val="both"/>
        <w:rPr>
          <w:sz w:val="28"/>
          <w:szCs w:val="28"/>
        </w:rPr>
      </w:pPr>
      <w:r w:rsidRPr="00A22560">
        <w:rPr>
          <w:sz w:val="28"/>
          <w:szCs w:val="28"/>
        </w:rPr>
        <w:t>3. Депутат имеет право принимать непосредственное участие в рассмотрении поставленных им в обращении вопросов. О дне рассмотрения депутат извещается заблаговременно, но не позднее, чем за три дня.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30. Недопустимость вмешательства депутата в хозяйственную деятельность организаций, деятельность органов дознания, органов прокуратуры, следователей, судов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Вмешательство депутата в хозяйственную деятельность организаций независимо от организационно-правовых форм, деятельность органов дознания, органов прокуратуры, следователей и судов не допускается.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jc w:val="center"/>
        <w:outlineLvl w:val="1"/>
        <w:rPr>
          <w:sz w:val="28"/>
          <w:szCs w:val="28"/>
        </w:rPr>
      </w:pPr>
      <w:r w:rsidRPr="00A22560">
        <w:rPr>
          <w:sz w:val="28"/>
          <w:szCs w:val="28"/>
        </w:rPr>
        <w:t>Глава 4. ГАРАНТИИ ОСУЩЕСТВЛЕНИЯ ДЕЯТЕЛЬНОСТИ ДЕПУТАТА</w:t>
      </w:r>
    </w:p>
    <w:p w:rsidR="008A5F28" w:rsidRPr="00A22560" w:rsidRDefault="008A5F28" w:rsidP="008A5F28">
      <w:pPr>
        <w:pStyle w:val="ConsPlusNormal"/>
        <w:widowControl/>
        <w:jc w:val="center"/>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31. Неприкосновенность депутата</w:t>
      </w:r>
    </w:p>
    <w:p w:rsidR="008A5F28" w:rsidRPr="00A22560" w:rsidRDefault="008A5F28" w:rsidP="008A5F28">
      <w:pPr>
        <w:pStyle w:val="ConsPlusNormal"/>
        <w:widowControl/>
        <w:ind w:firstLine="540"/>
        <w:jc w:val="both"/>
        <w:outlineLvl w:val="2"/>
        <w:rPr>
          <w:sz w:val="28"/>
          <w:szCs w:val="28"/>
        </w:rPr>
      </w:pPr>
    </w:p>
    <w:p w:rsidR="008A5F28" w:rsidRPr="00A22560" w:rsidRDefault="008A5F28" w:rsidP="008A5F28">
      <w:pPr>
        <w:pStyle w:val="ConsPlusNormal"/>
        <w:ind w:firstLine="540"/>
        <w:jc w:val="both"/>
        <w:rPr>
          <w:sz w:val="28"/>
          <w:szCs w:val="28"/>
        </w:rPr>
      </w:pPr>
      <w:r w:rsidRPr="00A22560">
        <w:rPr>
          <w:sz w:val="28"/>
          <w:szCs w:val="28"/>
        </w:rPr>
        <w:t xml:space="preserve">1. </w:t>
      </w:r>
      <w:proofErr w:type="gramStart"/>
      <w:r w:rsidRPr="00A22560">
        <w:rPr>
          <w:sz w:val="28"/>
          <w:szCs w:val="28"/>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A22560">
        <w:rPr>
          <w:sz w:val="28"/>
          <w:szCs w:val="28"/>
        </w:rPr>
        <w:t xml:space="preserve"> уголовным или административным делам, </w:t>
      </w:r>
      <w:proofErr w:type="gramStart"/>
      <w:r w:rsidRPr="00A22560">
        <w:rPr>
          <w:sz w:val="28"/>
          <w:szCs w:val="28"/>
        </w:rPr>
        <w:t>установленный</w:t>
      </w:r>
      <w:proofErr w:type="gramEnd"/>
      <w:r w:rsidRPr="00A22560">
        <w:rPr>
          <w:sz w:val="28"/>
          <w:szCs w:val="28"/>
        </w:rPr>
        <w:t xml:space="preserve"> федеральными законами.</w:t>
      </w:r>
    </w:p>
    <w:p w:rsidR="008A5F28" w:rsidRPr="00A22560" w:rsidRDefault="008A5F28" w:rsidP="008A5F28">
      <w:pPr>
        <w:pStyle w:val="ConsPlusNormal"/>
        <w:ind w:firstLine="540"/>
        <w:jc w:val="both"/>
        <w:rPr>
          <w:sz w:val="28"/>
          <w:szCs w:val="28"/>
        </w:rPr>
      </w:pPr>
      <w:r w:rsidRPr="00A22560">
        <w:rPr>
          <w:sz w:val="28"/>
          <w:szCs w:val="28"/>
        </w:rPr>
        <w:t xml:space="preserve">2. Депутат не может быть привлечен к уголовной или административной ответственности за высказанное мнение, позицию, выраженную при </w:t>
      </w:r>
      <w:r w:rsidRPr="00A22560">
        <w:rPr>
          <w:sz w:val="28"/>
          <w:szCs w:val="28"/>
        </w:rPr>
        <w:lastRenderedPageBreak/>
        <w:t>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32. Освобождение депутата от выполнения производственных или служебных обязанностей на время осуществления полномочий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 осуществляющий полномочия на непрофессиональной непостоянной основе, освобождается от выполнения производственных или служебных обязанностей по месту работы на время осуществления депутатских полномочий. На этот период за депутатом сохраняется место работы (должность) и средний заработок.</w:t>
      </w:r>
    </w:p>
    <w:p w:rsidR="008A5F28" w:rsidRPr="00A22560" w:rsidRDefault="008A5F28" w:rsidP="008A5F28">
      <w:pPr>
        <w:pStyle w:val="ConsPlusNormal"/>
        <w:widowControl/>
        <w:ind w:firstLine="540"/>
        <w:jc w:val="both"/>
        <w:rPr>
          <w:sz w:val="28"/>
          <w:szCs w:val="28"/>
        </w:rPr>
      </w:pPr>
      <w:r w:rsidRPr="00A22560">
        <w:rPr>
          <w:sz w:val="28"/>
          <w:szCs w:val="28"/>
        </w:rPr>
        <w:t>2. Освобождение от работы производится работодателем на основании официального уведомления Совета депутатов. Требование работодателем каких-либо других документов не допускается.</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33. Гарантии трудовых прав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ind w:firstLine="540"/>
        <w:jc w:val="both"/>
        <w:rPr>
          <w:sz w:val="28"/>
          <w:szCs w:val="28"/>
        </w:rPr>
      </w:pPr>
      <w:r w:rsidRPr="00A22560">
        <w:rPr>
          <w:sz w:val="28"/>
          <w:szCs w:val="28"/>
        </w:rPr>
        <w:t>1. Срок полномочий депутата, работающего на профессиональной постоянной основе, засчитывается в страховой стаж, стаж государственной и муниципальной службы.</w:t>
      </w:r>
    </w:p>
    <w:p w:rsidR="008A5F28" w:rsidRPr="00A22560" w:rsidRDefault="008A5F28" w:rsidP="008A5F28">
      <w:pPr>
        <w:pStyle w:val="ConsPlusNormal"/>
        <w:ind w:firstLine="540"/>
        <w:jc w:val="both"/>
        <w:rPr>
          <w:sz w:val="28"/>
          <w:szCs w:val="28"/>
        </w:rPr>
      </w:pPr>
      <w:r w:rsidRPr="00A22560">
        <w:rPr>
          <w:sz w:val="28"/>
          <w:szCs w:val="28"/>
        </w:rPr>
        <w:t>2. При избрании военнослужащих, работников органов и учреждений прокуратуры, сотрудников полиции, сотрудников таможенных органов депутатами Совета депутатов их военная служба, служба в органах и учреждениях прокуратуры, в органах внутренних дел, в таможенных органах приостанавливается в порядке и случаях, установленных федеральными законами.</w:t>
      </w:r>
    </w:p>
    <w:p w:rsidR="008A5F28" w:rsidRPr="00A22560" w:rsidRDefault="008A5F28" w:rsidP="008A5F28">
      <w:pPr>
        <w:pStyle w:val="ConsPlusNormal"/>
        <w:widowControl/>
        <w:ind w:firstLine="540"/>
        <w:jc w:val="both"/>
        <w:rPr>
          <w:sz w:val="28"/>
          <w:szCs w:val="28"/>
        </w:rPr>
      </w:pPr>
      <w:r w:rsidRPr="00A22560">
        <w:rPr>
          <w:sz w:val="28"/>
          <w:szCs w:val="28"/>
        </w:rPr>
        <w:t>3. Депутату, осуществляющему полномочия на профессиональной постоянной основе, в соответствии с Уставом муниципального района предоставляется ежегодный основной оплачиваемый отпуск продолжительностью 40 календарных дней. Отпуск предоставляется в срок, указанный в заявлении депутата.</w:t>
      </w:r>
    </w:p>
    <w:p w:rsidR="008A5F28" w:rsidRPr="00A22560" w:rsidRDefault="008A5F28" w:rsidP="008A5F28">
      <w:pPr>
        <w:pStyle w:val="ConsPlusNormal"/>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34. Обеспечение материально-финансовых условий для осуществления депутатом полномочий</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Депутату возмещаются расходы, связанные с депутатской деятельностью, в порядке и размерах, устанавливаемых нормативными правовыми актами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По решению Совета депутатов депутатам может быть предоставлено право пользоваться телефонной и иной связью, которой располагают органы местного самоуправления, организации независимо от организационно-</w:t>
      </w:r>
      <w:r w:rsidRPr="00A22560">
        <w:rPr>
          <w:sz w:val="28"/>
          <w:szCs w:val="28"/>
        </w:rPr>
        <w:lastRenderedPageBreak/>
        <w:t>правовых форм, находящиеся на территории муниципального района. Расходы депутата на пользование средствами связи организаций возмещаются за счет средств бюджета муниципального района в порядке, установленном Совета депутатов.</w:t>
      </w:r>
    </w:p>
    <w:p w:rsidR="008A5F28" w:rsidRPr="00A22560" w:rsidRDefault="008A5F28" w:rsidP="008A5F28">
      <w:pPr>
        <w:pStyle w:val="ConsPlusNormal"/>
        <w:widowControl/>
        <w:ind w:firstLine="540"/>
        <w:jc w:val="both"/>
        <w:rPr>
          <w:sz w:val="28"/>
          <w:szCs w:val="28"/>
        </w:rPr>
      </w:pPr>
      <w:r w:rsidRPr="00A22560">
        <w:rPr>
          <w:sz w:val="28"/>
          <w:szCs w:val="28"/>
        </w:rPr>
        <w:t>2. Депутату, осуществляющему полномочия на профессиональной постоянной основе, гарантируется денежное вознаграждение в размере, установленном Совета депутатов в соответствии с законами и иными нормативными правовыми актами Челябинской области. Денежное содержание состоит из должностного оклада, надбавок и иных выплат, предусмотренных законами и иными нормативными правовыми актами Челябинской области, нормативными правовыми актами представительного органа местного самоуправления.</w:t>
      </w:r>
    </w:p>
    <w:p w:rsidR="008A5F28" w:rsidRPr="00A22560" w:rsidRDefault="008A5F28" w:rsidP="008A5F28">
      <w:pPr>
        <w:pStyle w:val="ConsPlusNormal"/>
        <w:widowControl/>
        <w:ind w:firstLine="540"/>
        <w:jc w:val="both"/>
        <w:rPr>
          <w:sz w:val="28"/>
          <w:szCs w:val="28"/>
        </w:rPr>
      </w:pPr>
      <w:r w:rsidRPr="00A22560">
        <w:rPr>
          <w:sz w:val="28"/>
          <w:szCs w:val="28"/>
        </w:rPr>
        <w:t>Порядок исчисления стажа для установления надбавки за выслугу лет определяется по правилам исчисления стажа муниципальной службы.</w:t>
      </w:r>
    </w:p>
    <w:p w:rsidR="008A5F28" w:rsidRPr="00A22560" w:rsidRDefault="008A5F28" w:rsidP="008A5F28">
      <w:pPr>
        <w:pStyle w:val="ConsPlusNormal"/>
        <w:widowControl/>
        <w:ind w:firstLine="540"/>
        <w:jc w:val="both"/>
        <w:rPr>
          <w:sz w:val="28"/>
          <w:szCs w:val="28"/>
        </w:rPr>
      </w:pPr>
      <w:r w:rsidRPr="00A22560">
        <w:rPr>
          <w:sz w:val="28"/>
          <w:szCs w:val="28"/>
        </w:rPr>
        <w:t>3. Органы местного самоуправления по предварительной заявке депутата предоставляют ему автотранспорт для поездок при выполнении депутатских обязанностей в порядке, установленном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35. Порядок возмещения расходов, связанных с обеспечением деятельности депутата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Расходы органов местного самоуправления, организаций независимо от организационно-правовых форм, связанные с обеспечением деятельности депутата, возмещаются за счет средств бюджета муниципального района в порядке, установленном Собранием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36. Предоставление депутату служебного помещения и служебного автотранспорта</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rPr>
          <w:sz w:val="28"/>
          <w:szCs w:val="28"/>
        </w:rPr>
      </w:pPr>
      <w:r w:rsidRPr="00A22560">
        <w:rPr>
          <w:sz w:val="28"/>
          <w:szCs w:val="28"/>
        </w:rPr>
        <w:t>1. Депутату, осуществляющему полномочия на профессиональной постоянной основе, в здании администрации Норкинского сельского поселения предоставляется отдельное служебное помещение, оборудованное мебелью, оргтехникой, средствами связи.</w:t>
      </w:r>
    </w:p>
    <w:p w:rsidR="008A5F28" w:rsidRPr="00A22560" w:rsidRDefault="008A5F28" w:rsidP="008A5F28">
      <w:pPr>
        <w:pStyle w:val="ConsPlusNormal"/>
        <w:widowControl/>
        <w:ind w:firstLine="540"/>
        <w:jc w:val="both"/>
        <w:rPr>
          <w:sz w:val="28"/>
          <w:szCs w:val="28"/>
        </w:rPr>
      </w:pPr>
      <w:r w:rsidRPr="00A22560">
        <w:rPr>
          <w:sz w:val="28"/>
          <w:szCs w:val="28"/>
        </w:rPr>
        <w:t>2. Депутат для выполнения полномочий пользуется служебным транспортом Совета депутатов.</w:t>
      </w:r>
    </w:p>
    <w:p w:rsidR="008A5F28" w:rsidRPr="00A22560" w:rsidRDefault="008A5F28" w:rsidP="008A5F28">
      <w:pPr>
        <w:pStyle w:val="ConsPlusNormal"/>
        <w:widowControl/>
        <w:ind w:firstLine="540"/>
        <w:jc w:val="both"/>
        <w:rPr>
          <w:sz w:val="28"/>
          <w:szCs w:val="28"/>
        </w:rPr>
      </w:pPr>
    </w:p>
    <w:p w:rsidR="008A5F28" w:rsidRPr="00A22560" w:rsidRDefault="008A5F28" w:rsidP="008A5F28">
      <w:pPr>
        <w:pStyle w:val="ConsPlusNormal"/>
        <w:widowControl/>
        <w:ind w:firstLine="540"/>
        <w:jc w:val="both"/>
        <w:outlineLvl w:val="2"/>
        <w:rPr>
          <w:sz w:val="28"/>
          <w:szCs w:val="28"/>
        </w:rPr>
      </w:pPr>
      <w:r w:rsidRPr="00A22560">
        <w:rPr>
          <w:sz w:val="28"/>
          <w:szCs w:val="28"/>
        </w:rPr>
        <w:t>Статья 37. Помощники депутата</w:t>
      </w:r>
    </w:p>
    <w:p w:rsidR="008A5F28" w:rsidRPr="00A22560" w:rsidRDefault="008A5F28" w:rsidP="008A5F28">
      <w:pPr>
        <w:pStyle w:val="ConsPlusNormal"/>
        <w:widowControl/>
        <w:ind w:firstLine="540"/>
        <w:jc w:val="both"/>
        <w:rPr>
          <w:sz w:val="28"/>
          <w:szCs w:val="28"/>
        </w:rPr>
      </w:pPr>
      <w:r w:rsidRPr="00A22560">
        <w:rPr>
          <w:sz w:val="28"/>
          <w:szCs w:val="28"/>
        </w:rPr>
        <w:t>1. Депутаты вправе иметь помощников на общественных началах.</w:t>
      </w:r>
    </w:p>
    <w:p w:rsidR="008A5F28" w:rsidRPr="00A22560" w:rsidRDefault="008A5F28" w:rsidP="008A5F28">
      <w:pPr>
        <w:pStyle w:val="ConsPlusNormal"/>
        <w:widowControl/>
        <w:ind w:firstLine="540"/>
        <w:jc w:val="both"/>
        <w:rPr>
          <w:sz w:val="28"/>
          <w:szCs w:val="28"/>
        </w:rPr>
      </w:pPr>
      <w:r w:rsidRPr="00A22560">
        <w:rPr>
          <w:sz w:val="28"/>
          <w:szCs w:val="28"/>
        </w:rPr>
        <w:t>2. Порядок осуществления деятельности помощниками депутата устанавливается Совета депутатов.</w:t>
      </w:r>
    </w:p>
    <w:p w:rsidR="008A5F28" w:rsidRDefault="008A5F28" w:rsidP="008A5F28">
      <w:pPr>
        <w:widowControl w:val="0"/>
        <w:autoSpaceDE w:val="0"/>
        <w:autoSpaceDN w:val="0"/>
        <w:adjustRightInd w:val="0"/>
        <w:spacing w:line="240" w:lineRule="auto"/>
        <w:rPr>
          <w:rFonts w:ascii="Times New Roman" w:hAnsi="Times New Roman" w:cs="Times New Roman"/>
          <w:b/>
          <w:sz w:val="28"/>
          <w:szCs w:val="28"/>
        </w:rPr>
      </w:pPr>
    </w:p>
    <w:p w:rsidR="00A70E09" w:rsidRDefault="00A70E09"/>
    <w:sectPr w:rsidR="00A70E09" w:rsidSect="00A70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8A5F28"/>
    <w:rsid w:val="00306171"/>
    <w:rsid w:val="003836C9"/>
    <w:rsid w:val="003E1449"/>
    <w:rsid w:val="008A5F28"/>
    <w:rsid w:val="00A70E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F28"/>
    <w:rPr>
      <w:rFonts w:eastAsiaTheme="minorEastAsia"/>
      <w:lang w:eastAsia="ru-RU"/>
    </w:rPr>
  </w:style>
  <w:style w:type="paragraph" w:styleId="4">
    <w:name w:val="heading 4"/>
    <w:basedOn w:val="a"/>
    <w:next w:val="a"/>
    <w:link w:val="40"/>
    <w:uiPriority w:val="9"/>
    <w:semiHidden/>
    <w:unhideWhenUsed/>
    <w:qFormat/>
    <w:rsid w:val="008A5F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A5F28"/>
    <w:rPr>
      <w:rFonts w:asciiTheme="majorHAnsi" w:eastAsiaTheme="majorEastAsia" w:hAnsiTheme="majorHAnsi" w:cstheme="majorBidi"/>
      <w:b/>
      <w:bCs/>
      <w:i/>
      <w:iCs/>
      <w:color w:val="4F81BD" w:themeColor="accent1"/>
      <w:lang w:eastAsia="ru-RU"/>
    </w:rPr>
  </w:style>
  <w:style w:type="paragraph" w:customStyle="1" w:styleId="ConsPlusNormal">
    <w:name w:val="ConsPlusNormal"/>
    <w:rsid w:val="008A5F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8A5F28"/>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D61DFEC758E0BE6F28C1B31F81059D89712289B1F4D92819A69D95238A2516AC01EABA63B29B05B6EAF2C9oEz0K" TargetMode="External"/><Relationship Id="rId3" Type="http://schemas.openxmlformats.org/officeDocument/2006/relationships/webSettings" Target="webSettings.xml"/><Relationship Id="rId7" Type="http://schemas.openxmlformats.org/officeDocument/2006/relationships/hyperlink" Target="consultantplus://offline/ref=82D61DFEC758E0BE6F28DFBE09ED5A9681727F84B3F4D57B47F49BC27CoDzA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2D61DFEC758E0BE6F28C1B31F81059D89712289B1F5D62C1BA19D95238A2516ACo0z1K" TargetMode="External"/><Relationship Id="rId11" Type="http://schemas.openxmlformats.org/officeDocument/2006/relationships/fontTable" Target="fontTable.xml"/><Relationship Id="rId5" Type="http://schemas.openxmlformats.org/officeDocument/2006/relationships/hyperlink" Target="consultantplus://offline/ref=82D61DFEC758E0BE6F28C1B31F81059D89712289B1F5D62C1BA19D95238A2516AC01EABA63B29B05B6EAF3C2oEz5K" TargetMode="External"/><Relationship Id="rId10" Type="http://schemas.openxmlformats.org/officeDocument/2006/relationships/hyperlink" Target="consultantplus://offline/ref=82D61DFEC758E0BE6F28DFBE09ED5A96817D7885B7F6D57B47F49BC27CoDzAK" TargetMode="External"/><Relationship Id="rId4" Type="http://schemas.openxmlformats.org/officeDocument/2006/relationships/hyperlink" Target="consultantplus://offline/ref=82D61DFEC758E0BE6F28DFBE09ED5A9682727B81BBA3827916A195oCz7K" TargetMode="External"/><Relationship Id="rId9" Type="http://schemas.openxmlformats.org/officeDocument/2006/relationships/hyperlink" Target="consultantplus://offline/ref=82D61DFEC758E0BE6F28C1B31F81059D89712289B1F4D92819A69D95238A2516AC01EABA63B29B05B6EAF2C9oEz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5537</Words>
  <Characters>31567</Characters>
  <Application>Microsoft Office Word</Application>
  <DocSecurity>0</DocSecurity>
  <Lines>263</Lines>
  <Paragraphs>74</Paragraphs>
  <ScaleCrop>false</ScaleCrop>
  <Company/>
  <LinksUpToDate>false</LinksUpToDate>
  <CharactersWithSpaces>37030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niaz</dc:creator>
  <cp:lastModifiedBy>niaz</cp:lastModifiedBy>
  <cp:revision>1</cp:revision>
  <dcterms:created xsi:type="dcterms:W3CDTF">2016-09-23T03:35:00Z</dcterms:created>
  <dcterms:modified xsi:type="dcterms:W3CDTF">2016-09-23T03:35:00Z</dcterms:modified>
</cp:coreProperties>
</file>