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4D" w:rsidRPr="004545EA" w:rsidRDefault="00B9594D" w:rsidP="00547DCF">
      <w:pPr>
        <w:widowControl w:val="0"/>
        <w:autoSpaceDE w:val="0"/>
        <w:autoSpaceDN w:val="0"/>
        <w:adjustRightInd w:val="0"/>
        <w:ind w:left="-709"/>
        <w:jc w:val="center"/>
        <w:rPr>
          <w:szCs w:val="24"/>
        </w:rPr>
      </w:pPr>
      <w:r w:rsidRPr="0017722C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74.25pt;visibility:visible">
            <v:imagedata r:id="rId5" o:title="" gain="126031f"/>
          </v:shape>
        </w:pict>
      </w:r>
    </w:p>
    <w:p w:rsidR="00B9594D" w:rsidRPr="000030A8" w:rsidRDefault="00B9594D" w:rsidP="00547DCF">
      <w:pPr>
        <w:pStyle w:val="Caption"/>
        <w:rPr>
          <w:b/>
          <w:szCs w:val="32"/>
        </w:rPr>
      </w:pPr>
      <w:r w:rsidRPr="000030A8">
        <w:rPr>
          <w:b/>
          <w:szCs w:val="32"/>
        </w:rPr>
        <w:t>ЧЕЛЯБИНСКАЯ ОБЛАСТЬ</w:t>
      </w:r>
    </w:p>
    <w:p w:rsidR="00B9594D" w:rsidRPr="000030A8" w:rsidRDefault="00B9594D" w:rsidP="00547DCF">
      <w:pPr>
        <w:jc w:val="center"/>
        <w:rPr>
          <w:b/>
          <w:sz w:val="32"/>
          <w:szCs w:val="32"/>
        </w:rPr>
      </w:pPr>
    </w:p>
    <w:p w:rsidR="00B9594D" w:rsidRPr="000030A8" w:rsidRDefault="00B9594D" w:rsidP="00547DCF">
      <w:pPr>
        <w:pStyle w:val="Heading4"/>
        <w:rPr>
          <w:szCs w:val="32"/>
        </w:rPr>
      </w:pPr>
      <w:r w:rsidRPr="000030A8">
        <w:rPr>
          <w:szCs w:val="32"/>
        </w:rPr>
        <w:t>СОБРАНИЕ ДЕПУТАТОВ</w:t>
      </w:r>
    </w:p>
    <w:p w:rsidR="00B9594D" w:rsidRPr="000030A8" w:rsidRDefault="00B9594D" w:rsidP="00547DCF">
      <w:pPr>
        <w:pStyle w:val="Heading4"/>
        <w:rPr>
          <w:szCs w:val="32"/>
        </w:rPr>
      </w:pPr>
      <w:r w:rsidRPr="000030A8">
        <w:rPr>
          <w:szCs w:val="32"/>
        </w:rPr>
        <w:t>АРГАЯШСКОГО МУНИЦИПАЛЬНОГО РАЙОНА</w:t>
      </w:r>
    </w:p>
    <w:p w:rsidR="00B9594D" w:rsidRPr="000030A8" w:rsidRDefault="00B9594D" w:rsidP="00547DCF">
      <w:pPr>
        <w:jc w:val="center"/>
        <w:rPr>
          <w:b/>
          <w:sz w:val="32"/>
          <w:szCs w:val="32"/>
        </w:rPr>
      </w:pPr>
    </w:p>
    <w:p w:rsidR="00B9594D" w:rsidRPr="000030A8" w:rsidRDefault="00B9594D" w:rsidP="00547DCF">
      <w:pPr>
        <w:pStyle w:val="Heading3"/>
        <w:rPr>
          <w:sz w:val="32"/>
          <w:szCs w:val="32"/>
        </w:rPr>
      </w:pPr>
      <w:r w:rsidRPr="000030A8">
        <w:rPr>
          <w:sz w:val="32"/>
          <w:szCs w:val="32"/>
        </w:rPr>
        <w:t>РЕШЕНИЕ</w:t>
      </w:r>
    </w:p>
    <w:p w:rsidR="00B9594D" w:rsidRPr="000030A8" w:rsidRDefault="00B9594D" w:rsidP="00547DCF">
      <w:pPr>
        <w:rPr>
          <w:b/>
          <w:sz w:val="32"/>
          <w:szCs w:val="32"/>
        </w:rPr>
      </w:pPr>
      <w:r>
        <w:rPr>
          <w:noProof/>
        </w:rPr>
        <w:pict>
          <v:line id="_x0000_s1026" style="position:absolute;z-index:251658240" from="-16.15pt,6.75pt" to="480.65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B9594D" w:rsidRPr="004545EA" w:rsidTr="00080A68">
        <w:tc>
          <w:tcPr>
            <w:tcW w:w="5070" w:type="dxa"/>
          </w:tcPr>
          <w:p w:rsidR="00B9594D" w:rsidRDefault="00B9594D" w:rsidP="00080A68">
            <w:pPr>
              <w:rPr>
                <w:sz w:val="28"/>
                <w:szCs w:val="28"/>
              </w:rPr>
            </w:pPr>
          </w:p>
          <w:p w:rsidR="00B9594D" w:rsidRPr="002B6230" w:rsidRDefault="00B9594D" w:rsidP="00080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18  »</w:t>
            </w:r>
            <w:r w:rsidRPr="002B623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ноя</w:t>
            </w:r>
            <w:r w:rsidRPr="002B6230">
              <w:rPr>
                <w:sz w:val="28"/>
                <w:szCs w:val="28"/>
              </w:rPr>
              <w:t>бря _ 201</w:t>
            </w:r>
            <w:r>
              <w:rPr>
                <w:sz w:val="28"/>
                <w:szCs w:val="28"/>
              </w:rPr>
              <w:t xml:space="preserve">5 </w:t>
            </w:r>
            <w:r w:rsidRPr="002B6230">
              <w:rPr>
                <w:sz w:val="28"/>
                <w:szCs w:val="28"/>
              </w:rPr>
              <w:t xml:space="preserve">г.  № </w:t>
            </w:r>
            <w:r>
              <w:rPr>
                <w:sz w:val="28"/>
                <w:szCs w:val="28"/>
              </w:rPr>
              <w:t xml:space="preserve"> 26</w:t>
            </w:r>
          </w:p>
        </w:tc>
      </w:tr>
      <w:tr w:rsidR="00B9594D" w:rsidRPr="004545EA" w:rsidTr="00080A68">
        <w:tc>
          <w:tcPr>
            <w:tcW w:w="5070" w:type="dxa"/>
          </w:tcPr>
          <w:p w:rsidR="00B9594D" w:rsidRPr="004545EA" w:rsidRDefault="00B9594D" w:rsidP="00080A68">
            <w:pPr>
              <w:rPr>
                <w:szCs w:val="24"/>
              </w:rPr>
            </w:pPr>
            <w:r w:rsidRPr="004545EA">
              <w:rPr>
                <w:szCs w:val="24"/>
              </w:rPr>
              <w:t xml:space="preserve">              с. Аргаяш</w:t>
            </w:r>
          </w:p>
        </w:tc>
      </w:tr>
    </w:tbl>
    <w:p w:rsidR="00B9594D" w:rsidRDefault="00B9594D" w:rsidP="00547DCF"/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Об избрании </w:t>
      </w:r>
    </w:p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>главы Аргаяшского</w:t>
      </w:r>
    </w:p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9594D" w:rsidRDefault="00B9594D" w:rsidP="00547DCF">
      <w:pPr>
        <w:tabs>
          <w:tab w:val="left" w:pos="284"/>
          <w:tab w:val="left" w:pos="426"/>
          <w:tab w:val="left" w:pos="4166"/>
        </w:tabs>
        <w:rPr>
          <w:sz w:val="28"/>
          <w:szCs w:val="28"/>
        </w:rPr>
      </w:pPr>
    </w:p>
    <w:p w:rsidR="00B9594D" w:rsidRDefault="00B9594D" w:rsidP="00547DCF">
      <w:pPr>
        <w:tabs>
          <w:tab w:val="left" w:pos="416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Законом Челябинской области от 11 июня 2015 года № 189–ЗО «О некоторых вопросах правового регулирования организации местного самоуправления в Челябинской области», пунктом 23 Положения  «О порядке проведения конкурса по отбору кандидатур на должность главы Аргаяшского муниципального района», утвержденного решением Собрания депутатов Аргаяшского муниципального района от 27.08.2015 года № 55, Уставом Аргаяшского муниципального района  Собрание депутатов Аргаяшского муниципального района  РЕШАЕТ: </w:t>
      </w:r>
    </w:p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</w:p>
    <w:p w:rsidR="00B9594D" w:rsidRDefault="00B9594D" w:rsidP="00AF2B61">
      <w:pPr>
        <w:numPr>
          <w:ilvl w:val="0"/>
          <w:numId w:val="1"/>
        </w:numPr>
        <w:tabs>
          <w:tab w:val="clear" w:pos="1140"/>
        </w:tabs>
        <w:ind w:lef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Избрать главой Аргаяшского муниципального района Валишина Исрафиля  Макиновича.</w:t>
      </w:r>
    </w:p>
    <w:p w:rsidR="00B9594D" w:rsidRDefault="00B9594D" w:rsidP="00AF2B61">
      <w:pPr>
        <w:numPr>
          <w:ilvl w:val="0"/>
          <w:numId w:val="1"/>
        </w:numPr>
        <w:tabs>
          <w:tab w:val="clear" w:pos="1140"/>
        </w:tabs>
        <w:ind w:lef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Поручить руководителю аппарата Собрания депутатов Аргаяшского муниципального района направить настоящее решение Губернатору Челябинской области  Б.А.Дубровскому в срок до 20 ноября 2015 года.</w:t>
      </w:r>
    </w:p>
    <w:p w:rsidR="00B9594D" w:rsidRDefault="00B9594D" w:rsidP="00AF2B61">
      <w:pPr>
        <w:numPr>
          <w:ilvl w:val="0"/>
          <w:numId w:val="1"/>
        </w:numPr>
        <w:tabs>
          <w:tab w:val="clear" w:pos="1140"/>
        </w:tabs>
        <w:ind w:lef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принятия и подлежит официальному опубликованию.</w:t>
      </w:r>
    </w:p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</w:p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</w:p>
    <w:p w:rsidR="00B9594D" w:rsidRDefault="00B9594D" w:rsidP="00547DCF">
      <w:pPr>
        <w:tabs>
          <w:tab w:val="left" w:pos="4166"/>
        </w:tabs>
        <w:rPr>
          <w:sz w:val="28"/>
          <w:szCs w:val="28"/>
        </w:rPr>
      </w:pPr>
    </w:p>
    <w:p w:rsidR="00B9594D" w:rsidRDefault="00B9594D" w:rsidP="00547DCF">
      <w:pPr>
        <w:tabs>
          <w:tab w:val="left" w:pos="4166"/>
        </w:tabs>
        <w:ind w:left="780" w:hanging="78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                                             Т.М.Антоняк </w:t>
      </w:r>
    </w:p>
    <w:p w:rsidR="00B9594D" w:rsidRDefault="00B9594D" w:rsidP="00547DCF"/>
    <w:p w:rsidR="00B9594D" w:rsidRDefault="00B9594D"/>
    <w:sectPr w:rsidR="00B9594D" w:rsidSect="00547DCF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7C53"/>
    <w:multiLevelType w:val="hybridMultilevel"/>
    <w:tmpl w:val="007AA73E"/>
    <w:lvl w:ilvl="0" w:tplc="A346376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DCF"/>
    <w:rsid w:val="000030A8"/>
    <w:rsid w:val="000528C8"/>
    <w:rsid w:val="00080A68"/>
    <w:rsid w:val="0017722C"/>
    <w:rsid w:val="001849E5"/>
    <w:rsid w:val="002B6230"/>
    <w:rsid w:val="00336797"/>
    <w:rsid w:val="003C167D"/>
    <w:rsid w:val="004545EA"/>
    <w:rsid w:val="005456F8"/>
    <w:rsid w:val="00547DCF"/>
    <w:rsid w:val="005C6DAF"/>
    <w:rsid w:val="006E717D"/>
    <w:rsid w:val="00964FF9"/>
    <w:rsid w:val="009E0BFA"/>
    <w:rsid w:val="00AF2B61"/>
    <w:rsid w:val="00B9594D"/>
    <w:rsid w:val="00BE5F89"/>
    <w:rsid w:val="00E27666"/>
    <w:rsid w:val="00F4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CF"/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7DCF"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7DCF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47DC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47DCF"/>
    <w:rPr>
      <w:rFonts w:ascii="Times New Roman" w:hAnsi="Times New Roman" w:cs="Times New Roman"/>
      <w:b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547DCF"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54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D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220</Words>
  <Characters>1254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DS</cp:lastModifiedBy>
  <cp:revision>2</cp:revision>
  <cp:lastPrinted>2015-11-19T05:30:00Z</cp:lastPrinted>
  <dcterms:created xsi:type="dcterms:W3CDTF">2015-11-23T10:27:00Z</dcterms:created>
  <dcterms:modified xsi:type="dcterms:W3CDTF">2015-11-23T10:27:00Z</dcterms:modified>
</cp:coreProperties>
</file>