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1D" w:rsidRPr="00613D85" w:rsidRDefault="0005051D" w:rsidP="00F900A6">
      <w:pPr>
        <w:jc w:val="center"/>
        <w:rPr>
          <w:rFonts w:ascii="Times New Roman" w:hAnsi="Times New Roman"/>
          <w:b/>
          <w:sz w:val="28"/>
          <w:szCs w:val="28"/>
        </w:rPr>
      </w:pPr>
      <w:r w:rsidRPr="00613D8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5051D" w:rsidRPr="00613D85" w:rsidRDefault="0005051D" w:rsidP="00F900A6">
      <w:pPr>
        <w:jc w:val="center"/>
        <w:rPr>
          <w:rFonts w:ascii="Times New Roman" w:hAnsi="Times New Roman"/>
          <w:b/>
          <w:sz w:val="28"/>
          <w:szCs w:val="28"/>
        </w:rPr>
      </w:pPr>
      <w:r w:rsidRPr="00613D85"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05051D" w:rsidRPr="00613D85" w:rsidRDefault="0005051D" w:rsidP="00F900A6">
      <w:pPr>
        <w:jc w:val="center"/>
        <w:rPr>
          <w:rFonts w:ascii="Times New Roman" w:hAnsi="Times New Roman"/>
          <w:b/>
          <w:sz w:val="28"/>
          <w:szCs w:val="28"/>
        </w:rPr>
      </w:pPr>
      <w:r w:rsidRPr="00613D85">
        <w:rPr>
          <w:rFonts w:ascii="Times New Roman" w:hAnsi="Times New Roman"/>
          <w:b/>
          <w:sz w:val="28"/>
          <w:szCs w:val="28"/>
        </w:rPr>
        <w:t>АРГАЯШСКИЙ МУНИЦИПАЛЬНЫЙ РАЙОН</w:t>
      </w:r>
    </w:p>
    <w:p w:rsidR="0005051D" w:rsidRPr="00232458" w:rsidRDefault="0005051D" w:rsidP="00F900A6">
      <w:pPr>
        <w:jc w:val="center"/>
        <w:rPr>
          <w:rFonts w:ascii="Times New Roman" w:hAnsi="Times New Roman"/>
          <w:b/>
          <w:sz w:val="28"/>
          <w:szCs w:val="28"/>
        </w:rPr>
      </w:pPr>
      <w:r w:rsidRPr="00232458">
        <w:rPr>
          <w:rFonts w:ascii="Times New Roman" w:hAnsi="Times New Roman"/>
          <w:b/>
          <w:sz w:val="28"/>
          <w:szCs w:val="28"/>
        </w:rPr>
        <w:t>СОВЕТ ДЕПУТАТОВ АЯЗГУЛОВСКОГО СЕЛЬСКОГО ПОСЕЛЕНИЯ</w:t>
      </w:r>
    </w:p>
    <w:p w:rsidR="0005051D" w:rsidRPr="006E3659" w:rsidRDefault="0005051D" w:rsidP="003F612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5051D" w:rsidRPr="00A65752" w:rsidRDefault="0005051D" w:rsidP="003F61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5752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</w:p>
    <w:p w:rsidR="0005051D" w:rsidRPr="00D2667B" w:rsidRDefault="0005051D" w:rsidP="00A65752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D2667B">
        <w:rPr>
          <w:rFonts w:ascii="Times New Roman" w:hAnsi="Times New Roman" w:cs="Times New Roman"/>
          <w:bCs/>
          <w:sz w:val="24"/>
          <w:szCs w:val="24"/>
        </w:rPr>
        <w:t>от  30</w:t>
      </w:r>
      <w:r w:rsidR="00D266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67B">
        <w:rPr>
          <w:rFonts w:ascii="Times New Roman" w:hAnsi="Times New Roman" w:cs="Times New Roman"/>
          <w:bCs/>
          <w:sz w:val="24"/>
          <w:szCs w:val="24"/>
        </w:rPr>
        <w:t xml:space="preserve">октября  </w:t>
      </w:r>
      <w:smartTag w:uri="urn:schemas-microsoft-com:office:smarttags" w:element="metricconverter">
        <w:smartTagPr>
          <w:attr w:name="ProductID" w:val="2015 г"/>
        </w:smartTagPr>
        <w:r w:rsidRPr="00D2667B">
          <w:rPr>
            <w:rFonts w:ascii="Times New Roman" w:hAnsi="Times New Roman" w:cs="Times New Roman"/>
            <w:bCs/>
            <w:sz w:val="24"/>
            <w:szCs w:val="24"/>
          </w:rPr>
          <w:t>2015 г</w:t>
        </w:r>
      </w:smartTag>
      <w:r w:rsidRPr="00D2667B">
        <w:rPr>
          <w:rFonts w:ascii="Times New Roman" w:hAnsi="Times New Roman" w:cs="Times New Roman"/>
          <w:bCs/>
          <w:sz w:val="24"/>
          <w:szCs w:val="24"/>
        </w:rPr>
        <w:t>. № 14</w:t>
      </w:r>
    </w:p>
    <w:p w:rsidR="0005051D" w:rsidRPr="00A65752" w:rsidRDefault="0005051D" w:rsidP="003F61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5752" w:rsidRDefault="0005051D" w:rsidP="00A6575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A65752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налога </w:t>
      </w:r>
      <w:proofErr w:type="gramStart"/>
      <w:r w:rsidRPr="00A65752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A65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051D" w:rsidRPr="00A65752" w:rsidRDefault="0005051D" w:rsidP="00A6575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A65752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имущество физических лиц </w:t>
      </w:r>
    </w:p>
    <w:p w:rsidR="0005051D" w:rsidRPr="00A65752" w:rsidRDefault="0005051D" w:rsidP="00572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051D" w:rsidRPr="00A65752" w:rsidRDefault="0005051D" w:rsidP="005727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752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5" w:history="1">
        <w:r w:rsidRPr="00A65752">
          <w:rPr>
            <w:rFonts w:ascii="Times New Roman" w:hAnsi="Times New Roman"/>
            <w:sz w:val="24"/>
            <w:szCs w:val="24"/>
          </w:rPr>
          <w:t>законом</w:t>
        </w:r>
      </w:hyperlink>
      <w:r w:rsidRPr="00A65752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главой 32 Налогового </w:t>
      </w:r>
      <w:hyperlink r:id="rId6" w:history="1">
        <w:r w:rsidRPr="00A65752">
          <w:rPr>
            <w:rFonts w:ascii="Times New Roman" w:hAnsi="Times New Roman"/>
            <w:sz w:val="24"/>
            <w:szCs w:val="24"/>
          </w:rPr>
          <w:t>кодекса</w:t>
        </w:r>
      </w:hyperlink>
      <w:r w:rsidRPr="00A65752">
        <w:rPr>
          <w:rFonts w:ascii="Times New Roman" w:hAnsi="Times New Roman"/>
          <w:sz w:val="24"/>
          <w:szCs w:val="24"/>
        </w:rPr>
        <w:t xml:space="preserve"> Российской Федерации, Законом Челябинской области от 28.10.2015 №_241__-ЗО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hyperlink r:id="rId7" w:history="1">
        <w:r w:rsidRPr="00A65752">
          <w:rPr>
            <w:rFonts w:ascii="Times New Roman" w:hAnsi="Times New Roman"/>
            <w:sz w:val="24"/>
            <w:szCs w:val="24"/>
          </w:rPr>
          <w:t>Уставом</w:t>
        </w:r>
      </w:hyperlink>
      <w:r w:rsidRPr="00A65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752">
        <w:rPr>
          <w:rFonts w:ascii="Times New Roman" w:hAnsi="Times New Roman"/>
          <w:sz w:val="24"/>
          <w:szCs w:val="24"/>
        </w:rPr>
        <w:t>___Аязгуловского</w:t>
      </w:r>
      <w:proofErr w:type="spellEnd"/>
      <w:r w:rsidRPr="00A65752">
        <w:rPr>
          <w:rFonts w:ascii="Times New Roman" w:hAnsi="Times New Roman"/>
          <w:sz w:val="24"/>
          <w:szCs w:val="24"/>
        </w:rPr>
        <w:t xml:space="preserve"> сельского  поселения.</w:t>
      </w:r>
      <w:proofErr w:type="gramEnd"/>
    </w:p>
    <w:p w:rsidR="0005051D" w:rsidRPr="00A65752" w:rsidRDefault="0005051D" w:rsidP="00E042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05051D" w:rsidRPr="00A65752" w:rsidRDefault="00A65752" w:rsidP="009C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65752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05051D" w:rsidRPr="00A65752">
        <w:rPr>
          <w:rFonts w:ascii="Times New Roman" w:hAnsi="Times New Roman"/>
          <w:b/>
          <w:sz w:val="28"/>
          <w:szCs w:val="28"/>
        </w:rPr>
        <w:t>Совет де</w:t>
      </w:r>
      <w:r w:rsidR="0008200A">
        <w:rPr>
          <w:rFonts w:ascii="Times New Roman" w:hAnsi="Times New Roman"/>
          <w:b/>
          <w:sz w:val="28"/>
          <w:szCs w:val="28"/>
        </w:rPr>
        <w:t>путатов сельского поселения</w:t>
      </w:r>
      <w:proofErr w:type="gramStart"/>
      <w:r w:rsidR="0008200A">
        <w:rPr>
          <w:rFonts w:ascii="Times New Roman" w:hAnsi="Times New Roman"/>
          <w:b/>
          <w:sz w:val="28"/>
          <w:szCs w:val="28"/>
        </w:rPr>
        <w:t xml:space="preserve"> Р</w:t>
      </w:r>
      <w:proofErr w:type="gramEnd"/>
      <w:r w:rsidR="0005051D" w:rsidRPr="00A65752">
        <w:rPr>
          <w:rFonts w:ascii="Times New Roman" w:hAnsi="Times New Roman"/>
          <w:b/>
          <w:sz w:val="28"/>
          <w:szCs w:val="28"/>
        </w:rPr>
        <w:t>ешает</w:t>
      </w:r>
      <w:r w:rsidR="00D2667B">
        <w:rPr>
          <w:rFonts w:ascii="Times New Roman" w:hAnsi="Times New Roman"/>
          <w:b/>
          <w:sz w:val="28"/>
          <w:szCs w:val="28"/>
          <w:u w:val="single"/>
        </w:rPr>
        <w:t>;</w:t>
      </w:r>
      <w:r w:rsidR="0005051D" w:rsidRPr="00A657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5051D" w:rsidRPr="00A65752" w:rsidRDefault="0005051D" w:rsidP="001C77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5051D" w:rsidRPr="00A65752" w:rsidRDefault="0005051D" w:rsidP="005727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05051D" w:rsidRPr="00A65752" w:rsidRDefault="0005051D" w:rsidP="00A6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1. Ввести на территории   </w:t>
      </w:r>
      <w:proofErr w:type="spellStart"/>
      <w:r w:rsidRPr="00A65752">
        <w:rPr>
          <w:rFonts w:ascii="Times New Roman" w:hAnsi="Times New Roman"/>
          <w:sz w:val="24"/>
          <w:szCs w:val="24"/>
        </w:rPr>
        <w:t>Ая</w:t>
      </w:r>
      <w:r w:rsidR="00A65752">
        <w:rPr>
          <w:rFonts w:ascii="Times New Roman" w:hAnsi="Times New Roman"/>
          <w:sz w:val="24"/>
          <w:szCs w:val="24"/>
        </w:rPr>
        <w:t>згулов</w:t>
      </w:r>
      <w:r w:rsidR="00D2667B">
        <w:rPr>
          <w:rFonts w:ascii="Times New Roman" w:hAnsi="Times New Roman"/>
          <w:sz w:val="24"/>
          <w:szCs w:val="24"/>
        </w:rPr>
        <w:t>ского</w:t>
      </w:r>
      <w:proofErr w:type="spellEnd"/>
      <w:r w:rsidR="00D2667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65752">
        <w:rPr>
          <w:rFonts w:ascii="Times New Roman" w:hAnsi="Times New Roman"/>
          <w:sz w:val="24"/>
          <w:szCs w:val="24"/>
        </w:rPr>
        <w:t xml:space="preserve"> </w:t>
      </w:r>
      <w:r w:rsidRPr="00A65752">
        <w:rPr>
          <w:rFonts w:ascii="Times New Roman" w:hAnsi="Times New Roman"/>
          <w:sz w:val="24"/>
          <w:szCs w:val="24"/>
        </w:rPr>
        <w:t xml:space="preserve">налог на имущество физических лиц. </w:t>
      </w:r>
    </w:p>
    <w:p w:rsidR="0005051D" w:rsidRPr="00A65752" w:rsidRDefault="0005051D" w:rsidP="00AC2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5051D" w:rsidRPr="00A65752" w:rsidRDefault="0005051D" w:rsidP="00CE4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2. Установить следующие ставки налога на имущество физических лиц, исходя из кадастровой стоимости объекта налогообложения. </w:t>
      </w:r>
    </w:p>
    <w:p w:rsidR="0005051D" w:rsidRPr="00A65752" w:rsidRDefault="0005051D" w:rsidP="003F6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126"/>
      </w:tblGrid>
      <w:tr w:rsidR="0005051D" w:rsidRPr="00A65752" w:rsidTr="00C32C0A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C20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Объект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>Ставка налога, процентов</w:t>
            </w:r>
          </w:p>
        </w:tc>
      </w:tr>
      <w:tr w:rsidR="0005051D" w:rsidRPr="00A65752" w:rsidTr="00D31BC2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3F66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жилые дома, жилые помещения;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1D" w:rsidRPr="00A65752" w:rsidRDefault="0005051D" w:rsidP="00D31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>0,3%</w:t>
            </w:r>
          </w:p>
          <w:p w:rsidR="0005051D" w:rsidRPr="00A65752" w:rsidRDefault="0005051D" w:rsidP="00A30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051D" w:rsidRPr="00A65752" w:rsidTr="00AC20A2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C20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2) объекты незавершенного строительства в случае, если проектируемым назначением таких объектов является жилой дом;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AC20A2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C20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3) единые недвижимые комплексы, в состав которых входит хотя бы одно жилое помещение (жилой дом);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AC20A2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C20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4) гаражи и </w:t>
            </w:r>
            <w:proofErr w:type="spellStart"/>
            <w:r w:rsidRPr="00A65752">
              <w:rPr>
                <w:rFonts w:ascii="Times New Roman" w:hAnsi="Times New Roman"/>
                <w:sz w:val="24"/>
                <w:szCs w:val="24"/>
              </w:rPr>
              <w:t>машино-места</w:t>
            </w:r>
            <w:proofErr w:type="spellEnd"/>
            <w:r w:rsidRPr="00A6575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3F66BD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C20A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3F66BD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AB33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6) объекты налогообложения, включенные в перечень, определяемый в соответствии с </w:t>
            </w:r>
            <w:hyperlink r:id="rId8" w:history="1">
              <w:r w:rsidRPr="00A65752">
                <w:rPr>
                  <w:rFonts w:ascii="Times New Roman" w:hAnsi="Times New Roman"/>
                  <w:sz w:val="24"/>
                  <w:szCs w:val="24"/>
                </w:rPr>
                <w:t>пунктом 7 статьи 378.2</w:t>
              </w:r>
            </w:hyperlink>
            <w:r w:rsidRPr="00A6575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РФ;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1D" w:rsidRPr="00A65752" w:rsidRDefault="0005051D" w:rsidP="00D31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>1,5%</w:t>
            </w:r>
          </w:p>
          <w:p w:rsidR="0005051D" w:rsidRPr="00A65752" w:rsidRDefault="0005051D" w:rsidP="00D31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3F66BD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9148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7) объекты налогообложения, предусмотренные </w:t>
            </w:r>
            <w:hyperlink r:id="rId9" w:history="1">
              <w:r w:rsidRPr="00A65752">
                <w:rPr>
                  <w:rFonts w:ascii="Times New Roman" w:hAnsi="Times New Roman"/>
                  <w:sz w:val="24"/>
                  <w:szCs w:val="24"/>
                </w:rPr>
                <w:t xml:space="preserve">абзацем вторым </w:t>
              </w:r>
              <w:r w:rsidRPr="00A65752">
                <w:rPr>
                  <w:rFonts w:ascii="Times New Roman" w:hAnsi="Times New Roman"/>
                  <w:sz w:val="24"/>
                  <w:szCs w:val="24"/>
                </w:rPr>
                <w:lastRenderedPageBreak/>
                <w:t>пункта 10 статьи 378.2</w:t>
              </w:r>
            </w:hyperlink>
            <w:r w:rsidRPr="00A6575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РФ;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717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3F66BD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D31B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lastRenderedPageBreak/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3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>2%</w:t>
            </w:r>
          </w:p>
          <w:p w:rsidR="0005051D" w:rsidRPr="00A65752" w:rsidRDefault="0005051D" w:rsidP="003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51D" w:rsidRPr="00A65752" w:rsidTr="00D31BC2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051D" w:rsidRPr="00A65752" w:rsidRDefault="0005051D" w:rsidP="00D31B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 xml:space="preserve">9) прочие объекты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051D" w:rsidRPr="00A65752" w:rsidRDefault="0005051D" w:rsidP="00F9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52">
              <w:rPr>
                <w:rFonts w:ascii="Times New Roman" w:hAnsi="Times New Roman"/>
                <w:sz w:val="24"/>
                <w:szCs w:val="24"/>
              </w:rPr>
              <w:t>0,5</w:t>
            </w:r>
            <w:r w:rsidRPr="00A65752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</w:tr>
    </w:tbl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i/>
          <w:sz w:val="24"/>
          <w:szCs w:val="24"/>
        </w:rPr>
        <w:t xml:space="preserve"> </w:t>
      </w:r>
      <w:r w:rsidRPr="00A65752">
        <w:rPr>
          <w:rFonts w:ascii="Times New Roman" w:hAnsi="Times New Roman"/>
          <w:sz w:val="24"/>
          <w:szCs w:val="24"/>
        </w:rPr>
        <w:t xml:space="preserve">3. 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 7 пункта 2 настоящего Решения, уменьшается </w:t>
      </w:r>
      <w:proofErr w:type="gramStart"/>
      <w:r w:rsidRPr="00A65752">
        <w:rPr>
          <w:rFonts w:ascii="Times New Roman" w:hAnsi="Times New Roman"/>
          <w:sz w:val="24"/>
          <w:szCs w:val="24"/>
        </w:rPr>
        <w:t>на</w:t>
      </w:r>
      <w:proofErr w:type="gramEnd"/>
      <w:r w:rsidRPr="00A65752">
        <w:rPr>
          <w:rFonts w:ascii="Times New Roman" w:hAnsi="Times New Roman"/>
          <w:sz w:val="24"/>
          <w:szCs w:val="24"/>
        </w:rPr>
        <w:t>:</w:t>
      </w: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80%  процентов в 2016 году; </w:t>
      </w:r>
      <w:r w:rsidRPr="00A65752">
        <w:rPr>
          <w:rFonts w:ascii="Times New Roman" w:hAnsi="Times New Roman"/>
          <w:sz w:val="24"/>
          <w:szCs w:val="24"/>
        </w:rPr>
        <w:tab/>
      </w:r>
      <w:r w:rsidRPr="00A65752">
        <w:rPr>
          <w:rFonts w:ascii="Times New Roman" w:hAnsi="Times New Roman"/>
          <w:sz w:val="24"/>
          <w:szCs w:val="24"/>
        </w:rPr>
        <w:tab/>
      </w: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>50%</w:t>
      </w:r>
      <w:r w:rsidRPr="00A65752">
        <w:rPr>
          <w:rFonts w:ascii="Times New Roman" w:hAnsi="Times New Roman"/>
          <w:sz w:val="24"/>
          <w:szCs w:val="24"/>
        </w:rPr>
        <w:tab/>
        <w:t xml:space="preserve">процентов в 2017 году; </w:t>
      </w:r>
      <w:r w:rsidRPr="00A65752">
        <w:rPr>
          <w:rFonts w:ascii="Times New Roman" w:hAnsi="Times New Roman"/>
          <w:sz w:val="24"/>
          <w:szCs w:val="24"/>
        </w:rPr>
        <w:tab/>
      </w:r>
    </w:p>
    <w:p w:rsidR="00232458" w:rsidRPr="00A65752" w:rsidRDefault="0005051D" w:rsidP="0023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>25%</w:t>
      </w:r>
      <w:r w:rsidRPr="00A65752">
        <w:rPr>
          <w:rFonts w:ascii="Times New Roman" w:hAnsi="Times New Roman"/>
          <w:sz w:val="24"/>
          <w:szCs w:val="24"/>
        </w:rPr>
        <w:tab/>
        <w:t>процентов в 2018 году.</w:t>
      </w:r>
    </w:p>
    <w:p w:rsidR="00232458" w:rsidRPr="00A65752" w:rsidRDefault="0005051D" w:rsidP="0023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 </w:t>
      </w:r>
      <w:r w:rsidRPr="00A65752">
        <w:rPr>
          <w:rFonts w:ascii="Times New Roman" w:hAnsi="Times New Roman"/>
          <w:sz w:val="24"/>
          <w:szCs w:val="24"/>
        </w:rPr>
        <w:tab/>
      </w:r>
      <w:r w:rsidRPr="00A65752">
        <w:rPr>
          <w:rFonts w:ascii="Times New Roman" w:hAnsi="Times New Roman"/>
          <w:sz w:val="24"/>
          <w:szCs w:val="24"/>
        </w:rPr>
        <w:tab/>
      </w:r>
    </w:p>
    <w:p w:rsidR="0005051D" w:rsidRPr="00A65752" w:rsidRDefault="0005051D" w:rsidP="0023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4. Признать утратившим силу </w:t>
      </w:r>
      <w:hyperlink r:id="rId10" w:history="1">
        <w:r w:rsidRPr="00A65752">
          <w:rPr>
            <w:rFonts w:ascii="Times New Roman" w:hAnsi="Times New Roman"/>
            <w:sz w:val="24"/>
            <w:szCs w:val="24"/>
          </w:rPr>
          <w:t>решение</w:t>
        </w:r>
      </w:hyperlink>
      <w:r w:rsidRPr="00A65752">
        <w:rPr>
          <w:rFonts w:ascii="Times New Roman" w:hAnsi="Times New Roman"/>
          <w:sz w:val="24"/>
          <w:szCs w:val="24"/>
        </w:rPr>
        <w:t xml:space="preserve">  Совета депутатов </w:t>
      </w:r>
      <w:proofErr w:type="spellStart"/>
      <w:r w:rsidRPr="00A65752">
        <w:rPr>
          <w:rFonts w:ascii="Times New Roman" w:hAnsi="Times New Roman"/>
          <w:sz w:val="24"/>
          <w:szCs w:val="24"/>
        </w:rPr>
        <w:t>Аязгуловского</w:t>
      </w:r>
      <w:proofErr w:type="spellEnd"/>
    </w:p>
    <w:p w:rsidR="0005051D" w:rsidRPr="00A65752" w:rsidRDefault="0005051D" w:rsidP="00B65217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575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5051D" w:rsidRPr="00A65752" w:rsidRDefault="0005051D" w:rsidP="00350765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65752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</w:t>
      </w:r>
    </w:p>
    <w:p w:rsidR="0005051D" w:rsidRPr="00A65752" w:rsidRDefault="0005051D" w:rsidP="00D3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- от 06.11.2014 года № 13 «О введении налога на имущество физических лиц», </w:t>
      </w:r>
    </w:p>
    <w:p w:rsidR="0005051D" w:rsidRPr="00A65752" w:rsidRDefault="0005051D" w:rsidP="004F1717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A65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51D" w:rsidRPr="00A65752" w:rsidRDefault="0005051D" w:rsidP="00744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A657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575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комиссию Совета депутатов по бюджету и налогам.</w:t>
      </w:r>
    </w:p>
    <w:p w:rsidR="0005051D" w:rsidRPr="00A65752" w:rsidRDefault="0005051D" w:rsidP="00744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 </w:t>
      </w: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6. Настоящее решение вступает в силу с 1 января 2016 года, но не ранее чем по истечении одного месяца со дня его официального опубликования. </w:t>
      </w: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051D" w:rsidRPr="00A65752" w:rsidRDefault="0005051D" w:rsidP="00717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051D" w:rsidRPr="00A65752" w:rsidRDefault="0005051D" w:rsidP="0077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З.З.Хабибуллин</w:t>
      </w:r>
    </w:p>
    <w:p w:rsidR="0005051D" w:rsidRPr="00A65752" w:rsidRDefault="0005051D" w:rsidP="0077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5752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Р.Р. Идрисова  </w:t>
      </w:r>
    </w:p>
    <w:p w:rsidR="0005051D" w:rsidRPr="006E3659" w:rsidRDefault="0005051D" w:rsidP="001F67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E365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</w:p>
    <w:sectPr w:rsidR="0005051D" w:rsidRPr="006E3659" w:rsidSect="00CE4FB9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121"/>
    <w:rsid w:val="0005051D"/>
    <w:rsid w:val="0008200A"/>
    <w:rsid w:val="000A33B1"/>
    <w:rsid w:val="001200FB"/>
    <w:rsid w:val="0012378A"/>
    <w:rsid w:val="00126AE4"/>
    <w:rsid w:val="001C7720"/>
    <w:rsid w:val="001D399D"/>
    <w:rsid w:val="001D4F8A"/>
    <w:rsid w:val="001F676B"/>
    <w:rsid w:val="00201E24"/>
    <w:rsid w:val="00232458"/>
    <w:rsid w:val="002C6D52"/>
    <w:rsid w:val="002E1667"/>
    <w:rsid w:val="002E7829"/>
    <w:rsid w:val="003007EC"/>
    <w:rsid w:val="00322B99"/>
    <w:rsid w:val="00350765"/>
    <w:rsid w:val="00383A03"/>
    <w:rsid w:val="003F6121"/>
    <w:rsid w:val="003F66BD"/>
    <w:rsid w:val="00434B7A"/>
    <w:rsid w:val="00437FDF"/>
    <w:rsid w:val="004849E0"/>
    <w:rsid w:val="004F1717"/>
    <w:rsid w:val="005513BE"/>
    <w:rsid w:val="00572723"/>
    <w:rsid w:val="005745A8"/>
    <w:rsid w:val="00605D1C"/>
    <w:rsid w:val="00613D85"/>
    <w:rsid w:val="0069466F"/>
    <w:rsid w:val="006E0C0A"/>
    <w:rsid w:val="006E3659"/>
    <w:rsid w:val="006E703E"/>
    <w:rsid w:val="007170A2"/>
    <w:rsid w:val="0074258A"/>
    <w:rsid w:val="00744918"/>
    <w:rsid w:val="007574D5"/>
    <w:rsid w:val="007747A2"/>
    <w:rsid w:val="00775E8D"/>
    <w:rsid w:val="007864B9"/>
    <w:rsid w:val="007F774B"/>
    <w:rsid w:val="00813F80"/>
    <w:rsid w:val="00836F25"/>
    <w:rsid w:val="00847B1E"/>
    <w:rsid w:val="008A1277"/>
    <w:rsid w:val="008C7C25"/>
    <w:rsid w:val="008C7C6F"/>
    <w:rsid w:val="008D002D"/>
    <w:rsid w:val="008D4280"/>
    <w:rsid w:val="008D435B"/>
    <w:rsid w:val="009148C0"/>
    <w:rsid w:val="009B6F9D"/>
    <w:rsid w:val="009C19C2"/>
    <w:rsid w:val="009F0D41"/>
    <w:rsid w:val="009F1F23"/>
    <w:rsid w:val="00A05E27"/>
    <w:rsid w:val="00A16249"/>
    <w:rsid w:val="00A30069"/>
    <w:rsid w:val="00A615EF"/>
    <w:rsid w:val="00A65752"/>
    <w:rsid w:val="00A71A0D"/>
    <w:rsid w:val="00AB1155"/>
    <w:rsid w:val="00AB3365"/>
    <w:rsid w:val="00AC20A2"/>
    <w:rsid w:val="00AC21C8"/>
    <w:rsid w:val="00AF083F"/>
    <w:rsid w:val="00B230DD"/>
    <w:rsid w:val="00B26B19"/>
    <w:rsid w:val="00B26DA3"/>
    <w:rsid w:val="00B42B4A"/>
    <w:rsid w:val="00B65217"/>
    <w:rsid w:val="00B727CF"/>
    <w:rsid w:val="00BC1C48"/>
    <w:rsid w:val="00BC4364"/>
    <w:rsid w:val="00C221E3"/>
    <w:rsid w:val="00C27A51"/>
    <w:rsid w:val="00C32C0A"/>
    <w:rsid w:val="00C40732"/>
    <w:rsid w:val="00C65A0F"/>
    <w:rsid w:val="00CE4FB9"/>
    <w:rsid w:val="00D2667B"/>
    <w:rsid w:val="00D27DD5"/>
    <w:rsid w:val="00D31BC2"/>
    <w:rsid w:val="00D4266C"/>
    <w:rsid w:val="00D56FF5"/>
    <w:rsid w:val="00DD1D3D"/>
    <w:rsid w:val="00DF1182"/>
    <w:rsid w:val="00E02A46"/>
    <w:rsid w:val="00E04291"/>
    <w:rsid w:val="00E13ECB"/>
    <w:rsid w:val="00E44462"/>
    <w:rsid w:val="00EC0C4D"/>
    <w:rsid w:val="00F1131F"/>
    <w:rsid w:val="00F65B60"/>
    <w:rsid w:val="00F900A6"/>
    <w:rsid w:val="00F95600"/>
    <w:rsid w:val="00FB1742"/>
    <w:rsid w:val="00FF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612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3F6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F1DB9A88E212077469119E0CB92A061322B1390FA8B738DA25FE9CC7C9C1A2DEC8D34575FM2f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C4B28F04A1656B8CB1030BA2B794CD1F6F894D3ED1EDABDC98642FCs6b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EC4B28F04A1656B8CB113EAF2B794CD1F7F899DAE21EDABDC98642FC6418CCD9BBFE58s0b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BEC4B28F04A1656B8CB113EAF2B794CD1F7F999DCED1EDABDC98642FCs6b4J" TargetMode="External"/><Relationship Id="rId10" Type="http://schemas.openxmlformats.org/officeDocument/2006/relationships/hyperlink" Target="consultantplus://offline/ref=3BEC4B28F04A1656B8CB1030BA2B794CD1F3FB95DDED1EDABDC98642FCs6b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51A530B4C1B92888E0C3AA78313899B6499CB3550ACFB19639080DC7469C897C63A817DB2pAf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377</Words>
  <Characters>3541</Characters>
  <Application>Microsoft Office Word</Application>
  <DocSecurity>0</DocSecurity>
  <Lines>29</Lines>
  <Paragraphs>7</Paragraphs>
  <ScaleCrop>false</ScaleCrop>
  <Company>Министерство финансов Челябинской области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pekler.m.yu</dc:creator>
  <cp:keywords/>
  <dc:description/>
  <cp:lastModifiedBy>Рамзия</cp:lastModifiedBy>
  <cp:revision>53</cp:revision>
  <cp:lastPrinted>2015-11-10T09:38:00Z</cp:lastPrinted>
  <dcterms:created xsi:type="dcterms:W3CDTF">2014-10-07T09:28:00Z</dcterms:created>
  <dcterms:modified xsi:type="dcterms:W3CDTF">2015-11-17T04:46:00Z</dcterms:modified>
</cp:coreProperties>
</file>