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9B" w:rsidRPr="00EA4449" w:rsidRDefault="002C57FC">
      <w:pPr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EA4449">
        <w:rPr>
          <w:noProof/>
          <w:highlight w:val="yellow"/>
          <w:lang w:eastAsia="ru-RU"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C9B" w:rsidRPr="00EA4449" w:rsidRDefault="002C57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49">
        <w:rPr>
          <w:rFonts w:ascii="Times New Roman" w:hAnsi="Times New Roman" w:cs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 w:rsidR="00F44C9B" w:rsidRPr="00EA4449" w:rsidRDefault="002C57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449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44C9B" w:rsidRPr="00EA4449" w:rsidRDefault="003372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248">
        <w:pict>
          <v:line id="Изображение1" o:spid="_x0000_s1026" style="position:absolute;left:0;text-align:left;flip:y;z-index:251657728" from="-11.7pt,21.05pt" to="494.5pt,22.4pt" o:allowincell="f" strokeweight="1.02mm">
            <v:fill o:detectmouseclick="t"/>
          </v:line>
        </w:pict>
      </w:r>
      <w:r w:rsidR="002C57FC" w:rsidRPr="00EA444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44C9B" w:rsidRPr="00EA4449" w:rsidRDefault="002C57FC">
      <w:pPr>
        <w:rPr>
          <w:rFonts w:ascii="PT Astra Serif" w:hAnsi="PT Astra Serif"/>
        </w:rPr>
      </w:pPr>
      <w:r w:rsidRPr="00EA4449">
        <w:rPr>
          <w:rFonts w:ascii="PT Astra Serif" w:hAnsi="PT Astra Serif" w:cs="Times New Roman"/>
          <w:sz w:val="28"/>
          <w:szCs w:val="28"/>
        </w:rPr>
        <w:t>"</w:t>
      </w:r>
      <w:r w:rsidR="00EA4449" w:rsidRPr="00EA4449">
        <w:rPr>
          <w:rFonts w:ascii="PT Astra Serif" w:hAnsi="PT Astra Serif" w:cs="Times New Roman"/>
          <w:sz w:val="28"/>
          <w:szCs w:val="28"/>
        </w:rPr>
        <w:t>02</w:t>
      </w:r>
      <w:r w:rsidRPr="00EA4449">
        <w:rPr>
          <w:rFonts w:ascii="PT Astra Serif" w:hAnsi="PT Astra Serif" w:cs="Times New Roman"/>
          <w:sz w:val="28"/>
          <w:szCs w:val="28"/>
        </w:rPr>
        <w:t xml:space="preserve">" </w:t>
      </w:r>
      <w:r w:rsidR="00EA4449" w:rsidRPr="00EA4449">
        <w:rPr>
          <w:rFonts w:ascii="PT Astra Serif" w:hAnsi="PT Astra Serif" w:cs="Times New Roman"/>
          <w:sz w:val="28"/>
          <w:szCs w:val="28"/>
        </w:rPr>
        <w:t>ноября</w:t>
      </w:r>
      <w:r w:rsidRPr="00EA4449">
        <w:rPr>
          <w:rFonts w:ascii="PT Astra Serif" w:hAnsi="PT Astra Serif" w:cs="Times New Roman"/>
          <w:sz w:val="28"/>
          <w:szCs w:val="28"/>
        </w:rPr>
        <w:t xml:space="preserve"> 2024 г.  № </w:t>
      </w:r>
      <w:r w:rsidR="00EA4449" w:rsidRPr="00EA4449">
        <w:rPr>
          <w:rFonts w:ascii="PT Astra Serif" w:hAnsi="PT Astra Serif" w:cs="Times New Roman"/>
          <w:sz w:val="28"/>
          <w:szCs w:val="28"/>
        </w:rPr>
        <w:t>1230</w:t>
      </w:r>
    </w:p>
    <w:p w:rsidR="00EA4449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О назначении </w:t>
      </w:r>
      <w:proofErr w:type="gramStart"/>
      <w:r w:rsidRPr="00EA4449">
        <w:rPr>
          <w:rFonts w:ascii="PT Astra Serif" w:hAnsi="PT Astra Serif"/>
          <w:b w:val="0"/>
          <w:bCs w:val="0"/>
          <w:sz w:val="28"/>
          <w:szCs w:val="28"/>
        </w:rPr>
        <w:t>инвестиционного</w:t>
      </w:r>
      <w:proofErr w:type="gram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EA4449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уполномоченного в </w:t>
      </w:r>
      <w:proofErr w:type="spellStart"/>
      <w:r w:rsidRPr="00EA4449">
        <w:rPr>
          <w:rFonts w:ascii="PT Astra Serif" w:hAnsi="PT Astra Serif"/>
          <w:b w:val="0"/>
          <w:bCs w:val="0"/>
          <w:sz w:val="28"/>
          <w:szCs w:val="28"/>
        </w:rPr>
        <w:t>Аргаяшском</w:t>
      </w:r>
      <w:proofErr w:type="spell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EA4449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</w:t>
      </w:r>
      <w:proofErr w:type="gramStart"/>
      <w:r w:rsidRPr="00EA4449">
        <w:rPr>
          <w:rFonts w:ascii="PT Astra Serif" w:hAnsi="PT Astra Serif"/>
          <w:b w:val="0"/>
          <w:bCs w:val="0"/>
          <w:sz w:val="28"/>
          <w:szCs w:val="28"/>
        </w:rPr>
        <w:t>районе</w:t>
      </w:r>
      <w:proofErr w:type="gram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EA4449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и утверждении </w:t>
      </w:r>
      <w:r w:rsidR="002C57FC" w:rsidRPr="00EA4449">
        <w:rPr>
          <w:rFonts w:ascii="PT Astra Serif" w:hAnsi="PT Astra Serif"/>
          <w:b w:val="0"/>
          <w:bCs w:val="0"/>
          <w:sz w:val="28"/>
          <w:szCs w:val="28"/>
        </w:rPr>
        <w:t>По</w:t>
      </w: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ложения </w:t>
      </w:r>
      <w:proofErr w:type="gramStart"/>
      <w:r w:rsidRPr="00EA4449">
        <w:rPr>
          <w:rFonts w:ascii="PT Astra Serif" w:hAnsi="PT Astra Serif"/>
          <w:b w:val="0"/>
          <w:bCs w:val="0"/>
          <w:sz w:val="28"/>
          <w:szCs w:val="28"/>
        </w:rPr>
        <w:t>об</w:t>
      </w:r>
      <w:proofErr w:type="gram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EA4449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инвестиционном </w:t>
      </w:r>
      <w:proofErr w:type="gramStart"/>
      <w:r w:rsidRPr="00EA4449">
        <w:rPr>
          <w:rFonts w:ascii="PT Astra Serif" w:hAnsi="PT Astra Serif"/>
          <w:b w:val="0"/>
          <w:bCs w:val="0"/>
          <w:sz w:val="28"/>
          <w:szCs w:val="28"/>
        </w:rPr>
        <w:t>уполномоченном</w:t>
      </w:r>
      <w:proofErr w:type="gram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F44C9B" w:rsidRPr="00EA4449" w:rsidRDefault="00EA4449" w:rsidP="00EA4449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proofErr w:type="spellStart"/>
      <w:r w:rsidRPr="00EA4449">
        <w:rPr>
          <w:rFonts w:ascii="PT Astra Serif" w:hAnsi="PT Astra Serif"/>
          <w:b w:val="0"/>
          <w:bCs w:val="0"/>
          <w:sz w:val="28"/>
          <w:szCs w:val="28"/>
        </w:rPr>
        <w:t>Аргаяшском</w:t>
      </w:r>
      <w:proofErr w:type="spellEnd"/>
      <w:r w:rsidRPr="00EA4449">
        <w:rPr>
          <w:rFonts w:ascii="PT Astra Serif" w:hAnsi="PT Astra Serif"/>
          <w:b w:val="0"/>
          <w:bCs w:val="0"/>
          <w:sz w:val="28"/>
          <w:szCs w:val="28"/>
        </w:rPr>
        <w:t xml:space="preserve"> муниципальном районе </w:t>
      </w:r>
    </w:p>
    <w:p w:rsidR="00F44C9B" w:rsidRPr="00EA4449" w:rsidRDefault="002C57FC">
      <w:pPr>
        <w:spacing w:after="0"/>
        <w:ind w:right="-365"/>
        <w:rPr>
          <w:rFonts w:ascii="PT Astra Serif" w:hAnsi="PT Astra Serif"/>
        </w:rPr>
      </w:pPr>
      <w:r w:rsidRPr="00EA4449">
        <w:rPr>
          <w:rFonts w:ascii="PT Astra Serif" w:hAnsi="PT Astra Serif" w:cs="Times New Roman"/>
          <w:sz w:val="28"/>
          <w:szCs w:val="28"/>
        </w:rPr>
        <w:tab/>
      </w:r>
    </w:p>
    <w:p w:rsidR="00F44C9B" w:rsidRPr="00EA4449" w:rsidRDefault="00F44C9B">
      <w:pPr>
        <w:spacing w:after="0"/>
        <w:ind w:right="-365"/>
        <w:rPr>
          <w:rFonts w:ascii="PT Astra Serif" w:hAnsi="PT Astra Serif" w:cs="Times New Roman"/>
          <w:sz w:val="28"/>
          <w:szCs w:val="28"/>
          <w:highlight w:val="yellow"/>
        </w:rPr>
      </w:pPr>
    </w:p>
    <w:p w:rsidR="00F44C9B" w:rsidRPr="00EA4449" w:rsidRDefault="00EA4449" w:rsidP="00EA4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4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EA44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4449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EA4449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EA444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</w:t>
      </w:r>
      <w:r w:rsidR="003F73DF" w:rsidRPr="00EA444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A4449">
        <w:rPr>
          <w:rFonts w:ascii="Times New Roman" w:hAnsi="Times New Roman" w:cs="Times New Roman"/>
          <w:sz w:val="28"/>
          <w:szCs w:val="28"/>
        </w:rPr>
        <w:t xml:space="preserve"> от 26 сентября 2023 года N 672 "Об утверждении методических рекомендаций по организации системной работы по сопровождению инвестиционных проектов муниципальными образованиями с учётом внедрения в субъектах </w:t>
      </w:r>
      <w:r w:rsidR="003F73DF" w:rsidRPr="00EA444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F73DF">
        <w:rPr>
          <w:rFonts w:ascii="Times New Roman" w:hAnsi="Times New Roman" w:cs="Times New Roman"/>
          <w:sz w:val="28"/>
          <w:szCs w:val="28"/>
        </w:rPr>
        <w:t xml:space="preserve"> </w:t>
      </w:r>
      <w:r w:rsidRPr="00EA4449">
        <w:rPr>
          <w:rFonts w:ascii="Times New Roman" w:hAnsi="Times New Roman" w:cs="Times New Roman"/>
          <w:sz w:val="28"/>
          <w:szCs w:val="28"/>
        </w:rPr>
        <w:t>системы поддержки новых инвестиционных проектов</w:t>
      </w:r>
      <w:proofErr w:type="gramEnd"/>
      <w:r w:rsidRPr="00EA4449">
        <w:rPr>
          <w:rFonts w:ascii="Times New Roman" w:hAnsi="Times New Roman" w:cs="Times New Roman"/>
          <w:sz w:val="28"/>
          <w:szCs w:val="28"/>
        </w:rPr>
        <w:t xml:space="preserve"> ("</w:t>
      </w:r>
      <w:proofErr w:type="gramStart"/>
      <w:r w:rsidRPr="00EA4449">
        <w:rPr>
          <w:rFonts w:ascii="Times New Roman" w:hAnsi="Times New Roman" w:cs="Times New Roman"/>
          <w:sz w:val="28"/>
          <w:szCs w:val="28"/>
        </w:rPr>
        <w:t xml:space="preserve">Региональный инвестиционный стандарт")", </w:t>
      </w:r>
      <w:proofErr w:type="gramEnd"/>
    </w:p>
    <w:p w:rsidR="00F44C9B" w:rsidRPr="00DE3833" w:rsidRDefault="00F44C9B">
      <w:pPr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4C9B" w:rsidRPr="00DE3833" w:rsidRDefault="002C57FC">
      <w:pPr>
        <w:spacing w:after="0"/>
        <w:ind w:firstLine="340"/>
        <w:jc w:val="both"/>
      </w:pPr>
      <w:r w:rsidRPr="00DE3833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DE3833">
        <w:rPr>
          <w:rFonts w:ascii="PT Astra Serif" w:hAnsi="PT Astra Serif"/>
          <w:sz w:val="28"/>
          <w:szCs w:val="28"/>
        </w:rPr>
        <w:t>Аргаяшского</w:t>
      </w:r>
      <w:proofErr w:type="spellEnd"/>
      <w:r w:rsidRPr="00DE3833">
        <w:rPr>
          <w:rFonts w:ascii="PT Astra Serif" w:hAnsi="PT Astra Serif"/>
          <w:sz w:val="28"/>
          <w:szCs w:val="28"/>
        </w:rPr>
        <w:t xml:space="preserve"> муниципального района ПОСТАНОВЛЯЕТ:</w:t>
      </w:r>
    </w:p>
    <w:p w:rsidR="00F44C9B" w:rsidRPr="00DE3833" w:rsidRDefault="00F44C9B">
      <w:pPr>
        <w:spacing w:after="0"/>
        <w:ind w:firstLine="340"/>
        <w:jc w:val="both"/>
        <w:rPr>
          <w:rFonts w:ascii="PT Astra Serif" w:hAnsi="PT Astra Serif"/>
          <w:sz w:val="28"/>
          <w:szCs w:val="28"/>
        </w:rPr>
      </w:pPr>
    </w:p>
    <w:p w:rsidR="00DE3833" w:rsidRPr="0064167C" w:rsidRDefault="002C5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33">
        <w:rPr>
          <w:rFonts w:ascii="Times New Roman" w:hAnsi="Times New Roman" w:cs="Times New Roman"/>
          <w:sz w:val="28"/>
          <w:szCs w:val="28"/>
        </w:rPr>
        <w:t xml:space="preserve">1. </w:t>
      </w:r>
      <w:r w:rsidR="00DE3833" w:rsidRPr="00DE3833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DE3833" w:rsidRPr="0064167C">
        <w:rPr>
          <w:rFonts w:ascii="Times New Roman" w:hAnsi="Times New Roman" w:cs="Times New Roman"/>
          <w:sz w:val="28"/>
          <w:szCs w:val="28"/>
        </w:rPr>
        <w:t xml:space="preserve">инвестиционным уполномоченным в </w:t>
      </w:r>
      <w:proofErr w:type="spellStart"/>
      <w:r w:rsidR="00DE3833" w:rsidRPr="0064167C">
        <w:rPr>
          <w:rFonts w:ascii="PT Astra Serif" w:hAnsi="PT Astra Serif"/>
          <w:bCs/>
          <w:sz w:val="28"/>
          <w:szCs w:val="28"/>
        </w:rPr>
        <w:t>Аргаяшском</w:t>
      </w:r>
      <w:proofErr w:type="spellEnd"/>
      <w:r w:rsidR="00DE3833" w:rsidRPr="0064167C">
        <w:rPr>
          <w:rFonts w:ascii="Times New Roman" w:hAnsi="Times New Roman" w:cs="Times New Roman"/>
          <w:sz w:val="28"/>
          <w:szCs w:val="28"/>
        </w:rPr>
        <w:t xml:space="preserve"> муниципальном районе заместителя главы </w:t>
      </w:r>
      <w:r w:rsidR="0064167C" w:rsidRPr="006416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3833" w:rsidRPr="0064167C">
        <w:rPr>
          <w:rFonts w:ascii="Times New Roman" w:hAnsi="Times New Roman" w:cs="Times New Roman"/>
          <w:sz w:val="28"/>
          <w:szCs w:val="28"/>
        </w:rPr>
        <w:t>района Косарева С.В.</w:t>
      </w:r>
    </w:p>
    <w:p w:rsidR="00F44C9B" w:rsidRPr="00DE3833" w:rsidRDefault="00DE3833" w:rsidP="00DE3833">
      <w:pPr>
        <w:pStyle w:val="ConsPlusTitle"/>
        <w:ind w:firstLine="540"/>
        <w:rPr>
          <w:rFonts w:ascii="PT Astra Serif" w:hAnsi="PT Astra Serif"/>
          <w:b w:val="0"/>
          <w:bCs w:val="0"/>
          <w:sz w:val="28"/>
          <w:szCs w:val="28"/>
        </w:rPr>
      </w:pPr>
      <w:r w:rsidRPr="0064167C">
        <w:rPr>
          <w:rFonts w:ascii="Times New Roman" w:hAnsi="Times New Roman" w:cs="Times New Roman"/>
          <w:b w:val="0"/>
          <w:sz w:val="28"/>
          <w:szCs w:val="28"/>
        </w:rPr>
        <w:t>2. Утвердить прилагаемое</w:t>
      </w:r>
      <w:r w:rsidR="002C57FC" w:rsidRPr="00641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167C">
        <w:rPr>
          <w:rFonts w:ascii="PT Astra Serif" w:hAnsi="PT Astra Serif"/>
          <w:b w:val="0"/>
          <w:bCs w:val="0"/>
          <w:sz w:val="28"/>
          <w:szCs w:val="28"/>
        </w:rPr>
        <w:t>Положение об инвестиционном уполномоченном</w:t>
      </w:r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  в </w:t>
      </w:r>
      <w:proofErr w:type="spellStart"/>
      <w:r w:rsidRPr="00DE3833">
        <w:rPr>
          <w:rFonts w:ascii="PT Astra Serif" w:hAnsi="PT Astra Serif"/>
          <w:b w:val="0"/>
          <w:bCs w:val="0"/>
          <w:sz w:val="28"/>
          <w:szCs w:val="28"/>
        </w:rPr>
        <w:t>Аргаяшском</w:t>
      </w:r>
      <w:proofErr w:type="spellEnd"/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 муниципальном районе</w:t>
      </w:r>
      <w:r w:rsidR="002C57FC" w:rsidRPr="00DE3833">
        <w:rPr>
          <w:rFonts w:ascii="PT Astra Serif" w:hAnsi="PT Astra Serif"/>
          <w:b w:val="0"/>
          <w:sz w:val="28"/>
          <w:szCs w:val="28"/>
        </w:rPr>
        <w:t>.</w:t>
      </w:r>
    </w:p>
    <w:p w:rsidR="00F44C9B" w:rsidRPr="00DE3833" w:rsidRDefault="00DE3833">
      <w:pPr>
        <w:pStyle w:val="ConsPlusNormal"/>
        <w:ind w:firstLine="567"/>
        <w:jc w:val="both"/>
      </w:pPr>
      <w:r w:rsidRPr="00DE3833">
        <w:rPr>
          <w:rFonts w:ascii="PT Astra Serif" w:hAnsi="PT Astra Serif" w:cs="Times New Roman"/>
          <w:sz w:val="28"/>
          <w:szCs w:val="28"/>
        </w:rPr>
        <w:t>3</w:t>
      </w:r>
      <w:r w:rsidR="002C57FC" w:rsidRPr="00DE3833">
        <w:rPr>
          <w:rFonts w:ascii="PT Astra Serif" w:hAnsi="PT Astra Serif" w:cs="Times New Roman"/>
          <w:sz w:val="28"/>
          <w:szCs w:val="28"/>
        </w:rPr>
        <w:t xml:space="preserve">. </w:t>
      </w:r>
      <w:r w:rsidR="002C57FC" w:rsidRPr="00DE3833">
        <w:rPr>
          <w:rFonts w:ascii="PT Astra Serif" w:hAnsi="PT Astra Serif" w:cs="Times New Roman"/>
          <w:color w:val="000000"/>
          <w:sz w:val="28"/>
          <w:szCs w:val="28"/>
        </w:rPr>
        <w:t xml:space="preserve">Начальнику отдела информационного обеспечения и по связям с общественностью Сорокину Д.В. </w:t>
      </w:r>
      <w:proofErr w:type="gramStart"/>
      <w:r w:rsidR="002C57FC" w:rsidRPr="00DE3833">
        <w:rPr>
          <w:rFonts w:ascii="PT Astra Serif" w:hAnsi="PT Astra Serif" w:cs="Times New Roman"/>
          <w:color w:val="000000"/>
          <w:sz w:val="28"/>
          <w:szCs w:val="28"/>
        </w:rPr>
        <w:t>разместить</w:t>
      </w:r>
      <w:proofErr w:type="gramEnd"/>
      <w:r w:rsidR="002C57FC" w:rsidRPr="00DE3833">
        <w:rPr>
          <w:rFonts w:ascii="PT Astra Serif" w:hAnsi="PT Astra Serif" w:cs="Times New Roman"/>
          <w:color w:val="000000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2C57FC" w:rsidRPr="00DE3833">
        <w:rPr>
          <w:rFonts w:ascii="PT Astra Serif" w:hAnsi="PT Astra Serif" w:cs="Times New Roman"/>
          <w:color w:val="000000"/>
          <w:sz w:val="28"/>
          <w:szCs w:val="28"/>
        </w:rPr>
        <w:t>Аргаяшского</w:t>
      </w:r>
      <w:proofErr w:type="spellEnd"/>
      <w:r w:rsidR="002C57FC" w:rsidRPr="00DE3833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района</w:t>
      </w:r>
      <w:r w:rsidR="002C57FC" w:rsidRPr="00DE3833">
        <w:rPr>
          <w:rFonts w:ascii="PT Astra Serif" w:hAnsi="PT Astra Serif" w:cs="Times New Roman"/>
          <w:sz w:val="28"/>
          <w:szCs w:val="28"/>
        </w:rPr>
        <w:t>.</w:t>
      </w:r>
    </w:p>
    <w:p w:rsidR="00F44C9B" w:rsidRPr="00904CF6" w:rsidRDefault="00DE3833" w:rsidP="00DE3833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04CF6">
        <w:rPr>
          <w:rFonts w:ascii="PT Astra Serif" w:hAnsi="PT Astra Serif" w:cs="Times New Roman"/>
          <w:sz w:val="28"/>
          <w:szCs w:val="28"/>
        </w:rPr>
        <w:t>4</w:t>
      </w:r>
      <w:r w:rsidR="002C57FC" w:rsidRPr="00904CF6">
        <w:rPr>
          <w:rFonts w:ascii="PT Astra Serif" w:hAnsi="PT Astra Serif" w:cs="Times New Roman"/>
          <w:sz w:val="28"/>
          <w:szCs w:val="28"/>
        </w:rPr>
        <w:t xml:space="preserve">. Организацию выполнения настоящего постановления возложить на  заместителя главы муниципального района </w:t>
      </w:r>
      <w:r w:rsidR="00904CF6" w:rsidRPr="00904CF6">
        <w:rPr>
          <w:rFonts w:ascii="Times New Roman" w:hAnsi="Times New Roman" w:cs="Times New Roman"/>
          <w:sz w:val="28"/>
          <w:szCs w:val="28"/>
        </w:rPr>
        <w:t>Косарева С.В</w:t>
      </w:r>
      <w:r w:rsidR="002C57FC" w:rsidRPr="00904CF6">
        <w:rPr>
          <w:rFonts w:ascii="PT Astra Serif" w:hAnsi="PT Astra Serif"/>
          <w:sz w:val="28"/>
          <w:szCs w:val="28"/>
        </w:rPr>
        <w:t>.</w:t>
      </w:r>
    </w:p>
    <w:p w:rsidR="00DE3833" w:rsidRDefault="00DE3833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F73DF" w:rsidRPr="003F73DF" w:rsidRDefault="003F73DF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44C9B" w:rsidRPr="003F73DF" w:rsidRDefault="002C57FC">
      <w:pPr>
        <w:spacing w:after="0" w:line="240" w:lineRule="auto"/>
        <w:jc w:val="both"/>
        <w:rPr>
          <w:rFonts w:ascii="PT Astra Serif" w:hAnsi="PT Astra Serif"/>
        </w:rPr>
      </w:pPr>
      <w:r w:rsidRPr="003F73DF">
        <w:rPr>
          <w:rFonts w:ascii="PT Astra Serif" w:hAnsi="PT Astra Serif" w:cs="Times New Roman"/>
          <w:sz w:val="28"/>
          <w:szCs w:val="28"/>
        </w:rPr>
        <w:t xml:space="preserve">Глава </w:t>
      </w:r>
      <w:proofErr w:type="spellStart"/>
      <w:r w:rsidRPr="003F73DF">
        <w:rPr>
          <w:rFonts w:ascii="PT Astra Serif" w:hAnsi="PT Astra Serif" w:cs="Times New Roman"/>
          <w:sz w:val="28"/>
          <w:szCs w:val="28"/>
        </w:rPr>
        <w:t>Аргаяшского</w:t>
      </w:r>
      <w:proofErr w:type="spellEnd"/>
    </w:p>
    <w:p w:rsidR="00F44C9B" w:rsidRPr="003F73DF" w:rsidRDefault="002C57FC">
      <w:pPr>
        <w:spacing w:after="0" w:line="240" w:lineRule="auto"/>
        <w:jc w:val="both"/>
        <w:rPr>
          <w:rFonts w:ascii="PT Astra Serif" w:hAnsi="PT Astra Serif"/>
        </w:rPr>
      </w:pPr>
      <w:r w:rsidRPr="003F73DF">
        <w:rPr>
          <w:rFonts w:ascii="PT Astra Serif" w:hAnsi="PT Astra Serif" w:cs="Times New Roman"/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 w:rsidRPr="003F73DF">
        <w:rPr>
          <w:rFonts w:ascii="PT Astra Serif" w:hAnsi="PT Astra Serif" w:cs="Times New Roman"/>
          <w:sz w:val="28"/>
          <w:szCs w:val="28"/>
        </w:rPr>
        <w:t>Ишимов</w:t>
      </w:r>
      <w:proofErr w:type="spellEnd"/>
    </w:p>
    <w:p w:rsidR="00F44C9B" w:rsidRPr="003F73DF" w:rsidRDefault="00F44C9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44C9B" w:rsidRPr="00F6074F" w:rsidRDefault="002C57FC">
      <w:pPr>
        <w:pStyle w:val="ConsPlusNormal"/>
        <w:ind w:firstLine="0"/>
      </w:pP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  <w:t xml:space="preserve">  Утвержден</w:t>
      </w:r>
      <w:r w:rsidR="007318F7" w:rsidRPr="00F6074F">
        <w:rPr>
          <w:rFonts w:ascii="PT Astra Serif" w:hAnsi="PT Astra Serif"/>
          <w:sz w:val="28"/>
          <w:szCs w:val="28"/>
        </w:rPr>
        <w:t>о</w:t>
      </w:r>
    </w:p>
    <w:p w:rsidR="00F44C9B" w:rsidRPr="00F6074F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  <w:t xml:space="preserve">     постановлением администрации</w:t>
      </w:r>
    </w:p>
    <w:p w:rsidR="00F44C9B" w:rsidRPr="00F6074F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r w:rsidRPr="00F6074F">
        <w:rPr>
          <w:rFonts w:ascii="PT Astra Serif" w:hAnsi="PT Astra Serif"/>
          <w:sz w:val="28"/>
          <w:szCs w:val="28"/>
        </w:rPr>
        <w:tab/>
      </w:r>
      <w:proofErr w:type="spellStart"/>
      <w:r w:rsidRPr="00F6074F">
        <w:rPr>
          <w:rFonts w:ascii="PT Astra Serif" w:hAnsi="PT Astra Serif"/>
          <w:sz w:val="28"/>
          <w:szCs w:val="28"/>
        </w:rPr>
        <w:t>Аргаяшского</w:t>
      </w:r>
      <w:proofErr w:type="spellEnd"/>
      <w:r w:rsidRPr="00F6074F"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F44C9B" w:rsidRPr="00F6074F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</w:r>
      <w:r w:rsidRPr="00F6074F">
        <w:rPr>
          <w:rFonts w:ascii="PT Astra Serif" w:eastAsia="Calibri" w:hAnsi="PT Astra Serif" w:cs="Times New Roman"/>
          <w:sz w:val="28"/>
          <w:szCs w:val="28"/>
        </w:rPr>
        <w:tab/>
        <w:t xml:space="preserve">      от «</w:t>
      </w:r>
      <w:r w:rsidR="007318F7" w:rsidRPr="00F6074F">
        <w:rPr>
          <w:rFonts w:ascii="PT Astra Serif" w:eastAsia="Calibri" w:hAnsi="PT Astra Serif" w:cs="Times New Roman"/>
          <w:sz w:val="28"/>
          <w:szCs w:val="28"/>
        </w:rPr>
        <w:t>02</w:t>
      </w:r>
      <w:r w:rsidRPr="00F6074F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7318F7" w:rsidRPr="00F6074F">
        <w:rPr>
          <w:rFonts w:ascii="PT Astra Serif" w:eastAsia="Calibri" w:hAnsi="PT Astra Serif" w:cs="Times New Roman"/>
          <w:sz w:val="28"/>
          <w:szCs w:val="28"/>
        </w:rPr>
        <w:t>ноября</w:t>
      </w:r>
      <w:r w:rsidRPr="00F6074F">
        <w:rPr>
          <w:rFonts w:ascii="PT Astra Serif" w:eastAsia="Calibri" w:hAnsi="PT Astra Serif" w:cs="Times New Roman"/>
          <w:sz w:val="28"/>
          <w:szCs w:val="28"/>
        </w:rPr>
        <w:t xml:space="preserve">  2024 г. N </w:t>
      </w:r>
      <w:r w:rsidR="007318F7" w:rsidRPr="00F6074F">
        <w:rPr>
          <w:rFonts w:ascii="PT Astra Serif" w:eastAsia="Calibri" w:hAnsi="PT Astra Serif" w:cs="Times New Roman"/>
          <w:sz w:val="28"/>
          <w:szCs w:val="28"/>
        </w:rPr>
        <w:t>1230</w:t>
      </w:r>
    </w:p>
    <w:p w:rsidR="00F44C9B" w:rsidRPr="00F6074F" w:rsidRDefault="00F44C9B">
      <w:pPr>
        <w:pStyle w:val="ConsPlusTitle"/>
        <w:jc w:val="center"/>
      </w:pPr>
    </w:p>
    <w:p w:rsidR="00F44C9B" w:rsidRPr="00F6074F" w:rsidRDefault="00F44C9B">
      <w:pPr>
        <w:pStyle w:val="ConsPlusTitle"/>
        <w:jc w:val="center"/>
      </w:pPr>
    </w:p>
    <w:p w:rsidR="007318F7" w:rsidRDefault="007318F7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bookmarkStart w:id="0" w:name="Par42"/>
      <w:bookmarkEnd w:id="0"/>
      <w:r w:rsidRPr="00F6074F">
        <w:rPr>
          <w:rFonts w:ascii="PT Astra Serif" w:hAnsi="PT Astra Serif"/>
          <w:b w:val="0"/>
          <w:bCs w:val="0"/>
          <w:sz w:val="28"/>
          <w:szCs w:val="28"/>
        </w:rPr>
        <w:t>Положение</w:t>
      </w:r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7318F7" w:rsidRDefault="007318F7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об инвестиционном уполномоченном  </w:t>
      </w:r>
    </w:p>
    <w:p w:rsidR="00F44C9B" w:rsidRDefault="007318F7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proofErr w:type="spellStart"/>
      <w:r w:rsidRPr="00DE3833">
        <w:rPr>
          <w:rFonts w:ascii="PT Astra Serif" w:hAnsi="PT Astra Serif"/>
          <w:b w:val="0"/>
          <w:bCs w:val="0"/>
          <w:sz w:val="28"/>
          <w:szCs w:val="28"/>
        </w:rPr>
        <w:t>Аргаяшском</w:t>
      </w:r>
      <w:proofErr w:type="spellEnd"/>
      <w:r w:rsidRPr="00DE3833">
        <w:rPr>
          <w:rFonts w:ascii="PT Astra Serif" w:hAnsi="PT Astra Serif"/>
          <w:b w:val="0"/>
          <w:bCs w:val="0"/>
          <w:sz w:val="28"/>
          <w:szCs w:val="28"/>
        </w:rPr>
        <w:t xml:space="preserve"> муниципальном районе</w:t>
      </w:r>
    </w:p>
    <w:p w:rsidR="007318F7" w:rsidRPr="00EA4449" w:rsidRDefault="007318F7">
      <w:pPr>
        <w:pStyle w:val="ConsPlusTitle"/>
        <w:jc w:val="center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(далее – Положение)</w:t>
      </w:r>
    </w:p>
    <w:p w:rsidR="00F44C9B" w:rsidRPr="00EA4449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318F7" w:rsidRPr="007318F7" w:rsidRDefault="007318F7" w:rsidP="00731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задачи, полномочия и права инвестиционного уполномоченного в </w:t>
      </w:r>
      <w:proofErr w:type="spellStart"/>
      <w:r w:rsidR="009D0DEC" w:rsidRPr="00DE3833">
        <w:rPr>
          <w:rFonts w:ascii="PT Astra Serif" w:hAnsi="PT Astra Serif"/>
          <w:bCs/>
          <w:sz w:val="28"/>
          <w:szCs w:val="28"/>
        </w:rPr>
        <w:t>Аргаяшском</w:t>
      </w:r>
      <w:proofErr w:type="spellEnd"/>
      <w:r w:rsidRPr="007318F7">
        <w:rPr>
          <w:rFonts w:ascii="Times New Roman" w:hAnsi="Times New Roman" w:cs="Times New Roman"/>
          <w:sz w:val="28"/>
          <w:szCs w:val="28"/>
        </w:rPr>
        <w:t xml:space="preserve"> муниципальном районе Челябинской области (далее - инвестиционный уполномоченный).</w:t>
      </w:r>
    </w:p>
    <w:p w:rsidR="006A137F" w:rsidRPr="007318F7" w:rsidRDefault="007318F7" w:rsidP="006A137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End w:id="1"/>
      <w:r w:rsidRPr="007318F7">
        <w:rPr>
          <w:rFonts w:ascii="Times New Roman" w:hAnsi="Times New Roman" w:cs="Times New Roman"/>
          <w:sz w:val="28"/>
          <w:szCs w:val="28"/>
        </w:rPr>
        <w:t xml:space="preserve">2. Инвестиционный уполномоченный - должностное лицо администрации </w:t>
      </w:r>
      <w:proofErr w:type="spellStart"/>
      <w:r w:rsidR="009D0DEC" w:rsidRPr="006A137F">
        <w:rPr>
          <w:rFonts w:ascii="PT Astra Serif" w:hAnsi="PT Astra Serif"/>
          <w:bCs/>
          <w:sz w:val="28"/>
          <w:szCs w:val="28"/>
        </w:rPr>
        <w:t>Аргаяшского</w:t>
      </w:r>
      <w:proofErr w:type="spellEnd"/>
      <w:r w:rsidRPr="006A137F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администрация, район), наделенное официальными полномочиями по содействию реализации инвестиционных проектов, а также планируемых к реализации инвестиционных проектов.</w:t>
      </w:r>
      <w:r w:rsidR="006A137F" w:rsidRPr="006A137F">
        <w:rPr>
          <w:rFonts w:ascii="Times New Roman" w:hAnsi="Times New Roman" w:cs="Times New Roman"/>
          <w:sz w:val="28"/>
          <w:szCs w:val="28"/>
        </w:rPr>
        <w:t xml:space="preserve"> </w:t>
      </w:r>
      <w:r w:rsidR="006A137F" w:rsidRPr="006A137F">
        <w:rPr>
          <w:rFonts w:ascii="Times New Roman" w:hAnsi="Times New Roman"/>
          <w:sz w:val="28"/>
          <w:szCs w:val="28"/>
        </w:rPr>
        <w:t>Инвестиционный</w:t>
      </w:r>
      <w:r w:rsidR="006A137F">
        <w:rPr>
          <w:rFonts w:ascii="Times New Roman" w:hAnsi="Times New Roman"/>
          <w:sz w:val="28"/>
          <w:szCs w:val="28"/>
        </w:rPr>
        <w:t xml:space="preserve"> уполномоченный назначается г</w:t>
      </w:r>
      <w:r w:rsidR="006A137F" w:rsidRPr="00F82820">
        <w:rPr>
          <w:rFonts w:ascii="Times New Roman" w:hAnsi="Times New Roman"/>
          <w:sz w:val="28"/>
          <w:szCs w:val="28"/>
        </w:rPr>
        <w:t>лавой</w:t>
      </w:r>
      <w:r w:rsidR="006A13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137F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="006A137F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4. Деятельность инвестиционного уполномоченного основывается на принципах: законности, равноправия и презумпции добросовестности субъектов инвестиционной деятельности, сбалансированности государственных, муниципальных и частных интересов в сфере инвестиционной деятельности, открытости, гласности информации, связанной с инвестиционной привлекательностью и инвестиционным потенциалом района, а также соблюдения прав и законных интересов субъектов инвестиционной деятельности.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II. Цели и задачи деятельности</w:t>
      </w:r>
    </w:p>
    <w:p w:rsidR="007318F7" w:rsidRPr="007318F7" w:rsidRDefault="007318F7" w:rsidP="0073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инвестиционного уполномоченного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5. Целями деятельности инвестиционного уполномоченного являются: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1) создание благоприятного инвестиционного климата на территории района;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2) содействие реализации инвестиционных проектов на территории района.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6. Основными задачами инвестиционного уполномоченного являются: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1) информирование инвесторов о системе муниципальной поддержки по сопровождению инвестиционных проектов;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2) выявление проблем, препятствующих реализации инвестиционных проектов, реализуемых или планируемых к реализации на территории района, а также выработка предложений для устранения причин их возникновения;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 xml:space="preserve">3) организация взаимодействия инвесторов с администрацией района и </w:t>
      </w:r>
      <w:r w:rsidRPr="007318F7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 Челябинской области по решению проблем, препятствующих реализации инвестиционных проектов;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4) принятие мер по выявлению и устранению административных барьеров;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5) совершенствование нормативных правовых актов, регулирующих вопросы инвестиционной деятельности;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6) организация работы по привлечению инвестиционных ресурсов в целях решения социально-экономических задач района;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7) участие в организационном сопровождении инвесторов;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8) организация оказания информационно-консультационной, правовой помощи инвесторам по вопросам, связанным с реализацией проектов;</w:t>
      </w:r>
    </w:p>
    <w:p w:rsidR="007318F7" w:rsidRPr="007318F7" w:rsidRDefault="007318F7" w:rsidP="009D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9) осуществление иных функций, связанных с реализацией инвестиционных проектов на территории района, относящихся к полномочиям администрации района.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III. Права и обязанности инвестиционного уполномоченного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7. Инвестиционный уполномоченный при осуществлении возложенных на него задач имеет право: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1) запрашивать и получать от государственных органов, органов местного самоуправления, структурных подразделений администрации района, физических лиц, организаций независимо от их организационно-правовой формы информацию, необходимую для осуществления задач, возложенных на инвестиционного уполномоченного;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2) вносить в Министерство экономического развития Челябинской области предложения о совершенствовании взаимодействия органов исполнительной власти в решении проблем инвесторов и устранении административных барьеров при реализации инвестиционных проектов, о совершенствовании нормативных правовых актов, регулирующих вопросы инвестиционной деятельности района;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3) взаимодействовать с территориальными органами федеральных органов исполнительной власти по Челябинской области, исполнительными органами государственной власти Челябинской области;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4) входить в состав рабочих групп, принимать участие в заседаниях коллегиальных и совещательных органов при Губернаторе Челябинской области и заместителях Губернатора Челябинской области при рассмотрении вопросов, относящихся к деятельности инвестиционного уполномоченного;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5) создавать рабочие группы для рассмотрения обращений хозяйствующих субъектов, осуществления иных мероприятий, связанных с организацией работы инвестиционного уполномоченного;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6) проводить с инвесторами совещания и рабочие встречи;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7) осуществлять иные права, связанные с выполнением возложенных на него функций, в соответствии с действующим законодательством.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lastRenderedPageBreak/>
        <w:t>8. Инвестиционный уполномоченный при осуществлении возложенных на него задач обязан: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1) обеспечивать соблюдение требований законодательства, прав и законных интересов хозяйствующих субъектов при решении вопросов, связанных с реализацией инвестиционных проектов на территории района;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2) обеспечивать рассмотрение обращений инвесторов в срок, установленный действующим законодательством;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3) обеспечивать своевременное формирование и актуализацию инвестиционного паспорта района;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4) обеспечивать размещение на официальном сайте администрации района материалов о мероприятиях, проводимых в рамках осуществления инвестиционной политики в районе, инвестиционных проектах, реализуемых на территории района;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5) осуществлять мониторинг инвестиционных проектов, реализуемых на территории района;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6) содействовать распространению положительной практики по созданию благоприятного инвестиционного климата на территории района.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IV. Перечень ключевых показателей</w:t>
      </w:r>
    </w:p>
    <w:p w:rsidR="007318F7" w:rsidRPr="007318F7" w:rsidRDefault="007318F7" w:rsidP="0073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эффективности уполномоченного</w:t>
      </w:r>
    </w:p>
    <w:p w:rsidR="007318F7" w:rsidRPr="007318F7" w:rsidRDefault="007318F7" w:rsidP="00731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18F7" w:rsidRPr="007318F7" w:rsidRDefault="007318F7" w:rsidP="00731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 xml:space="preserve">9. В качестве ключевых показателей эффективности деятельности Главы </w:t>
      </w:r>
      <w:proofErr w:type="spellStart"/>
      <w:r w:rsidR="009D0DEC" w:rsidRPr="00DE3833">
        <w:rPr>
          <w:rFonts w:ascii="PT Astra Serif" w:hAnsi="PT Astra Serif"/>
          <w:bCs/>
          <w:sz w:val="28"/>
          <w:szCs w:val="28"/>
        </w:rPr>
        <w:t>Аргаяшско</w:t>
      </w:r>
      <w:r w:rsidR="009D0DEC">
        <w:rPr>
          <w:rFonts w:ascii="PT Astra Serif" w:hAnsi="PT Astra Serif"/>
          <w:bCs/>
          <w:sz w:val="28"/>
          <w:szCs w:val="28"/>
        </w:rPr>
        <w:t>го</w:t>
      </w:r>
      <w:proofErr w:type="spellEnd"/>
      <w:r w:rsidRPr="007318F7">
        <w:rPr>
          <w:rFonts w:ascii="Times New Roman" w:hAnsi="Times New Roman" w:cs="Times New Roman"/>
          <w:sz w:val="28"/>
          <w:szCs w:val="28"/>
        </w:rPr>
        <w:t xml:space="preserve"> муниципального района и инвестиционного уполномоченного в </w:t>
      </w:r>
      <w:proofErr w:type="spellStart"/>
      <w:r w:rsidR="009D0DEC" w:rsidRPr="00DE3833">
        <w:rPr>
          <w:rFonts w:ascii="PT Astra Serif" w:hAnsi="PT Astra Serif"/>
          <w:bCs/>
          <w:sz w:val="28"/>
          <w:szCs w:val="28"/>
        </w:rPr>
        <w:t>Аргаяшском</w:t>
      </w:r>
      <w:proofErr w:type="spellEnd"/>
      <w:r w:rsidRPr="007318F7">
        <w:rPr>
          <w:rFonts w:ascii="Times New Roman" w:hAnsi="Times New Roman" w:cs="Times New Roman"/>
          <w:sz w:val="28"/>
          <w:szCs w:val="28"/>
        </w:rPr>
        <w:t xml:space="preserve"> муниципальном районе рекомендуется использовать следующие показатели: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1) количество инвестиционных проектов, реализованных на территории района в течение трех лет, предшествующих текущему году (ед.);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2) количество инвестиционных проектов, реализуемых и планируемых и планируемых к реализации на территории района в текущем году (ед.);</w:t>
      </w:r>
    </w:p>
    <w:p w:rsidR="007318F7" w:rsidRPr="007318F7" w:rsidRDefault="007318F7" w:rsidP="007318F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8F7">
        <w:rPr>
          <w:rFonts w:ascii="Times New Roman" w:hAnsi="Times New Roman" w:cs="Times New Roman"/>
          <w:sz w:val="28"/>
          <w:szCs w:val="28"/>
        </w:rPr>
        <w:t>3) объем инвестиций, направленных на реализацию инвестиционных объектов на территории района в течение трех лет, предшествующих текущему году, в расчете на 1 жителя (руб.)</w:t>
      </w:r>
    </w:p>
    <w:p w:rsidR="00F44C9B" w:rsidRPr="007318F7" w:rsidRDefault="00F44C9B" w:rsidP="00731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44C9B" w:rsidRPr="007318F7" w:rsidSect="00F44C9B">
      <w:pgSz w:w="11906" w:h="16838"/>
      <w:pgMar w:top="426" w:right="849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F44C9B"/>
    <w:rsid w:val="0029474E"/>
    <w:rsid w:val="002C57FC"/>
    <w:rsid w:val="003009C6"/>
    <w:rsid w:val="00337248"/>
    <w:rsid w:val="003F73DF"/>
    <w:rsid w:val="0064167C"/>
    <w:rsid w:val="006A137F"/>
    <w:rsid w:val="0071086A"/>
    <w:rsid w:val="007318F7"/>
    <w:rsid w:val="00785FA1"/>
    <w:rsid w:val="007B0B87"/>
    <w:rsid w:val="0088443D"/>
    <w:rsid w:val="00904CF6"/>
    <w:rsid w:val="009D0DEC"/>
    <w:rsid w:val="00CE5F98"/>
    <w:rsid w:val="00DB48ED"/>
    <w:rsid w:val="00DE3833"/>
    <w:rsid w:val="00EA4449"/>
    <w:rsid w:val="00F00DEE"/>
    <w:rsid w:val="00F44C9B"/>
    <w:rsid w:val="00F6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9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7523C"/>
  </w:style>
  <w:style w:type="character" w:customStyle="1" w:styleId="a3">
    <w:name w:val="Текст выноски Знак"/>
    <w:basedOn w:val="a0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00D9D"/>
    <w:rPr>
      <w:b/>
      <w:bCs/>
      <w:color w:val="333333"/>
    </w:rPr>
  </w:style>
  <w:style w:type="character" w:styleId="a5">
    <w:name w:val="Hyperlink"/>
    <w:basedOn w:val="a0"/>
    <w:rsid w:val="00700D9D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F44C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F44C9B"/>
    <w:pPr>
      <w:spacing w:after="140"/>
    </w:pPr>
  </w:style>
  <w:style w:type="paragraph" w:styleId="a8">
    <w:name w:val="List"/>
    <w:basedOn w:val="a7"/>
    <w:rsid w:val="00F44C9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44C9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F44C9B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3752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44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444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C5A24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uiPriority w:val="99"/>
    <w:qFormat/>
    <w:rsid w:val="00CC5A24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d">
    <w:name w:val="Содержимое таблицы"/>
    <w:basedOn w:val="a"/>
    <w:qFormat/>
    <w:rsid w:val="00F44C9B"/>
    <w:pPr>
      <w:suppressLineNumbers/>
    </w:pPr>
  </w:style>
  <w:style w:type="paragraph" w:customStyle="1" w:styleId="ae">
    <w:name w:val="Заголовок таблицы"/>
    <w:basedOn w:val="ad"/>
    <w:qFormat/>
    <w:rsid w:val="00F44C9B"/>
    <w:pPr>
      <w:jc w:val="center"/>
    </w:pPr>
    <w:rPr>
      <w:b/>
      <w:bCs/>
    </w:rPr>
  </w:style>
  <w:style w:type="paragraph" w:customStyle="1" w:styleId="af">
    <w:name w:val="Другое"/>
    <w:basedOn w:val="a"/>
    <w:qFormat/>
    <w:rsid w:val="00F44C9B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ConsPlusNonformat">
    <w:name w:val="ConsPlusNonformat"/>
    <w:qFormat/>
    <w:rsid w:val="00F44C9B"/>
    <w:pPr>
      <w:widowControl w:val="0"/>
    </w:pPr>
    <w:rPr>
      <w:rFonts w:ascii="Courier New" w:eastAsia="Times New Roman" w:hAnsi="Courier New" w:cs="Courier New"/>
      <w:kern w:val="2"/>
      <w:szCs w:val="20"/>
      <w:lang w:eastAsia="ru-RU"/>
    </w:rPr>
  </w:style>
  <w:style w:type="paragraph" w:styleId="af0">
    <w:name w:val="header"/>
    <w:basedOn w:val="a"/>
    <w:link w:val="af1"/>
    <w:semiHidden/>
    <w:unhideWhenUsed/>
    <w:rsid w:val="00DB48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semiHidden/>
    <w:rsid w:val="00DB4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Стиль3 Знак"/>
    <w:link w:val="30"/>
    <w:locked/>
    <w:rsid w:val="00DB48ED"/>
    <w:rPr>
      <w:sz w:val="28"/>
      <w:szCs w:val="28"/>
    </w:rPr>
  </w:style>
  <w:style w:type="paragraph" w:customStyle="1" w:styleId="30">
    <w:name w:val="Стиль3"/>
    <w:basedOn w:val="a"/>
    <w:link w:val="3"/>
    <w:rsid w:val="00DB48ED"/>
    <w:pPr>
      <w:suppressAutoHyphens w:val="0"/>
      <w:overflowPunct w:val="0"/>
      <w:autoSpaceDE w:val="0"/>
      <w:autoSpaceDN w:val="0"/>
      <w:adjustRightInd w:val="0"/>
      <w:spacing w:before="720" w:after="0" w:line="240" w:lineRule="auto"/>
      <w:contextualSpacing/>
      <w:jc w:val="both"/>
    </w:pPr>
    <w:rPr>
      <w:sz w:val="28"/>
      <w:szCs w:val="28"/>
    </w:rPr>
  </w:style>
  <w:style w:type="character" w:customStyle="1" w:styleId="layoutlayoutsizellayouttype2panelayoutvertical-fitlayoutletter">
    <w:name w:val="layout layout_size_l layout_type_2pane layout_vertical-fit layout_letter"/>
    <w:basedOn w:val="a0"/>
    <w:rsid w:val="00DB48ED"/>
  </w:style>
  <w:style w:type="paragraph" w:customStyle="1" w:styleId="msonormalbullet1gif">
    <w:name w:val="msonormalbullet1.gif"/>
    <w:basedOn w:val="a"/>
    <w:rsid w:val="00DB48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881&amp;date=01.10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1024&amp;date=01.10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14BE6-B518-4012-BF7E-EF8A8C3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cp:lastModifiedBy>Econom</cp:lastModifiedBy>
  <cp:revision>3</cp:revision>
  <cp:lastPrinted>2024-07-10T15:58:00Z</cp:lastPrinted>
  <dcterms:created xsi:type="dcterms:W3CDTF">2025-03-27T10:41:00Z</dcterms:created>
  <dcterms:modified xsi:type="dcterms:W3CDTF">2025-03-27T10:41:00Z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