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9E" w:rsidRDefault="0012123E" w:rsidP="0012123E">
      <w:pPr>
        <w:spacing w:line="20" w:lineRule="atLeast"/>
        <w:ind w:firstLine="0"/>
        <w:jc w:val="center"/>
        <w:rPr>
          <w:sz w:val="28"/>
        </w:rPr>
      </w:pPr>
      <w:r w:rsidRPr="0012123E">
        <w:rPr>
          <w:noProof/>
          <w:sz w:val="20"/>
        </w:rPr>
        <w:drawing>
          <wp:inline distT="0" distB="0" distL="0" distR="0">
            <wp:extent cx="1049655" cy="112141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19E" w:rsidRDefault="001E719E" w:rsidP="0012123E">
      <w:pPr>
        <w:spacing w:line="20" w:lineRule="atLeast"/>
        <w:jc w:val="center"/>
        <w:rPr>
          <w:sz w:val="28"/>
        </w:rPr>
      </w:pPr>
    </w:p>
    <w:p w:rsidR="001E719E" w:rsidRPr="001E719E" w:rsidRDefault="001E719E" w:rsidP="0012123E">
      <w:pPr>
        <w:spacing w:line="20" w:lineRule="atLeas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 МУНИЦИПАЛЬНОГО РАЙОНА ЧЕЛЯБИНСКОЙ ОБЛАСТИ</w:t>
      </w:r>
    </w:p>
    <w:p w:rsidR="001E719E" w:rsidRDefault="001E719E" w:rsidP="0012123E">
      <w:pPr>
        <w:spacing w:line="20" w:lineRule="atLeast"/>
        <w:jc w:val="center"/>
        <w:rPr>
          <w:sz w:val="28"/>
          <w:szCs w:val="28"/>
        </w:rPr>
      </w:pPr>
    </w:p>
    <w:p w:rsidR="001E719E" w:rsidRPr="001E719E" w:rsidRDefault="001E719E" w:rsidP="0012123E">
      <w:pPr>
        <w:spacing w:line="20" w:lineRule="atLeast"/>
        <w:ind w:firstLine="0"/>
        <w:jc w:val="center"/>
        <w:rPr>
          <w:b/>
          <w:sz w:val="32"/>
          <w:szCs w:val="32"/>
        </w:rPr>
      </w:pPr>
      <w:r w:rsidRPr="001E719E">
        <w:rPr>
          <w:b/>
          <w:sz w:val="32"/>
          <w:szCs w:val="32"/>
        </w:rPr>
        <w:t>ПОСТАНОВЛЕНИЕ</w:t>
      </w:r>
    </w:p>
    <w:p w:rsidR="001E719E" w:rsidRDefault="002B68BC" w:rsidP="001E719E">
      <w:pPr>
        <w:spacing w:line="20" w:lineRule="atLeast"/>
        <w:jc w:val="center"/>
        <w:rPr>
          <w:b/>
          <w:sz w:val="36"/>
        </w:rPr>
      </w:pPr>
      <w:r w:rsidRPr="002B68BC"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1E719E" w:rsidRDefault="001E719E" w:rsidP="001E719E">
      <w:pPr>
        <w:spacing w:line="20" w:lineRule="atLeast"/>
        <w:rPr>
          <w:sz w:val="28"/>
        </w:rPr>
      </w:pPr>
    </w:p>
    <w:p w:rsidR="001E719E" w:rsidRPr="00B15C31" w:rsidRDefault="002158F6" w:rsidP="001E719E">
      <w:pPr>
        <w:spacing w:line="20" w:lineRule="atLeast"/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>"</w:t>
      </w:r>
      <w:r w:rsidRPr="00513839">
        <w:rPr>
          <w:sz w:val="28"/>
          <w:szCs w:val="28"/>
          <w:u w:val="single"/>
        </w:rPr>
        <w:t xml:space="preserve"> </w:t>
      </w:r>
      <w:r w:rsidR="00B15C31" w:rsidRPr="00B15C31">
        <w:rPr>
          <w:sz w:val="28"/>
          <w:szCs w:val="28"/>
          <w:u w:val="single"/>
        </w:rPr>
        <w:t>2</w:t>
      </w:r>
      <w:r w:rsidR="00B15C31">
        <w:rPr>
          <w:sz w:val="28"/>
          <w:szCs w:val="28"/>
          <w:u w:val="single"/>
          <w:lang w:val="en-US"/>
        </w:rPr>
        <w:t>6</w:t>
      </w:r>
      <w:r w:rsidR="00802A24" w:rsidRPr="00513839">
        <w:rPr>
          <w:sz w:val="28"/>
          <w:szCs w:val="28"/>
          <w:u w:val="single"/>
        </w:rPr>
        <w:t xml:space="preserve">   </w:t>
      </w:r>
      <w:r w:rsidR="00513839">
        <w:rPr>
          <w:sz w:val="28"/>
          <w:szCs w:val="28"/>
          <w:u w:val="single"/>
        </w:rPr>
        <w:t xml:space="preserve"> </w:t>
      </w:r>
      <w:r w:rsidRPr="0051383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"</w:t>
      </w:r>
      <w:r w:rsidRPr="00513839">
        <w:rPr>
          <w:sz w:val="28"/>
          <w:szCs w:val="28"/>
          <w:u w:val="single"/>
        </w:rPr>
        <w:t xml:space="preserve"> </w:t>
      </w:r>
      <w:r w:rsidR="00802A24" w:rsidRPr="00513839">
        <w:rPr>
          <w:sz w:val="28"/>
          <w:szCs w:val="28"/>
          <w:u w:val="single"/>
        </w:rPr>
        <w:t xml:space="preserve"> </w:t>
      </w:r>
      <w:r w:rsidR="00B15C31">
        <w:rPr>
          <w:sz w:val="28"/>
          <w:szCs w:val="28"/>
          <w:u w:val="single"/>
        </w:rPr>
        <w:t xml:space="preserve">декабря    </w:t>
      </w:r>
      <w:r w:rsidR="00802A24" w:rsidRPr="0051383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202</w:t>
      </w:r>
      <w:r w:rsidR="00B15C31">
        <w:rPr>
          <w:sz w:val="28"/>
          <w:szCs w:val="28"/>
          <w:u w:val="single"/>
        </w:rPr>
        <w:t>4</w:t>
      </w:r>
      <w:r w:rsidR="0051383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ab/>
      </w:r>
      <w:r w:rsidR="00513839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B15C31">
        <w:rPr>
          <w:sz w:val="28"/>
          <w:szCs w:val="28"/>
        </w:rPr>
        <w:t xml:space="preserve">  </w:t>
      </w:r>
      <w:r w:rsidR="00B15C31">
        <w:rPr>
          <w:sz w:val="28"/>
          <w:szCs w:val="28"/>
          <w:u w:val="single"/>
        </w:rPr>
        <w:t>1403</w:t>
      </w:r>
    </w:p>
    <w:p w:rsidR="001E719E" w:rsidRPr="001E719E" w:rsidRDefault="001E719E" w:rsidP="001E719E">
      <w:pPr>
        <w:spacing w:line="20" w:lineRule="atLeast"/>
        <w:ind w:firstLine="0"/>
        <w:rPr>
          <w:sz w:val="28"/>
          <w:szCs w:val="28"/>
        </w:rPr>
      </w:pPr>
    </w:p>
    <w:p w:rsidR="00F54E96" w:rsidRDefault="003169D4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7E038C">
        <w:rPr>
          <w:sz w:val="28"/>
          <w:szCs w:val="28"/>
        </w:rPr>
        <w:t>О</w:t>
      </w:r>
      <w:r w:rsidR="00F54E96">
        <w:rPr>
          <w:sz w:val="28"/>
          <w:szCs w:val="28"/>
        </w:rPr>
        <w:t>б</w:t>
      </w:r>
      <w:r w:rsidR="001E719E" w:rsidRPr="007E038C">
        <w:rPr>
          <w:sz w:val="28"/>
          <w:szCs w:val="28"/>
        </w:rPr>
        <w:t xml:space="preserve"> утверждении</w:t>
      </w:r>
      <w:r w:rsidR="00F54E96">
        <w:rPr>
          <w:sz w:val="28"/>
          <w:szCs w:val="28"/>
        </w:rPr>
        <w:t xml:space="preserve"> </w:t>
      </w:r>
      <w:proofErr w:type="gramStart"/>
      <w:r w:rsidR="001E719E" w:rsidRPr="007E038C">
        <w:rPr>
          <w:sz w:val="28"/>
          <w:szCs w:val="28"/>
        </w:rPr>
        <w:t>муниципальной</w:t>
      </w:r>
      <w:proofErr w:type="gramEnd"/>
    </w:p>
    <w:p w:rsidR="001E719E" w:rsidRPr="007E038C" w:rsidRDefault="001E719E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7E038C">
        <w:rPr>
          <w:sz w:val="28"/>
          <w:szCs w:val="28"/>
        </w:rPr>
        <w:t xml:space="preserve">программы «Развитие </w:t>
      </w:r>
      <w:proofErr w:type="spellStart"/>
      <w:r w:rsidRPr="007E038C">
        <w:rPr>
          <w:sz w:val="28"/>
          <w:szCs w:val="28"/>
        </w:rPr>
        <w:t>жилищно</w:t>
      </w:r>
      <w:proofErr w:type="spellEnd"/>
      <w:r w:rsidRPr="007E038C">
        <w:rPr>
          <w:sz w:val="28"/>
          <w:szCs w:val="28"/>
        </w:rPr>
        <w:t>-</w:t>
      </w:r>
    </w:p>
    <w:p w:rsidR="001E719E" w:rsidRPr="007E038C" w:rsidRDefault="003169D4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7E038C">
        <w:rPr>
          <w:sz w:val="28"/>
          <w:szCs w:val="28"/>
        </w:rPr>
        <w:t xml:space="preserve">коммунального хозяйства, </w:t>
      </w:r>
    </w:p>
    <w:p w:rsidR="001E719E" w:rsidRPr="007E038C" w:rsidRDefault="001E719E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7E038C">
        <w:rPr>
          <w:sz w:val="28"/>
          <w:szCs w:val="28"/>
        </w:rPr>
        <w:t xml:space="preserve">инфраструктуры и экологические </w:t>
      </w:r>
    </w:p>
    <w:p w:rsidR="001E719E" w:rsidRPr="007E038C" w:rsidRDefault="001E719E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7E038C">
        <w:rPr>
          <w:sz w:val="28"/>
          <w:szCs w:val="28"/>
        </w:rPr>
        <w:t xml:space="preserve">мероприятия  Аргаяшского </w:t>
      </w:r>
    </w:p>
    <w:p w:rsidR="001E719E" w:rsidRPr="007E038C" w:rsidRDefault="001E719E" w:rsidP="001E719E">
      <w:pPr>
        <w:tabs>
          <w:tab w:val="left" w:pos="3840"/>
        </w:tabs>
        <w:ind w:firstLine="0"/>
        <w:rPr>
          <w:sz w:val="28"/>
          <w:szCs w:val="28"/>
        </w:rPr>
      </w:pPr>
      <w:r w:rsidRPr="007E038C">
        <w:rPr>
          <w:sz w:val="28"/>
          <w:szCs w:val="28"/>
        </w:rPr>
        <w:t>муниципального района»</w:t>
      </w:r>
    </w:p>
    <w:p w:rsidR="003169D4" w:rsidRPr="007E038C" w:rsidRDefault="00F54E96" w:rsidP="001E719E">
      <w:pPr>
        <w:tabs>
          <w:tab w:val="left" w:pos="3840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на</w:t>
      </w:r>
      <w:r w:rsidR="003169D4" w:rsidRPr="007E038C">
        <w:rPr>
          <w:sz w:val="28"/>
          <w:szCs w:val="28"/>
        </w:rPr>
        <w:t xml:space="preserve"> 2025-202</w:t>
      </w:r>
      <w:r>
        <w:rPr>
          <w:sz w:val="28"/>
          <w:szCs w:val="28"/>
        </w:rPr>
        <w:t>7</w:t>
      </w:r>
      <w:r w:rsidR="008D2AA3">
        <w:rPr>
          <w:sz w:val="28"/>
          <w:szCs w:val="28"/>
        </w:rPr>
        <w:t xml:space="preserve"> годы</w:t>
      </w:r>
    </w:p>
    <w:p w:rsidR="001E719E" w:rsidRPr="007E038C" w:rsidRDefault="001E719E" w:rsidP="001E719E">
      <w:pPr>
        <w:rPr>
          <w:sz w:val="28"/>
          <w:szCs w:val="28"/>
        </w:rPr>
      </w:pPr>
    </w:p>
    <w:p w:rsidR="001E719E" w:rsidRPr="007E038C" w:rsidRDefault="001E719E" w:rsidP="001E719E">
      <w:pPr>
        <w:rPr>
          <w:sz w:val="28"/>
          <w:szCs w:val="28"/>
        </w:rPr>
      </w:pPr>
    </w:p>
    <w:p w:rsidR="001E719E" w:rsidRPr="007E038C" w:rsidRDefault="001E719E" w:rsidP="001E719E">
      <w:pPr>
        <w:tabs>
          <w:tab w:val="left" w:pos="851"/>
        </w:tabs>
        <w:rPr>
          <w:sz w:val="28"/>
          <w:szCs w:val="28"/>
        </w:rPr>
      </w:pPr>
      <w:r w:rsidRPr="007E038C">
        <w:rPr>
          <w:sz w:val="28"/>
          <w:szCs w:val="28"/>
        </w:rPr>
        <w:tab/>
        <w:t>В соответствии со статьей 179 Бюджетного кодекса Российской Федерации и руководствуясь постановлением администрации Аргаяшского муниципального района от 02.10.2013 №</w:t>
      </w:r>
      <w:r w:rsidR="00D47D4C">
        <w:rPr>
          <w:sz w:val="28"/>
          <w:szCs w:val="28"/>
        </w:rPr>
        <w:t xml:space="preserve"> </w:t>
      </w:r>
      <w:r w:rsidRPr="007E038C">
        <w:rPr>
          <w:sz w:val="28"/>
          <w:szCs w:val="28"/>
        </w:rPr>
        <w:t>1748 «Об утверждении Порядка разработки, реализации и оценки эффективности муниципальных программ Аргаяшского муниципального района»,</w:t>
      </w:r>
    </w:p>
    <w:p w:rsidR="001E719E" w:rsidRPr="007E038C" w:rsidRDefault="001E719E" w:rsidP="001E719E">
      <w:pPr>
        <w:rPr>
          <w:sz w:val="28"/>
          <w:szCs w:val="28"/>
        </w:rPr>
      </w:pPr>
      <w:r w:rsidRPr="007E038C">
        <w:rPr>
          <w:sz w:val="28"/>
          <w:szCs w:val="28"/>
        </w:rPr>
        <w:tab/>
      </w:r>
    </w:p>
    <w:p w:rsidR="001E719E" w:rsidRPr="007E038C" w:rsidRDefault="001E719E" w:rsidP="001E719E">
      <w:pPr>
        <w:rPr>
          <w:sz w:val="28"/>
          <w:szCs w:val="28"/>
        </w:rPr>
      </w:pPr>
      <w:r w:rsidRPr="007E038C">
        <w:rPr>
          <w:sz w:val="28"/>
          <w:szCs w:val="28"/>
        </w:rPr>
        <w:t>администрация Аргаяшского муниципального района ПОСТАНОВЛЯЕТ:</w:t>
      </w:r>
    </w:p>
    <w:p w:rsidR="001E719E" w:rsidRPr="007E038C" w:rsidRDefault="001E719E" w:rsidP="001E719E">
      <w:pPr>
        <w:rPr>
          <w:sz w:val="28"/>
          <w:szCs w:val="28"/>
        </w:rPr>
      </w:pPr>
    </w:p>
    <w:p w:rsidR="001E719E" w:rsidRPr="007E038C" w:rsidRDefault="001E719E" w:rsidP="00222D34">
      <w:pPr>
        <w:ind w:firstLine="708"/>
        <w:rPr>
          <w:sz w:val="28"/>
          <w:szCs w:val="28"/>
        </w:rPr>
      </w:pPr>
      <w:r w:rsidRPr="007E038C">
        <w:rPr>
          <w:sz w:val="28"/>
          <w:szCs w:val="28"/>
        </w:rPr>
        <w:t>1.</w:t>
      </w:r>
      <w:r w:rsidR="00222D34">
        <w:rPr>
          <w:sz w:val="28"/>
          <w:szCs w:val="28"/>
        </w:rPr>
        <w:t> </w:t>
      </w:r>
      <w:r w:rsidR="00F54E96">
        <w:rPr>
          <w:sz w:val="28"/>
          <w:szCs w:val="28"/>
        </w:rPr>
        <w:t>У</w:t>
      </w:r>
      <w:r w:rsidR="007E038C">
        <w:rPr>
          <w:sz w:val="28"/>
          <w:szCs w:val="28"/>
        </w:rPr>
        <w:t xml:space="preserve">твердить муниципальную программу </w:t>
      </w:r>
      <w:r w:rsidRPr="007E038C">
        <w:rPr>
          <w:sz w:val="28"/>
          <w:szCs w:val="28"/>
        </w:rPr>
        <w:t xml:space="preserve">«Развитие жилищно-коммунального  хозяйства, инфраструктуры и экологические мероприятия  Аргаяшского  муниципального района» </w:t>
      </w:r>
      <w:r w:rsidR="007E038C">
        <w:rPr>
          <w:sz w:val="28"/>
          <w:szCs w:val="28"/>
        </w:rPr>
        <w:t xml:space="preserve">на </w:t>
      </w:r>
      <w:r w:rsidR="00222D34">
        <w:rPr>
          <w:sz w:val="28"/>
          <w:szCs w:val="28"/>
        </w:rPr>
        <w:t>2025-202</w:t>
      </w:r>
      <w:r w:rsidR="00F54E96">
        <w:rPr>
          <w:sz w:val="28"/>
          <w:szCs w:val="28"/>
        </w:rPr>
        <w:t>7</w:t>
      </w:r>
      <w:r w:rsidR="00D47D4C">
        <w:rPr>
          <w:sz w:val="28"/>
          <w:szCs w:val="28"/>
        </w:rPr>
        <w:t xml:space="preserve"> годы</w:t>
      </w:r>
      <w:r w:rsidR="007E038C">
        <w:rPr>
          <w:sz w:val="28"/>
          <w:szCs w:val="28"/>
        </w:rPr>
        <w:t>.</w:t>
      </w:r>
    </w:p>
    <w:p w:rsidR="001E719E" w:rsidRPr="007E038C" w:rsidRDefault="00CE7594" w:rsidP="006D1E45">
      <w:pPr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6D1E45">
        <w:rPr>
          <w:sz w:val="28"/>
          <w:szCs w:val="28"/>
        </w:rPr>
        <w:t>2</w:t>
      </w:r>
      <w:r w:rsidR="001E719E" w:rsidRPr="007E038C">
        <w:rPr>
          <w:sz w:val="28"/>
          <w:szCs w:val="28"/>
        </w:rPr>
        <w:t>.</w:t>
      </w:r>
      <w:r w:rsidR="00962B30">
        <w:rPr>
          <w:sz w:val="28"/>
          <w:szCs w:val="28"/>
        </w:rPr>
        <w:t> </w:t>
      </w:r>
      <w:r w:rsidR="001E719E" w:rsidRPr="007E038C">
        <w:rPr>
          <w:sz w:val="28"/>
          <w:szCs w:val="28"/>
        </w:rPr>
        <w:t xml:space="preserve">Опубликовать настоящее постановление в официальных средствах массовой информации и разместить на официальном сайте Аргаяшского муниципального района. </w:t>
      </w:r>
    </w:p>
    <w:p w:rsidR="001E719E" w:rsidRPr="007E038C" w:rsidRDefault="006D1E45" w:rsidP="001E71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1E719E" w:rsidRPr="007E038C">
        <w:rPr>
          <w:sz w:val="28"/>
          <w:szCs w:val="28"/>
        </w:rPr>
        <w:t>.</w:t>
      </w:r>
      <w:r w:rsidR="00CE7594">
        <w:rPr>
          <w:sz w:val="28"/>
          <w:szCs w:val="28"/>
        </w:rPr>
        <w:t> Контроль исполнения</w:t>
      </w:r>
      <w:r w:rsidR="001E719E" w:rsidRPr="007E038C">
        <w:rPr>
          <w:sz w:val="28"/>
          <w:szCs w:val="28"/>
        </w:rPr>
        <w:t xml:space="preserve"> настоящего постановления возложить на заместителя главы муниципального района, начальника управления строительства, инженерной инфраструктуры, дорожного хозяйства и транспорта </w:t>
      </w:r>
      <w:proofErr w:type="spellStart"/>
      <w:r w:rsidR="001E719E" w:rsidRPr="007E038C">
        <w:rPr>
          <w:sz w:val="28"/>
          <w:szCs w:val="28"/>
        </w:rPr>
        <w:t>А.З.Ишкильдина</w:t>
      </w:r>
      <w:proofErr w:type="spellEnd"/>
      <w:r w:rsidR="001E719E" w:rsidRPr="007E038C">
        <w:rPr>
          <w:sz w:val="28"/>
          <w:szCs w:val="28"/>
        </w:rPr>
        <w:t>.</w:t>
      </w:r>
      <w:r w:rsidR="001E719E" w:rsidRPr="007E038C">
        <w:rPr>
          <w:sz w:val="28"/>
          <w:szCs w:val="28"/>
        </w:rPr>
        <w:tab/>
      </w:r>
    </w:p>
    <w:p w:rsidR="001E719E" w:rsidRPr="007E038C" w:rsidRDefault="006D1E45" w:rsidP="001E719E">
      <w:pPr>
        <w:ind w:firstLine="708"/>
        <w:rPr>
          <w:sz w:val="28"/>
          <w:szCs w:val="28"/>
        </w:rPr>
      </w:pPr>
      <w:r>
        <w:rPr>
          <w:sz w:val="28"/>
          <w:szCs w:val="28"/>
        </w:rPr>
        <w:t>4</w:t>
      </w:r>
      <w:r w:rsidR="001E719E" w:rsidRPr="007E038C">
        <w:rPr>
          <w:sz w:val="28"/>
          <w:szCs w:val="28"/>
        </w:rPr>
        <w:t>.</w:t>
      </w:r>
      <w:r w:rsidR="000F107B">
        <w:rPr>
          <w:sz w:val="28"/>
          <w:szCs w:val="28"/>
        </w:rPr>
        <w:t> </w:t>
      </w:r>
      <w:r w:rsidR="001E719E" w:rsidRPr="007E038C">
        <w:rPr>
          <w:sz w:val="28"/>
          <w:szCs w:val="28"/>
        </w:rPr>
        <w:t>Настоящее постановление в</w:t>
      </w:r>
      <w:r w:rsidR="00CE7594">
        <w:rPr>
          <w:sz w:val="28"/>
          <w:szCs w:val="28"/>
        </w:rPr>
        <w:t>ступает в силу с 01.01.</w:t>
      </w:r>
      <w:r w:rsidR="0012123E" w:rsidRPr="007E038C">
        <w:rPr>
          <w:sz w:val="28"/>
          <w:szCs w:val="28"/>
        </w:rPr>
        <w:t>202</w:t>
      </w:r>
      <w:r w:rsidR="00AB5A4D" w:rsidRPr="007E038C">
        <w:rPr>
          <w:sz w:val="28"/>
          <w:szCs w:val="28"/>
        </w:rPr>
        <w:t>5</w:t>
      </w:r>
      <w:r w:rsidR="00CE7594">
        <w:rPr>
          <w:sz w:val="28"/>
          <w:szCs w:val="28"/>
        </w:rPr>
        <w:t>.</w:t>
      </w:r>
      <w:r w:rsidR="000F107B">
        <w:rPr>
          <w:sz w:val="28"/>
          <w:szCs w:val="28"/>
        </w:rPr>
        <w:tab/>
      </w:r>
      <w:r w:rsidR="000F107B">
        <w:rPr>
          <w:sz w:val="28"/>
          <w:szCs w:val="28"/>
        </w:rPr>
        <w:tab/>
      </w:r>
    </w:p>
    <w:p w:rsidR="001E719E" w:rsidRDefault="001E719E" w:rsidP="001E719E">
      <w:pPr>
        <w:pStyle w:val="3"/>
      </w:pPr>
    </w:p>
    <w:p w:rsidR="000F107B" w:rsidRDefault="000F107B" w:rsidP="001E719E">
      <w:pPr>
        <w:pStyle w:val="3"/>
      </w:pPr>
    </w:p>
    <w:p w:rsidR="004258BC" w:rsidRDefault="001E719E" w:rsidP="001E719E">
      <w:pPr>
        <w:pStyle w:val="3"/>
      </w:pPr>
      <w:r w:rsidRPr="007E038C">
        <w:t>Глава Аргаяшского</w:t>
      </w:r>
    </w:p>
    <w:p w:rsidR="001E719E" w:rsidRPr="007E038C" w:rsidRDefault="001E719E" w:rsidP="001E719E">
      <w:pPr>
        <w:pStyle w:val="3"/>
      </w:pPr>
      <w:r w:rsidRPr="007E038C">
        <w:t xml:space="preserve">муниципального района                                               </w:t>
      </w:r>
      <w:r w:rsidRPr="007E038C">
        <w:tab/>
      </w:r>
      <w:r w:rsidRPr="007E038C">
        <w:tab/>
      </w:r>
      <w:r w:rsidRPr="007E038C">
        <w:tab/>
        <w:t xml:space="preserve"> </w:t>
      </w:r>
      <w:r w:rsidR="000F107B">
        <w:t xml:space="preserve"> </w:t>
      </w:r>
      <w:r w:rsidRPr="007E038C">
        <w:t xml:space="preserve"> И.В. Ишимов</w:t>
      </w:r>
    </w:p>
    <w:p w:rsidR="000F107B" w:rsidRDefault="000F107B" w:rsidP="001E719E">
      <w:pPr>
        <w:pStyle w:val="3"/>
        <w:ind w:firstLine="709"/>
      </w:pPr>
    </w:p>
    <w:p w:rsidR="001E719E" w:rsidRPr="00D57468" w:rsidRDefault="001E719E" w:rsidP="001E719E">
      <w:pPr>
        <w:ind w:right="282" w:firstLine="0"/>
        <w:rPr>
          <w:sz w:val="28"/>
          <w:szCs w:val="28"/>
        </w:rPr>
      </w:pPr>
      <w:r w:rsidRPr="00D57468">
        <w:rPr>
          <w:sz w:val="28"/>
          <w:szCs w:val="28"/>
        </w:rPr>
        <w:t>СОГЛАСОВАНО:</w:t>
      </w:r>
    </w:p>
    <w:p w:rsidR="001E719E" w:rsidRPr="00D57468" w:rsidRDefault="001E719E" w:rsidP="001E719E">
      <w:pPr>
        <w:ind w:right="282"/>
        <w:rPr>
          <w:sz w:val="28"/>
          <w:szCs w:val="28"/>
        </w:rPr>
      </w:pPr>
    </w:p>
    <w:p w:rsidR="001E719E" w:rsidRPr="00D57468" w:rsidRDefault="001E719E" w:rsidP="001E719E">
      <w:pPr>
        <w:ind w:right="282" w:firstLine="0"/>
        <w:rPr>
          <w:sz w:val="28"/>
          <w:szCs w:val="28"/>
        </w:rPr>
      </w:pPr>
      <w:r w:rsidRPr="00D57468">
        <w:rPr>
          <w:sz w:val="28"/>
          <w:szCs w:val="28"/>
        </w:rPr>
        <w:t xml:space="preserve">Заместитель главы </w:t>
      </w:r>
    </w:p>
    <w:p w:rsidR="001E719E" w:rsidRPr="00D57468" w:rsidRDefault="001E719E" w:rsidP="001E719E">
      <w:pPr>
        <w:ind w:right="282" w:firstLine="0"/>
        <w:rPr>
          <w:sz w:val="28"/>
          <w:szCs w:val="28"/>
        </w:rPr>
      </w:pPr>
      <w:r w:rsidRPr="00D57468">
        <w:rPr>
          <w:sz w:val="28"/>
          <w:szCs w:val="28"/>
        </w:rPr>
        <w:t>муниципального района,</w:t>
      </w:r>
    </w:p>
    <w:p w:rsidR="001E719E" w:rsidRPr="00D57468" w:rsidRDefault="001E719E" w:rsidP="001E719E">
      <w:pPr>
        <w:ind w:right="282" w:firstLine="0"/>
        <w:rPr>
          <w:sz w:val="28"/>
          <w:szCs w:val="28"/>
        </w:rPr>
      </w:pPr>
      <w:r w:rsidRPr="00D57468">
        <w:rPr>
          <w:sz w:val="28"/>
          <w:szCs w:val="28"/>
        </w:rPr>
        <w:t>начальник управления строительства,</w:t>
      </w:r>
    </w:p>
    <w:p w:rsidR="001E719E" w:rsidRPr="00D57468" w:rsidRDefault="001E719E" w:rsidP="001E719E">
      <w:pPr>
        <w:ind w:right="282" w:firstLine="0"/>
        <w:rPr>
          <w:sz w:val="28"/>
          <w:szCs w:val="28"/>
        </w:rPr>
      </w:pPr>
      <w:r w:rsidRPr="00D57468">
        <w:rPr>
          <w:sz w:val="28"/>
          <w:szCs w:val="28"/>
        </w:rPr>
        <w:t>инженерной инфраструктуры,</w:t>
      </w:r>
    </w:p>
    <w:p w:rsidR="001E719E" w:rsidRPr="00D57468" w:rsidRDefault="001E719E" w:rsidP="001E719E">
      <w:pPr>
        <w:ind w:right="-2" w:firstLine="0"/>
        <w:rPr>
          <w:sz w:val="28"/>
          <w:szCs w:val="28"/>
        </w:rPr>
      </w:pPr>
      <w:r w:rsidRPr="00D57468">
        <w:rPr>
          <w:sz w:val="28"/>
          <w:szCs w:val="28"/>
        </w:rPr>
        <w:t xml:space="preserve">дорожного хозяйства и транспорта                     </w:t>
      </w:r>
      <w:r>
        <w:rPr>
          <w:sz w:val="28"/>
          <w:szCs w:val="28"/>
        </w:rPr>
        <w:t xml:space="preserve">                             </w:t>
      </w:r>
      <w:r w:rsidRPr="00D57468">
        <w:rPr>
          <w:sz w:val="28"/>
          <w:szCs w:val="28"/>
        </w:rPr>
        <w:t>А.З. Ишкильдин</w:t>
      </w:r>
    </w:p>
    <w:p w:rsidR="001E719E" w:rsidRDefault="001E719E" w:rsidP="001E719E">
      <w:pPr>
        <w:ind w:right="284"/>
        <w:rPr>
          <w:sz w:val="28"/>
          <w:szCs w:val="28"/>
        </w:rPr>
      </w:pPr>
    </w:p>
    <w:p w:rsidR="001E719E" w:rsidRPr="00D57468" w:rsidRDefault="001E719E" w:rsidP="001E719E">
      <w:pPr>
        <w:ind w:right="284"/>
        <w:rPr>
          <w:sz w:val="28"/>
          <w:szCs w:val="28"/>
        </w:rPr>
      </w:pPr>
    </w:p>
    <w:p w:rsidR="001E719E" w:rsidRDefault="001E719E" w:rsidP="001E719E">
      <w:pPr>
        <w:ind w:right="-2"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1E719E" w:rsidRPr="00D57468" w:rsidRDefault="001E719E" w:rsidP="001E719E">
      <w:pPr>
        <w:ind w:right="-2" w:firstLine="0"/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      Н.П.Савинов</w:t>
      </w:r>
    </w:p>
    <w:p w:rsidR="001E719E" w:rsidRPr="00D57468" w:rsidRDefault="001E719E" w:rsidP="001E719E">
      <w:pPr>
        <w:shd w:val="clear" w:color="auto" w:fill="FFFFFF"/>
        <w:ind w:right="282"/>
        <w:rPr>
          <w:sz w:val="28"/>
          <w:szCs w:val="28"/>
        </w:rPr>
      </w:pPr>
    </w:p>
    <w:p w:rsidR="001E719E" w:rsidRPr="007A57A9" w:rsidRDefault="001E719E" w:rsidP="001E719E">
      <w:pPr>
        <w:shd w:val="clear" w:color="auto" w:fill="FFFFFF"/>
        <w:rPr>
          <w:szCs w:val="28"/>
        </w:rPr>
      </w:pPr>
    </w:p>
    <w:p w:rsidR="001E719E" w:rsidRPr="00DF017B" w:rsidRDefault="001E719E" w:rsidP="001E719E">
      <w:pPr>
        <w:ind w:right="-2" w:firstLine="0"/>
        <w:rPr>
          <w:sz w:val="28"/>
          <w:szCs w:val="28"/>
        </w:rPr>
      </w:pPr>
      <w:r w:rsidRPr="00D57468">
        <w:rPr>
          <w:sz w:val="28"/>
          <w:szCs w:val="28"/>
        </w:rPr>
        <w:t xml:space="preserve">Начальник правового отдела                                       </w:t>
      </w:r>
      <w:r>
        <w:rPr>
          <w:sz w:val="28"/>
          <w:szCs w:val="28"/>
        </w:rPr>
        <w:t xml:space="preserve">    </w:t>
      </w:r>
      <w:r w:rsidRPr="00D5746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</w:t>
      </w:r>
      <w:r w:rsidR="00DF017B">
        <w:rPr>
          <w:sz w:val="28"/>
          <w:szCs w:val="28"/>
        </w:rPr>
        <w:t xml:space="preserve">          Л.И.Салихова</w:t>
      </w:r>
    </w:p>
    <w:p w:rsidR="001E719E" w:rsidRDefault="001E719E" w:rsidP="001E719E">
      <w:pPr>
        <w:ind w:right="-2" w:firstLine="0"/>
        <w:rPr>
          <w:sz w:val="28"/>
          <w:szCs w:val="28"/>
        </w:rPr>
      </w:pPr>
    </w:p>
    <w:p w:rsidR="001E719E" w:rsidRDefault="001E719E" w:rsidP="001E719E">
      <w:pPr>
        <w:ind w:right="-2" w:firstLine="0"/>
        <w:rPr>
          <w:sz w:val="28"/>
          <w:szCs w:val="28"/>
        </w:rPr>
      </w:pPr>
    </w:p>
    <w:p w:rsidR="001E719E" w:rsidRDefault="001E719E" w:rsidP="001E719E">
      <w:pPr>
        <w:ind w:right="-2"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1E719E" w:rsidRPr="00D57468" w:rsidRDefault="001E719E" w:rsidP="001E719E">
      <w:pPr>
        <w:ind w:right="-2" w:firstLine="0"/>
        <w:rPr>
          <w:sz w:val="28"/>
          <w:szCs w:val="28"/>
        </w:rPr>
      </w:pPr>
      <w:r>
        <w:rPr>
          <w:sz w:val="28"/>
          <w:szCs w:val="28"/>
        </w:rPr>
        <w:t xml:space="preserve">Управления по экономике                                                                 </w:t>
      </w:r>
      <w:proofErr w:type="spellStart"/>
      <w:r>
        <w:rPr>
          <w:sz w:val="28"/>
          <w:szCs w:val="28"/>
        </w:rPr>
        <w:t>Э.Д.Иксанова</w:t>
      </w:r>
      <w:proofErr w:type="spellEnd"/>
    </w:p>
    <w:p w:rsidR="001E719E" w:rsidRDefault="001E719E" w:rsidP="001E719E"/>
    <w:p w:rsidR="001E719E" w:rsidRDefault="001E719E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0E7E24" w:rsidRDefault="000E7E24" w:rsidP="001E719E">
      <w:pPr>
        <w:rPr>
          <w:sz w:val="26"/>
          <w:szCs w:val="26"/>
        </w:rPr>
      </w:pPr>
    </w:p>
    <w:p w:rsidR="000E7E24" w:rsidRDefault="000E7E24" w:rsidP="001E719E">
      <w:pPr>
        <w:rPr>
          <w:sz w:val="26"/>
          <w:szCs w:val="26"/>
        </w:rPr>
      </w:pPr>
    </w:p>
    <w:p w:rsidR="000E7E24" w:rsidRDefault="000E7E24" w:rsidP="001E719E">
      <w:pPr>
        <w:rPr>
          <w:sz w:val="26"/>
          <w:szCs w:val="26"/>
        </w:rPr>
      </w:pPr>
    </w:p>
    <w:p w:rsidR="0023033D" w:rsidRDefault="0023033D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26"/>
          <w:szCs w:val="26"/>
        </w:rPr>
      </w:pPr>
    </w:p>
    <w:p w:rsidR="00957696" w:rsidRDefault="00957696" w:rsidP="001E719E">
      <w:pPr>
        <w:rPr>
          <w:sz w:val="18"/>
          <w:szCs w:val="18"/>
        </w:rPr>
      </w:pPr>
    </w:p>
    <w:p w:rsidR="00957696" w:rsidRDefault="00957696" w:rsidP="001E719E">
      <w:pPr>
        <w:rPr>
          <w:sz w:val="18"/>
          <w:szCs w:val="18"/>
        </w:rPr>
      </w:pPr>
      <w:r>
        <w:rPr>
          <w:sz w:val="18"/>
          <w:szCs w:val="18"/>
        </w:rPr>
        <w:t>Подготовил:</w:t>
      </w:r>
    </w:p>
    <w:p w:rsidR="00957696" w:rsidRPr="00957696" w:rsidRDefault="00957696" w:rsidP="001E719E">
      <w:pPr>
        <w:rPr>
          <w:sz w:val="18"/>
          <w:szCs w:val="18"/>
        </w:rPr>
      </w:pPr>
      <w:r>
        <w:rPr>
          <w:sz w:val="18"/>
          <w:szCs w:val="18"/>
        </w:rPr>
        <w:t>Гареева М.Ф.</w:t>
      </w:r>
    </w:p>
    <w:sectPr w:rsidR="00957696" w:rsidRPr="00957696" w:rsidSect="001E719E">
      <w:pgSz w:w="11906" w:h="16838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D38E0"/>
    <w:multiLevelType w:val="hybridMultilevel"/>
    <w:tmpl w:val="0194C78A"/>
    <w:lvl w:ilvl="0" w:tplc="D26E642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719E"/>
    <w:rsid w:val="000513E8"/>
    <w:rsid w:val="000917F5"/>
    <w:rsid w:val="000E7E24"/>
    <w:rsid w:val="000F107B"/>
    <w:rsid w:val="0012123E"/>
    <w:rsid w:val="00126F5A"/>
    <w:rsid w:val="001B69D5"/>
    <w:rsid w:val="001C2AE2"/>
    <w:rsid w:val="001E719E"/>
    <w:rsid w:val="002158F6"/>
    <w:rsid w:val="00222D34"/>
    <w:rsid w:val="0023033D"/>
    <w:rsid w:val="00255241"/>
    <w:rsid w:val="002B68BC"/>
    <w:rsid w:val="003169D4"/>
    <w:rsid w:val="004258BC"/>
    <w:rsid w:val="00462204"/>
    <w:rsid w:val="00505FD2"/>
    <w:rsid w:val="00513839"/>
    <w:rsid w:val="00611102"/>
    <w:rsid w:val="00652A06"/>
    <w:rsid w:val="006D1E45"/>
    <w:rsid w:val="007E038C"/>
    <w:rsid w:val="00802A24"/>
    <w:rsid w:val="008062B4"/>
    <w:rsid w:val="008159C3"/>
    <w:rsid w:val="008C6A33"/>
    <w:rsid w:val="008D2AA3"/>
    <w:rsid w:val="009406BD"/>
    <w:rsid w:val="00952DE2"/>
    <w:rsid w:val="00957696"/>
    <w:rsid w:val="00962B30"/>
    <w:rsid w:val="00A2383D"/>
    <w:rsid w:val="00A4481D"/>
    <w:rsid w:val="00AB5A4D"/>
    <w:rsid w:val="00AC0255"/>
    <w:rsid w:val="00B15C31"/>
    <w:rsid w:val="00C0222C"/>
    <w:rsid w:val="00C4286E"/>
    <w:rsid w:val="00CC4F94"/>
    <w:rsid w:val="00CE7594"/>
    <w:rsid w:val="00D15CB0"/>
    <w:rsid w:val="00D47D4C"/>
    <w:rsid w:val="00DF017B"/>
    <w:rsid w:val="00E502EB"/>
    <w:rsid w:val="00F11C18"/>
    <w:rsid w:val="00F54E96"/>
    <w:rsid w:val="00F5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9E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9E"/>
    <w:pPr>
      <w:ind w:left="720"/>
      <w:contextualSpacing/>
    </w:pPr>
  </w:style>
  <w:style w:type="paragraph" w:customStyle="1" w:styleId="3">
    <w:name w:val="Стиль3"/>
    <w:basedOn w:val="a"/>
    <w:rsid w:val="001E719E"/>
    <w:pPr>
      <w:overflowPunct w:val="0"/>
      <w:autoSpaceDE w:val="0"/>
      <w:autoSpaceDN w:val="0"/>
      <w:adjustRightInd w:val="0"/>
      <w:ind w:firstLine="0"/>
    </w:pPr>
    <w:rPr>
      <w:sz w:val="28"/>
      <w:szCs w:val="28"/>
    </w:rPr>
  </w:style>
  <w:style w:type="character" w:customStyle="1" w:styleId="a4">
    <w:name w:val="Гипертекстовая ссылка"/>
    <w:basedOn w:val="a0"/>
    <w:uiPriority w:val="99"/>
    <w:rsid w:val="001E719E"/>
    <w:rPr>
      <w:rFonts w:ascii="Times New Roman" w:hAnsi="Times New Roman" w:cs="Times New Roman" w:hint="default"/>
      <w:b/>
      <w:bCs w:val="0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1E7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71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Давлетов РИ</dc:creator>
  <cp:keywords/>
  <dc:description/>
  <cp:lastModifiedBy>Давлетов РИ</cp:lastModifiedBy>
  <cp:revision>37</cp:revision>
  <cp:lastPrinted>2024-12-28T05:15:00Z</cp:lastPrinted>
  <dcterms:created xsi:type="dcterms:W3CDTF">2024-01-16T10:56:00Z</dcterms:created>
  <dcterms:modified xsi:type="dcterms:W3CDTF">2025-01-09T06:55:00Z</dcterms:modified>
</cp:coreProperties>
</file>