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B" w:rsidRDefault="006D6D57">
      <w:pPr>
        <w:rPr>
          <w:sz w:val="28"/>
        </w:rPr>
      </w:pPr>
      <w:r>
        <w:rPr>
          <w:noProof/>
          <w:sz w:val="28"/>
        </w:rPr>
        <w:drawing>
          <wp:anchor distT="0" distB="0" distL="114935" distR="114935" simplePos="0" relativeHeight="251657216" behindDoc="0" locked="0" layoutInCell="0" allowOverlap="1">
            <wp:simplePos x="0" y="0"/>
            <wp:positionH relativeFrom="page">
              <wp:posOffset>3521075</wp:posOffset>
            </wp:positionH>
            <wp:positionV relativeFrom="page">
              <wp:posOffset>0</wp:posOffset>
            </wp:positionV>
            <wp:extent cx="998855" cy="1075055"/>
            <wp:effectExtent l="0" t="0" r="0" b="0"/>
            <wp:wrapSquare wrapText="lef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242" t="-4903" r="-5242" b="-4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66B" w:rsidRDefault="0058466B">
      <w:pPr>
        <w:rPr>
          <w:sz w:val="28"/>
        </w:rPr>
      </w:pPr>
    </w:p>
    <w:p w:rsidR="0058466B" w:rsidRDefault="0058466B">
      <w:pPr>
        <w:rPr>
          <w:sz w:val="28"/>
        </w:rPr>
      </w:pPr>
    </w:p>
    <w:p w:rsidR="0058466B" w:rsidRDefault="0058466B">
      <w:pPr>
        <w:rPr>
          <w:sz w:val="28"/>
        </w:rPr>
      </w:pPr>
    </w:p>
    <w:p w:rsidR="0058466B" w:rsidRDefault="0058466B">
      <w:pPr>
        <w:rPr>
          <w:sz w:val="28"/>
        </w:rPr>
      </w:pPr>
    </w:p>
    <w:p w:rsidR="0058466B" w:rsidRDefault="006D6D57">
      <w:pPr>
        <w:jc w:val="center"/>
      </w:pPr>
      <w:r>
        <w:rPr>
          <w:b/>
          <w:sz w:val="28"/>
          <w:szCs w:val="28"/>
        </w:rPr>
        <w:t xml:space="preserve">АДМИНИСТРАЦИЯ  АРГАЯШСКОГО  МУНИЦИПАЛЬНОГО РАЙОНА </w:t>
      </w:r>
    </w:p>
    <w:p w:rsidR="0058466B" w:rsidRDefault="006D6D57">
      <w:pPr>
        <w:jc w:val="center"/>
      </w:pPr>
      <w:r>
        <w:rPr>
          <w:b/>
          <w:sz w:val="28"/>
          <w:szCs w:val="28"/>
        </w:rPr>
        <w:t>ЧЕЛЯБИНСКОЙ ОБЛАСТИ</w:t>
      </w:r>
    </w:p>
    <w:p w:rsidR="0058466B" w:rsidRDefault="0058466B">
      <w:pPr>
        <w:jc w:val="center"/>
        <w:rPr>
          <w:sz w:val="28"/>
        </w:rPr>
      </w:pPr>
    </w:p>
    <w:p w:rsidR="0058466B" w:rsidRDefault="006D6D57">
      <w:pPr>
        <w:jc w:val="center"/>
      </w:pPr>
      <w:r>
        <w:rPr>
          <w:b/>
          <w:sz w:val="32"/>
        </w:rPr>
        <w:t>ПОСТАНОВЛЕНИЕ</w:t>
      </w:r>
    </w:p>
    <w:p w:rsidR="0058466B" w:rsidRDefault="0058466B">
      <w:pPr>
        <w:jc w:val="center"/>
        <w:rPr>
          <w:b/>
          <w:sz w:val="36"/>
        </w:rPr>
      </w:pPr>
      <w:r>
        <w:rPr>
          <w:b/>
          <w:sz w:val="36"/>
        </w:rPr>
        <w:pict>
          <v:line id=" 4" o:spid="_x0000_s1026" style="position:absolute;left:0;text-align:left;z-index:251658240;mso-position-horizontal:center" from="0,19.45pt" to="514.2pt,19.45pt" o:allowincell="f" strokeweight="1.59mm">
            <v:fill o:detectmouseclick="t"/>
          </v:line>
        </w:pict>
      </w:r>
    </w:p>
    <w:p w:rsidR="0058466B" w:rsidRDefault="0058466B">
      <w:pPr>
        <w:jc w:val="center"/>
        <w:rPr>
          <w:b/>
          <w:sz w:val="36"/>
        </w:rPr>
      </w:pPr>
    </w:p>
    <w:p w:rsidR="0058466B" w:rsidRDefault="006D6D57">
      <w:r>
        <w:rPr>
          <w:color w:val="000000"/>
          <w:sz w:val="28"/>
          <w:szCs w:val="28"/>
        </w:rPr>
        <w:t>"</w:t>
      </w:r>
      <w:r w:rsidRPr="006D6D57">
        <w:rPr>
          <w:color w:val="000000"/>
          <w:sz w:val="28"/>
          <w:szCs w:val="28"/>
          <w:u w:val="single"/>
        </w:rPr>
        <w:t>19</w:t>
      </w:r>
      <w:r>
        <w:rPr>
          <w:color w:val="000000"/>
          <w:sz w:val="28"/>
          <w:szCs w:val="28"/>
        </w:rPr>
        <w:t xml:space="preserve">_"  </w:t>
      </w:r>
      <w:r w:rsidRPr="006D6D57">
        <w:rPr>
          <w:color w:val="000000"/>
          <w:sz w:val="28"/>
          <w:szCs w:val="28"/>
          <w:u w:val="single"/>
        </w:rPr>
        <w:t>августа</w:t>
      </w:r>
      <w:r>
        <w:rPr>
          <w:color w:val="000000"/>
          <w:sz w:val="28"/>
          <w:szCs w:val="28"/>
        </w:rPr>
        <w:t>_ 2024 г.   №_</w:t>
      </w:r>
      <w:r w:rsidRPr="006D6D57">
        <w:rPr>
          <w:color w:val="000000"/>
          <w:sz w:val="28"/>
          <w:szCs w:val="28"/>
          <w:u w:val="single"/>
        </w:rPr>
        <w:t>914</w:t>
      </w:r>
      <w:r>
        <w:rPr>
          <w:color w:val="000000"/>
          <w:sz w:val="28"/>
          <w:szCs w:val="28"/>
        </w:rPr>
        <w:t>_</w:t>
      </w:r>
    </w:p>
    <w:p w:rsidR="0058466B" w:rsidRDefault="0058466B">
      <w:pPr>
        <w:rPr>
          <w:color w:val="000000"/>
          <w:sz w:val="28"/>
          <w:szCs w:val="28"/>
        </w:rPr>
      </w:pPr>
    </w:p>
    <w:p w:rsidR="0058466B" w:rsidRDefault="006D6D57">
      <w:pPr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предоставлении разрешения</w:t>
      </w:r>
      <w:r>
        <w:rPr>
          <w:rFonts w:ascii="Tinos" w:hAnsi="Tinos"/>
          <w:sz w:val="28"/>
          <w:szCs w:val="28"/>
        </w:rPr>
        <w:br/>
        <w:t>на условно разрешенный вид использования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 xml:space="preserve">земельного участка (религиозное использование, код 3.7) </w:t>
      </w:r>
    </w:p>
    <w:p w:rsidR="0058466B" w:rsidRDefault="0058466B">
      <w:pPr>
        <w:jc w:val="both"/>
        <w:rPr>
          <w:rFonts w:ascii="Tinos" w:hAnsi="Tinos"/>
          <w:sz w:val="28"/>
          <w:szCs w:val="28"/>
        </w:rPr>
      </w:pPr>
    </w:p>
    <w:p w:rsidR="0058466B" w:rsidRDefault="0058466B">
      <w:pPr>
        <w:jc w:val="both"/>
        <w:rPr>
          <w:rFonts w:ascii="Tinos" w:hAnsi="Tinos"/>
          <w:sz w:val="28"/>
          <w:szCs w:val="28"/>
        </w:rPr>
      </w:pPr>
    </w:p>
    <w:p w:rsidR="0058466B" w:rsidRDefault="006D6D57">
      <w:pPr>
        <w:jc w:val="both"/>
      </w:pPr>
      <w:r>
        <w:rPr>
          <w:rFonts w:ascii="Tinos" w:hAnsi="Tinos"/>
          <w:color w:val="000000"/>
          <w:sz w:val="28"/>
          <w:szCs w:val="28"/>
          <w:lang w:eastAsia="en-US"/>
        </w:rPr>
        <w:tab/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ции», 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приказом Федеральной службы государственной регистрации, кадастра и картографии                         от 10.11.2020 № </w:t>
      </w:r>
      <w:proofErr w:type="gramStart"/>
      <w:r>
        <w:rPr>
          <w:rFonts w:ascii="Tinos" w:hAnsi="Tinos"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nos" w:hAnsi="Tinos"/>
          <w:color w:val="000000"/>
          <w:sz w:val="28"/>
          <w:szCs w:val="28"/>
          <w:lang w:eastAsia="en-US"/>
        </w:rPr>
        <w:t>/0412 «Об утверждении классификатора видов разрешенного использования земельных участков»,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 решениями Собрания депутатов </w:t>
      </w:r>
      <w:proofErr w:type="spellStart"/>
      <w:r>
        <w:rPr>
          <w:rFonts w:ascii="Tinos" w:hAnsi="Tinos"/>
          <w:color w:val="000000"/>
          <w:sz w:val="28"/>
          <w:szCs w:val="28"/>
          <w:lang w:eastAsia="en-US"/>
        </w:rPr>
        <w:t>Аргаяшско</w:t>
      </w:r>
      <w:r>
        <w:rPr>
          <w:rFonts w:ascii="Tinos" w:hAnsi="Tinos"/>
          <w:color w:val="000000"/>
          <w:sz w:val="28"/>
          <w:szCs w:val="28"/>
          <w:lang w:eastAsia="en-US"/>
        </w:rPr>
        <w:t>го</w:t>
      </w:r>
      <w:proofErr w:type="spellEnd"/>
      <w:r>
        <w:rPr>
          <w:rFonts w:ascii="Tinos" w:hAnsi="Tinos"/>
          <w:color w:val="000000"/>
          <w:sz w:val="28"/>
          <w:szCs w:val="28"/>
          <w:lang w:eastAsia="en-US"/>
        </w:rPr>
        <w:t xml:space="preserve"> муниципального района  от 22.12.2021 № 191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rPr>
          <w:rFonts w:ascii="Tinos" w:hAnsi="Tinos"/>
          <w:color w:val="000000"/>
          <w:sz w:val="28"/>
          <w:szCs w:val="28"/>
          <w:lang w:eastAsia="en-US"/>
        </w:rPr>
        <w:t>Аргаяшском</w:t>
      </w:r>
      <w:proofErr w:type="spellEnd"/>
      <w:r>
        <w:rPr>
          <w:rFonts w:ascii="Tinos" w:hAnsi="Tinos"/>
          <w:color w:val="000000"/>
          <w:sz w:val="28"/>
          <w:szCs w:val="28"/>
          <w:lang w:eastAsia="en-US"/>
        </w:rPr>
        <w:t xml:space="preserve"> муниципальном района»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», </w:t>
      </w:r>
      <w:r>
        <w:rPr>
          <w:rFonts w:ascii="Tinos" w:hAnsi="Tinos"/>
          <w:color w:val="000000"/>
          <w:sz w:val="28"/>
          <w:szCs w:val="28"/>
          <w:lang w:eastAsia="en-US"/>
        </w:rPr>
        <w:t>от 22</w:t>
      </w:r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>.05.2024 № 497 «</w:t>
      </w:r>
      <w:hyperlink r:id="rId5"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О внесении изменений в решение Собрания депутатов от 29.06.2022 №257</w:t>
        </w:r>
        <w:proofErr w:type="gramStart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О</w:t>
        </w:r>
        <w:proofErr w:type="gramEnd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б утверждении правил землепользования и застройки </w:t>
        </w:r>
        <w:proofErr w:type="spellStart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Дербишевского</w:t>
        </w:r>
        <w:proofErr w:type="spellEnd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сельского поселения </w:t>
        </w:r>
        <w:proofErr w:type="spellStart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Аргаяшского</w:t>
        </w:r>
        <w:proofErr w:type="spellEnd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муниципальног</w:t>
        </w:r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о района Челябинской области</w:t>
        </w:r>
      </w:hyperlink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>»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, </w:t>
      </w:r>
      <w:r>
        <w:rPr>
          <w:rFonts w:ascii="Tinos" w:hAnsi="Tinos"/>
          <w:color w:val="000000"/>
          <w:spacing w:val="-4"/>
          <w:sz w:val="28"/>
          <w:szCs w:val="28"/>
          <w:lang w:eastAsia="en-US"/>
        </w:rPr>
        <w:t xml:space="preserve">запросом </w:t>
      </w:r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 xml:space="preserve">Централизованной религиозной </w:t>
      </w:r>
      <w:r>
        <w:rPr>
          <w:rStyle w:val="8"/>
          <w:rFonts w:ascii="Tinos" w:hAnsi="Tinos"/>
          <w:iCs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организации - «Региональное духовное управление мусульман Челябинской области в составе Центрального духовного управления мусульман России»  от </w:t>
      </w:r>
      <w:r>
        <w:rPr>
          <w:rStyle w:val="8"/>
          <w:rFonts w:ascii="Tinos" w:hAnsi="Tinos"/>
          <w:iCs/>
          <w:color w:val="000000"/>
          <w:spacing w:val="4"/>
          <w:sz w:val="28"/>
          <w:szCs w:val="28"/>
          <w:lang w:eastAsia="en-US"/>
        </w:rPr>
        <w:t>26.06.2024 № 4241</w:t>
      </w:r>
    </w:p>
    <w:p w:rsidR="0058466B" w:rsidRDefault="0058466B">
      <w:pPr>
        <w:tabs>
          <w:tab w:val="left" w:pos="180"/>
          <w:tab w:val="left" w:pos="360"/>
        </w:tabs>
        <w:rPr>
          <w:rFonts w:ascii="Tinos" w:hAnsi="Tinos"/>
          <w:sz w:val="28"/>
          <w:szCs w:val="28"/>
        </w:rPr>
      </w:pPr>
    </w:p>
    <w:p w:rsidR="0058466B" w:rsidRDefault="006D6D57">
      <w:pPr>
        <w:tabs>
          <w:tab w:val="left" w:pos="180"/>
          <w:tab w:val="left" w:pos="360"/>
        </w:tabs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администрация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ПОСТАНОВЛЯЕТ:</w:t>
      </w:r>
    </w:p>
    <w:p w:rsidR="0058466B" w:rsidRDefault="0058466B">
      <w:pPr>
        <w:tabs>
          <w:tab w:val="left" w:pos="180"/>
          <w:tab w:val="left" w:pos="360"/>
        </w:tabs>
        <w:rPr>
          <w:rFonts w:ascii="Tinos" w:hAnsi="Tinos"/>
          <w:sz w:val="28"/>
          <w:szCs w:val="28"/>
        </w:rPr>
      </w:pPr>
    </w:p>
    <w:p w:rsidR="0058466B" w:rsidRDefault="006D6D57">
      <w:pPr>
        <w:pStyle w:val="ae"/>
        <w:spacing w:after="0" w:line="240" w:lineRule="auto"/>
        <w:jc w:val="both"/>
      </w:pP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color w:val="000000"/>
          <w:spacing w:val="-4"/>
          <w:sz w:val="28"/>
          <w:szCs w:val="28"/>
          <w:lang w:eastAsia="en-US"/>
        </w:rPr>
        <w:t>1.  Предо</w:t>
      </w:r>
      <w:r>
        <w:rPr>
          <w:rFonts w:ascii="Tinos" w:hAnsi="Tinos"/>
          <w:color w:val="000000"/>
          <w:spacing w:val="-4"/>
          <w:sz w:val="28"/>
          <w:szCs w:val="28"/>
          <w:lang w:eastAsia="en-US"/>
        </w:rPr>
        <w:t xml:space="preserve">ставить разрешение на условно разрешенный вид использования  </w:t>
      </w:r>
      <w:r>
        <w:rPr>
          <w:rStyle w:val="10"/>
          <w:rFonts w:ascii="Tinos" w:hAnsi="Tinos"/>
          <w:iCs/>
          <w:color w:val="000000"/>
          <w:spacing w:val="4"/>
          <w:sz w:val="28"/>
          <w:szCs w:val="28"/>
          <w:shd w:val="clear" w:color="auto" w:fill="FFFFFF"/>
          <w:lang w:eastAsia="en-US" w:bidi="en-US"/>
        </w:rPr>
        <w:t xml:space="preserve">земельного участка с кадастровым номером </w:t>
      </w:r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 xml:space="preserve">74:02:0000000:3697 (религиозное </w:t>
      </w:r>
      <w:proofErr w:type="spellStart"/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>использваоние</w:t>
      </w:r>
      <w:proofErr w:type="spellEnd"/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 xml:space="preserve">, код 3.7) в территориальной зоне Ж-1 (Зона </w:t>
      </w:r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 xml:space="preserve">индивидуальной жилой застройки) по адресу: Челябинская область, район </w:t>
      </w:r>
      <w:proofErr w:type="spellStart"/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>Аргаяшский</w:t>
      </w:r>
      <w:proofErr w:type="spellEnd"/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 xml:space="preserve">, д. </w:t>
      </w:r>
      <w:proofErr w:type="spellStart"/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>Дербишева</w:t>
      </w:r>
      <w:proofErr w:type="spellEnd"/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>, 40 метров по направлению на северо-запад от дома №1А расположенный по ул. Молодежная.</w:t>
      </w:r>
    </w:p>
    <w:p w:rsidR="0058466B" w:rsidRDefault="006D6D57">
      <w:pPr>
        <w:ind w:left="10"/>
        <w:jc w:val="both"/>
      </w:pPr>
      <w:r>
        <w:rPr>
          <w:rFonts w:ascii="Tinos" w:hAnsi="Tinos"/>
          <w:color w:val="000000"/>
          <w:sz w:val="28"/>
          <w:szCs w:val="28"/>
          <w:lang w:eastAsia="en-US"/>
        </w:rPr>
        <w:tab/>
        <w:t>2.  Отделу информационного обеспечения и по связям с общественностью адми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нистрации </w:t>
      </w:r>
      <w:proofErr w:type="spellStart"/>
      <w:r>
        <w:rPr>
          <w:rFonts w:ascii="Tinos" w:hAnsi="Tinos"/>
          <w:color w:val="000000"/>
          <w:sz w:val="28"/>
          <w:szCs w:val="28"/>
          <w:lang w:eastAsia="en-US"/>
        </w:rPr>
        <w:t>Аргаяшского</w:t>
      </w:r>
      <w:proofErr w:type="spellEnd"/>
      <w:r>
        <w:rPr>
          <w:rFonts w:ascii="Tinos" w:hAnsi="Tinos"/>
          <w:color w:val="000000"/>
          <w:sz w:val="28"/>
          <w:szCs w:val="28"/>
          <w:lang w:eastAsia="en-US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</w:t>
      </w:r>
      <w:r>
        <w:rPr>
          <w:rFonts w:ascii="Tinos" w:hAnsi="Tinos"/>
          <w:color w:val="000000"/>
          <w:sz w:val="28"/>
          <w:szCs w:val="28"/>
          <w:lang w:eastAsia="en-US"/>
        </w:rPr>
        <w:lastRenderedPageBreak/>
        <w:t xml:space="preserve">официальном сайте администрации  </w:t>
      </w:r>
      <w:proofErr w:type="spellStart"/>
      <w:r>
        <w:rPr>
          <w:rFonts w:ascii="Tinos" w:hAnsi="Tinos"/>
          <w:color w:val="000000"/>
          <w:sz w:val="28"/>
          <w:szCs w:val="28"/>
          <w:lang w:eastAsia="en-US"/>
        </w:rPr>
        <w:t>Аргаяшского</w:t>
      </w:r>
      <w:proofErr w:type="spellEnd"/>
      <w:r>
        <w:rPr>
          <w:rFonts w:ascii="Tinos" w:hAnsi="Tinos"/>
          <w:color w:val="000000"/>
          <w:sz w:val="28"/>
          <w:szCs w:val="28"/>
          <w:lang w:eastAsia="en-US"/>
        </w:rPr>
        <w:t xml:space="preserve"> муниципальног</w:t>
      </w:r>
      <w:r>
        <w:rPr>
          <w:rFonts w:ascii="Tinos" w:hAnsi="Tinos"/>
          <w:color w:val="000000"/>
          <w:sz w:val="28"/>
          <w:szCs w:val="28"/>
          <w:lang w:eastAsia="en-US"/>
        </w:rPr>
        <w:t>о района в информационно-телекоммуникационной сети Интернет</w:t>
      </w:r>
      <w:r>
        <w:rPr>
          <w:rFonts w:ascii="Tinos" w:hAnsi="Tinos"/>
          <w:color w:val="000000"/>
          <w:sz w:val="28"/>
          <w:szCs w:val="28"/>
          <w:lang w:eastAsia="en-US"/>
        </w:rPr>
        <w:t>.</w:t>
      </w:r>
    </w:p>
    <w:p w:rsidR="0058466B" w:rsidRDefault="006D6D57">
      <w:pPr>
        <w:pStyle w:val="ae"/>
        <w:spacing w:line="240" w:lineRule="auto"/>
        <w:jc w:val="both"/>
      </w:pPr>
      <w:r>
        <w:rPr>
          <w:rFonts w:ascii="Tinos" w:hAnsi="Tinos"/>
          <w:color w:val="000000"/>
          <w:sz w:val="28"/>
          <w:szCs w:val="28"/>
          <w:lang w:eastAsia="en-US"/>
        </w:rPr>
        <w:tab/>
        <w:t>3.  </w:t>
      </w:r>
      <w:proofErr w:type="gramStart"/>
      <w:r>
        <w:rPr>
          <w:rFonts w:ascii="Tinos" w:hAnsi="Tinos"/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rFonts w:ascii="Tinos" w:hAnsi="Tinos"/>
          <w:color w:val="000000"/>
          <w:sz w:val="28"/>
          <w:szCs w:val="28"/>
          <w:lang w:eastAsia="en-US"/>
        </w:rPr>
        <w:t xml:space="preserve">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 w:rsidR="0058466B" w:rsidRDefault="0058466B">
      <w:pPr>
        <w:pStyle w:val="ae"/>
        <w:jc w:val="both"/>
        <w:rPr>
          <w:rFonts w:ascii="Tinos" w:hAnsi="Tinos"/>
          <w:sz w:val="28"/>
          <w:szCs w:val="28"/>
        </w:rPr>
      </w:pPr>
    </w:p>
    <w:p w:rsidR="0058466B" w:rsidRDefault="006D6D57">
      <w:pPr>
        <w:tabs>
          <w:tab w:val="left" w:pos="3360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Глава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</w:t>
      </w:r>
    </w:p>
    <w:p w:rsidR="0058466B" w:rsidRDefault="006D6D57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муниципального района                                                                             И.В. </w:t>
      </w:r>
      <w:proofErr w:type="spellStart"/>
      <w:r>
        <w:rPr>
          <w:rFonts w:ascii="Tinos" w:hAnsi="Tinos"/>
          <w:sz w:val="28"/>
          <w:szCs w:val="28"/>
        </w:rPr>
        <w:t>Ишимов</w:t>
      </w:r>
      <w:proofErr w:type="spellEnd"/>
    </w:p>
    <w:sectPr w:rsidR="0058466B" w:rsidSect="0058466B">
      <w:pgSz w:w="11906" w:h="16838"/>
      <w:pgMar w:top="180" w:right="500" w:bottom="851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autoHyphenation/>
  <w:characterSpacingControl w:val="doNotCompress"/>
  <w:compat/>
  <w:rsids>
    <w:rsidRoot w:val="0058466B"/>
    <w:rsid w:val="0058466B"/>
    <w:rsid w:val="006D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qFormat/>
    <w:locked/>
    <w:rsid w:val="00EE0C26"/>
    <w:rPr>
      <w:shd w:val="clear" w:color="auto" w:fill="FFFFFF"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sid w:val="00A9436E"/>
    <w:rPr>
      <w:shd w:val="clear" w:color="auto" w:fill="FFFFFF"/>
    </w:rPr>
  </w:style>
  <w:style w:type="character" w:customStyle="1" w:styleId="js-phone-number">
    <w:name w:val="js-phone-number"/>
    <w:uiPriority w:val="99"/>
    <w:qFormat/>
    <w:rsid w:val="00A9436E"/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58466B"/>
  </w:style>
  <w:style w:type="character" w:styleId="a7">
    <w:name w:val="annotation reference"/>
    <w:basedOn w:val="a0"/>
    <w:uiPriority w:val="99"/>
    <w:semiHidden/>
    <w:unhideWhenUsed/>
    <w:qFormat/>
    <w:rsid w:val="0058466B"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5"/>
    <w:link w:val="ab"/>
    <w:uiPriority w:val="99"/>
    <w:semiHidden/>
    <w:qFormat/>
    <w:rsid w:val="004A04B7"/>
    <w:rPr>
      <w:b/>
      <w:bCs/>
    </w:rPr>
  </w:style>
  <w:style w:type="character" w:customStyle="1" w:styleId="8">
    <w:name w:val="Основной шрифт абзаца8"/>
    <w:qFormat/>
    <w:rsid w:val="0058466B"/>
  </w:style>
  <w:style w:type="character" w:customStyle="1" w:styleId="10">
    <w:name w:val="Основной шрифт абзаца1"/>
    <w:qFormat/>
    <w:rsid w:val="0058466B"/>
  </w:style>
  <w:style w:type="character" w:styleId="ac">
    <w:name w:val="Strong"/>
    <w:qFormat/>
    <w:rsid w:val="0058466B"/>
    <w:rPr>
      <w:b/>
      <w:bCs/>
    </w:rPr>
  </w:style>
  <w:style w:type="paragraph" w:customStyle="1" w:styleId="ad">
    <w:name w:val="Заголовок"/>
    <w:basedOn w:val="a"/>
    <w:next w:val="ae"/>
    <w:qFormat/>
    <w:rsid w:val="0058466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58466B"/>
    <w:pPr>
      <w:spacing w:after="140" w:line="276" w:lineRule="auto"/>
    </w:pPr>
  </w:style>
  <w:style w:type="paragraph" w:styleId="af">
    <w:name w:val="List"/>
    <w:basedOn w:val="ae"/>
    <w:rsid w:val="0058466B"/>
    <w:rPr>
      <w:rFonts w:cs="Noto Sans Devanagari"/>
    </w:rPr>
  </w:style>
  <w:style w:type="paragraph" w:customStyle="1" w:styleId="Caption">
    <w:name w:val="Caption"/>
    <w:basedOn w:val="a"/>
    <w:qFormat/>
    <w:rsid w:val="0058466B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58466B"/>
    <w:pPr>
      <w:suppressLineNumbers/>
    </w:pPr>
    <w:rPr>
      <w:rFonts w:cs="Noto Sans Devanagari"/>
    </w:rPr>
  </w:style>
  <w:style w:type="paragraph" w:styleId="af1">
    <w:name w:val="Title"/>
    <w:basedOn w:val="a"/>
    <w:next w:val="ae"/>
    <w:qFormat/>
    <w:rsid w:val="0058466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rsid w:val="0058466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ListParagraph1">
    <w:name w:val="List Paragraph1"/>
    <w:basedOn w:val="a"/>
    <w:uiPriority w:val="99"/>
    <w:qFormat/>
    <w:rsid w:val="00925BC3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EE0C26"/>
    <w:pPr>
      <w:widowControl w:val="0"/>
      <w:shd w:val="clear" w:color="auto" w:fill="FFFFFF"/>
      <w:spacing w:before="660" w:after="300" w:line="240" w:lineRule="exact"/>
    </w:pPr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A9436E"/>
    <w:pPr>
      <w:widowControl w:val="0"/>
      <w:shd w:val="clear" w:color="auto" w:fill="FFFFFF"/>
      <w:spacing w:line="240" w:lineRule="exact"/>
    </w:pPr>
    <w:rPr>
      <w:sz w:val="20"/>
      <w:szCs w:val="20"/>
      <w:shd w:val="clear" w:color="auto" w:fill="FFFFFF"/>
    </w:rPr>
  </w:style>
  <w:style w:type="paragraph" w:styleId="af2">
    <w:name w:val="Normal (Web)"/>
    <w:basedOn w:val="a"/>
    <w:uiPriority w:val="99"/>
    <w:qFormat/>
    <w:rsid w:val="0058466B"/>
    <w:pPr>
      <w:spacing w:beforeAutospacing="1" w:afterAutospacing="1"/>
    </w:pPr>
  </w:style>
  <w:style w:type="paragraph" w:styleId="a6">
    <w:name w:val="annotation text"/>
    <w:basedOn w:val="a"/>
    <w:link w:val="a5"/>
    <w:uiPriority w:val="99"/>
    <w:semiHidden/>
    <w:unhideWhenUsed/>
    <w:qFormat/>
    <w:rsid w:val="0058466B"/>
    <w:rPr>
      <w:sz w:val="20"/>
      <w:szCs w:val="20"/>
    </w:rPr>
  </w:style>
  <w:style w:type="paragraph" w:styleId="af3">
    <w:name w:val="List Paragraph"/>
    <w:basedOn w:val="a"/>
    <w:uiPriority w:val="34"/>
    <w:qFormat/>
    <w:rsid w:val="00F43886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4A04B7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a"/>
    <w:uiPriority w:val="99"/>
    <w:semiHidden/>
    <w:unhideWhenUsed/>
    <w:qFormat/>
    <w:rsid w:val="004A04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gayash.ru/sites/default/files/akbashevskoe_sp_0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386</Words>
  <Characters>2203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Архитектор</cp:lastModifiedBy>
  <cp:revision>28</cp:revision>
  <cp:lastPrinted>2021-08-24T08:14:00Z</cp:lastPrinted>
  <dcterms:created xsi:type="dcterms:W3CDTF">2022-03-28T03:03:00Z</dcterms:created>
  <dcterms:modified xsi:type="dcterms:W3CDTF">2024-08-20T08:43:00Z</dcterms:modified>
  <dc:language>ru-RU</dc:language>
</cp:coreProperties>
</file>